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5EC9" w14:textId="77777777" w:rsidR="00F932C9" w:rsidRDefault="00F932C9" w:rsidP="00C47C48">
      <w:pPr>
        <w:spacing w:line="360" w:lineRule="auto"/>
        <w:ind w:left="720" w:firstLine="397"/>
        <w:rPr>
          <w:rFonts w:hint="cs"/>
          <w:rtl/>
        </w:rPr>
      </w:pPr>
    </w:p>
    <w:p w14:paraId="337ACEB1" w14:textId="00F7758B" w:rsidR="00F932C9" w:rsidRDefault="00CA4F08" w:rsidP="00C47C48">
      <w:pPr>
        <w:pStyle w:val="a3"/>
        <w:spacing w:line="360" w:lineRule="auto"/>
        <w:ind w:firstLine="397"/>
        <w:rPr>
          <w:u w:val="single"/>
          <w:rtl/>
        </w:rPr>
      </w:pPr>
      <w:r>
        <w:rPr>
          <w:rFonts w:hint="cs"/>
          <w:u w:val="single"/>
          <w:rtl/>
        </w:rPr>
        <w:t xml:space="preserve">3. </w:t>
      </w:r>
      <w:r w:rsidR="00F932C9">
        <w:rPr>
          <w:rFonts w:hint="cs"/>
          <w:u w:val="single"/>
          <w:rtl/>
        </w:rPr>
        <w:t>הרצף ההיסטרי</w:t>
      </w:r>
    </w:p>
    <w:p w14:paraId="58576676" w14:textId="77777777" w:rsidR="000D2BA2" w:rsidRPr="000D2BA2" w:rsidRDefault="000D2BA2" w:rsidP="00C47C48">
      <w:pPr>
        <w:pStyle w:val="a3"/>
        <w:spacing w:line="360" w:lineRule="auto"/>
        <w:ind w:firstLine="397"/>
        <w:rPr>
          <w:rtl/>
        </w:rPr>
      </w:pPr>
    </w:p>
    <w:p w14:paraId="7BD7DE5A" w14:textId="780ECC45" w:rsidR="000D2BA2" w:rsidRPr="000D2BA2" w:rsidRDefault="000D2BA2" w:rsidP="00C47C48">
      <w:pPr>
        <w:pStyle w:val="a3"/>
        <w:spacing w:line="360" w:lineRule="auto"/>
        <w:ind w:firstLine="397"/>
        <w:rPr>
          <w:rtl/>
        </w:rPr>
      </w:pPr>
      <w:r w:rsidRPr="000D2BA2">
        <w:rPr>
          <w:rFonts w:hint="cs"/>
          <w:rtl/>
        </w:rPr>
        <w:t>פוסט אנונימי בקבוצה שבה מתייעצים מטופלים עם מטפלים:</w:t>
      </w:r>
    </w:p>
    <w:p w14:paraId="5E67541C" w14:textId="6288E9B8" w:rsidR="000D2BA2" w:rsidRPr="000D2BA2" w:rsidRDefault="000D2BA2" w:rsidP="000D2BA2">
      <w:pPr>
        <w:spacing w:after="75" w:line="240" w:lineRule="auto"/>
        <w:rPr>
          <w:rFonts w:ascii="inherit" w:eastAsia="Times New Roman" w:hAnsi="inherit" w:cs="Times New Roman"/>
          <w:kern w:val="0"/>
          <w:sz w:val="24"/>
          <w:szCs w:val="24"/>
          <w14:ligatures w14:val="none"/>
        </w:rPr>
      </w:pPr>
      <w:r>
        <w:rPr>
          <w:rFonts w:ascii="inherit" w:eastAsia="Times New Roman" w:hAnsi="inherit" w:cs="Times New Roman" w:hint="cs"/>
          <w:kern w:val="0"/>
          <w:sz w:val="24"/>
          <w:szCs w:val="24"/>
          <w:rtl/>
          <w14:ligatures w14:val="none"/>
        </w:rPr>
        <w:t>"</w:t>
      </w:r>
      <w:r w:rsidRPr="000D2BA2">
        <w:rPr>
          <w:rFonts w:ascii="inherit" w:eastAsia="Times New Roman" w:hAnsi="inherit" w:cs="Times New Roman"/>
          <w:kern w:val="0"/>
          <w:sz w:val="24"/>
          <w:szCs w:val="24"/>
          <w:rtl/>
          <w14:ligatures w14:val="none"/>
        </w:rPr>
        <w:t>היי, התקפים ליליים של שיגעון (בהיעדר מילה אחרת, ממש שיגעון.) כעס, פגיעה עצמית, לופים מחשבתיים של שנאה עצמית עזה ובעיקר הרגשה נוראית נוראית של מועקה, חור בבטן, אימה מטלטלת ולבד נוראי. משהו שאי אפשר להסביר במילים. זה לא עובר כמו התקף חרדה, אלא ממש סיוט. זורק למקום של ילדה קטנה. מתחילה לקרוא לאמא שלי בקול רם תוך כדי בכי שלא מפסיק. אין ממש זיכרון קונקרטי, רק תחושה שאני לבד במיטה ומשותקת ומנסה לקרוא לאמא שלי ואין לי קול ונחנקת. אבל לא יותר מזה. הדבר הנוראי הוא שברגעים שזה קורה אני ממש נהיית ילדה היסטרית ולא יכולה לעצור את עצמי מלהציף את המטפל, שמצדו נותר חסר אונים וכל תגובה שלו רק מחריפה את המצב כי אני חייבת מישהו שיציל אותי כאן ועכשיו וזה לא קורה, הוא לא יכול לעצור את הכל ולהתקשר אלי ואני מבינה את זה אבל באותו הרגע זה נחווה כנטישה איומה והלופ הולך וגדל וזה הופך לחוויה סיוטית עוד יותר. מה זה, פלאשבק? איך מתמודדים לבד עם החוויה האיומה הזאת בלי להפריע לו (לקרוא להורה שיבוא…), כשההרגשה היא של אימה מטורפת שאי אפשר להכיל אותה בשום צורה</w:t>
      </w:r>
      <w:r w:rsidRPr="000D2BA2">
        <w:rPr>
          <w:rFonts w:ascii="inherit" w:eastAsia="Times New Roman" w:hAnsi="inherit" w:cs="Times New Roman"/>
          <w:kern w:val="0"/>
          <w:sz w:val="24"/>
          <w:szCs w:val="24"/>
          <w14:ligatures w14:val="none"/>
        </w:rPr>
        <w:t>…</w:t>
      </w:r>
      <w:r>
        <w:rPr>
          <w:rFonts w:ascii="inherit" w:eastAsia="Times New Roman" w:hAnsi="inherit" w:cs="Times New Roman" w:hint="cs"/>
          <w:kern w:val="0"/>
          <w:sz w:val="24"/>
          <w:szCs w:val="24"/>
          <w:rtl/>
          <w14:ligatures w14:val="none"/>
        </w:rPr>
        <w:t>"</w:t>
      </w:r>
    </w:p>
    <w:p w14:paraId="220CD1E2" w14:textId="77777777" w:rsidR="00F932C9" w:rsidRPr="00F932C9" w:rsidRDefault="00F932C9" w:rsidP="00C47C48">
      <w:pPr>
        <w:pStyle w:val="a3"/>
        <w:spacing w:line="360" w:lineRule="auto"/>
        <w:ind w:firstLine="397"/>
        <w:rPr>
          <w:u w:val="single"/>
        </w:rPr>
      </w:pPr>
    </w:p>
    <w:p w14:paraId="6BFFE672" w14:textId="33D8F64E" w:rsidR="002B4606" w:rsidRDefault="00044B1C" w:rsidP="00C47C48">
      <w:pPr>
        <w:spacing w:line="360" w:lineRule="auto"/>
        <w:ind w:left="360" w:firstLine="397"/>
      </w:pPr>
      <w:r>
        <w:rPr>
          <w:rFonts w:hint="cs"/>
          <w:rtl/>
        </w:rPr>
        <w:t xml:space="preserve">אני רוצה להתחיל מהמילה פרדיגמה </w:t>
      </w:r>
      <w:r>
        <w:rPr>
          <w:rtl/>
        </w:rPr>
        <w:t>–</w:t>
      </w:r>
      <w:r>
        <w:rPr>
          <w:rFonts w:hint="cs"/>
          <w:rtl/>
        </w:rPr>
        <w:t xml:space="preserve"> פרדיגמה היא שיטת חשיבה, </w:t>
      </w:r>
      <w:r w:rsidR="00FA2ADA">
        <w:rPr>
          <w:rFonts w:hint="cs"/>
          <w:rtl/>
        </w:rPr>
        <w:t xml:space="preserve">'פרדיגמה' </w:t>
      </w:r>
      <w:r>
        <w:rPr>
          <w:rFonts w:hint="cs"/>
          <w:rtl/>
        </w:rPr>
        <w:t>היא מטר</w:t>
      </w:r>
      <w:r w:rsidR="00FA2ADA">
        <w:rPr>
          <w:rFonts w:hint="cs"/>
          <w:rtl/>
        </w:rPr>
        <w:t>י</w:t>
      </w:r>
      <w:r>
        <w:rPr>
          <w:rFonts w:hint="cs"/>
          <w:rtl/>
        </w:rPr>
        <w:t xml:space="preserve">יה של תיאוריות. מעין תפיסת עולם. אני חושב שהפסיכואנליזה הולידה מספר </w:t>
      </w:r>
      <w:r w:rsidR="002B4606">
        <w:rPr>
          <w:rtl/>
        </w:rPr>
        <w:t>–</w:t>
      </w:r>
      <w:r>
        <w:rPr>
          <w:rFonts w:hint="cs"/>
          <w:rtl/>
        </w:rPr>
        <w:t xml:space="preserve"> </w:t>
      </w:r>
      <w:r w:rsidR="002B4606">
        <w:rPr>
          <w:rFonts w:hint="cs"/>
          <w:rtl/>
        </w:rPr>
        <w:t xml:space="preserve">פרדיגמות חשובות. </w:t>
      </w:r>
      <w:r w:rsidR="00FA2ADA">
        <w:rPr>
          <w:rFonts w:hint="cs"/>
          <w:rtl/>
        </w:rPr>
        <w:t xml:space="preserve">הפרדיגמה </w:t>
      </w:r>
      <w:r w:rsidR="002B4606">
        <w:rPr>
          <w:rFonts w:hint="cs"/>
          <w:rtl/>
        </w:rPr>
        <w:t xml:space="preserve">הראשונה היא של פרויד והיא פרדיגמת הרצף, השנייה היא שוב של פרויד פרדיגמת השלבים, </w:t>
      </w:r>
      <w:r w:rsidR="00FA2ADA">
        <w:rPr>
          <w:rFonts w:hint="cs"/>
          <w:rtl/>
        </w:rPr>
        <w:t xml:space="preserve">הפרדיגמה </w:t>
      </w:r>
      <w:r w:rsidR="002B4606">
        <w:rPr>
          <w:rFonts w:hint="cs"/>
          <w:rtl/>
        </w:rPr>
        <w:t xml:space="preserve">השלישית היא של </w:t>
      </w:r>
      <w:r w:rsidR="00FA2ADA">
        <w:rPr>
          <w:rFonts w:hint="cs"/>
          <w:rtl/>
        </w:rPr>
        <w:t xml:space="preserve">מלאני </w:t>
      </w:r>
      <w:r w:rsidR="002B4606">
        <w:rPr>
          <w:rFonts w:hint="cs"/>
          <w:rtl/>
        </w:rPr>
        <w:t>קליין והיא מדברת על העמדות, ו</w:t>
      </w:r>
      <w:r w:rsidR="00513B10">
        <w:rPr>
          <w:rFonts w:hint="cs"/>
          <w:rtl/>
        </w:rPr>
        <w:t xml:space="preserve">הפרדיגמה </w:t>
      </w:r>
      <w:r w:rsidR="002B4606">
        <w:rPr>
          <w:rFonts w:hint="cs"/>
          <w:rtl/>
        </w:rPr>
        <w:t xml:space="preserve">הרביעית של סאליבן </w:t>
      </w:r>
      <w:r w:rsidR="00513B10">
        <w:rPr>
          <w:rFonts w:hint="cs"/>
          <w:rtl/>
        </w:rPr>
        <w:t xml:space="preserve">היא עמדה תאורטית </w:t>
      </w:r>
      <w:r w:rsidR="002B4606">
        <w:rPr>
          <w:rFonts w:hint="cs"/>
          <w:rtl/>
        </w:rPr>
        <w:t xml:space="preserve">של אינטרפרסונליות והדדיות. אני מאמין שהפרדיגמות יעלו אחת אחת בזמנה. היום </w:t>
      </w:r>
      <w:r w:rsidR="003D63FB">
        <w:rPr>
          <w:rFonts w:hint="cs"/>
          <w:rtl/>
        </w:rPr>
        <w:t>נשתמש בפרדיגמה הראשונה, של פרויד</w:t>
      </w:r>
      <w:r w:rsidR="00AB49CA">
        <w:rPr>
          <w:rFonts w:hint="cs"/>
          <w:rtl/>
        </w:rPr>
        <w:t xml:space="preserve"> </w:t>
      </w:r>
      <w:r w:rsidR="002B4606">
        <w:rPr>
          <w:rFonts w:hint="cs"/>
          <w:rtl/>
        </w:rPr>
        <w:t>בפרדיגמת הרצפים.</w:t>
      </w:r>
    </w:p>
    <w:p w14:paraId="3431A73A" w14:textId="094540A8" w:rsidR="002B4606" w:rsidRDefault="002B4606" w:rsidP="00C47C48">
      <w:pPr>
        <w:spacing w:line="360" w:lineRule="auto"/>
        <w:ind w:left="360" w:firstLine="397"/>
      </w:pPr>
      <w:r>
        <w:rPr>
          <w:rFonts w:hint="cs"/>
          <w:rtl/>
        </w:rPr>
        <w:t xml:space="preserve">פרויד שירטט מספר רצפים: רצף האבולוציה האנושית </w:t>
      </w:r>
      <w:r>
        <w:rPr>
          <w:rtl/>
        </w:rPr>
        <w:t>–</w:t>
      </w:r>
      <w:r>
        <w:rPr>
          <w:rFonts w:hint="cs"/>
          <w:rtl/>
        </w:rPr>
        <w:t xml:space="preserve"> מהאדם הקדמון ועד </w:t>
      </w:r>
      <w:r w:rsidR="003D63FB">
        <w:rPr>
          <w:rFonts w:hint="cs"/>
          <w:rtl/>
        </w:rPr>
        <w:t xml:space="preserve">האדם המודרני בן </w:t>
      </w:r>
      <w:r>
        <w:rPr>
          <w:rFonts w:hint="cs"/>
          <w:rtl/>
        </w:rPr>
        <w:t>ימנו אנו</w:t>
      </w:r>
      <w:r w:rsidR="003D63FB">
        <w:rPr>
          <w:rFonts w:hint="cs"/>
          <w:rtl/>
        </w:rPr>
        <w:t>. אולי אנחנו כבר ממשיכים את הרצף הזה והאנשים מהשנים הראשונות של המאה הקודמת 1900 כבר בנויים קצת אחרת. אבל עדיין זה</w:t>
      </w:r>
      <w:r w:rsidR="00C47C48">
        <w:rPr>
          <w:rFonts w:hint="cs"/>
          <w:rtl/>
        </w:rPr>
        <w:t>ו</w:t>
      </w:r>
      <w:r w:rsidR="003D63FB">
        <w:rPr>
          <w:rFonts w:hint="cs"/>
          <w:rtl/>
        </w:rPr>
        <w:t xml:space="preserve"> רצף ולא מעבר מהות</w:t>
      </w:r>
      <w:r w:rsidR="00513B10">
        <w:rPr>
          <w:rFonts w:hint="cs"/>
          <w:rtl/>
        </w:rPr>
        <w:t>נ</w:t>
      </w:r>
      <w:r w:rsidR="003D63FB">
        <w:rPr>
          <w:rFonts w:hint="cs"/>
          <w:rtl/>
        </w:rPr>
        <w:t xml:space="preserve">י, </w:t>
      </w:r>
      <w:r w:rsidR="00513B10">
        <w:rPr>
          <w:rFonts w:hint="cs"/>
          <w:rtl/>
        </w:rPr>
        <w:t xml:space="preserve">אין קפיצות, </w:t>
      </w:r>
      <w:r w:rsidR="003D63FB">
        <w:rPr>
          <w:rFonts w:hint="cs"/>
          <w:rtl/>
        </w:rPr>
        <w:t>ולכן אנחנו דומים</w:t>
      </w:r>
      <w:r w:rsidR="00513B10">
        <w:rPr>
          <w:rFonts w:hint="cs"/>
          <w:rtl/>
        </w:rPr>
        <w:t xml:space="preserve"> במידה מסויימת אחד לשני אחורה עד לאדם הקדמון. זו פרדיגמה והיא בלתי ניתנת להוכחה </w:t>
      </w:r>
      <w:r w:rsidR="00513B10">
        <w:rPr>
          <w:rtl/>
        </w:rPr>
        <w:t>–</w:t>
      </w:r>
      <w:r w:rsidR="00513B10">
        <w:rPr>
          <w:rFonts w:hint="cs"/>
          <w:rtl/>
        </w:rPr>
        <w:t xml:space="preserve"> אלא היא מבנה של חשיבה. עוד דוגמא: קיים</w:t>
      </w:r>
      <w:r>
        <w:rPr>
          <w:rFonts w:hint="cs"/>
          <w:rtl/>
        </w:rPr>
        <w:t xml:space="preserve"> רצף מלידה </w:t>
      </w:r>
      <w:r>
        <w:rPr>
          <w:rtl/>
        </w:rPr>
        <w:t>–</w:t>
      </w:r>
      <w:r>
        <w:rPr>
          <w:rFonts w:hint="cs"/>
          <w:rtl/>
        </w:rPr>
        <w:t xml:space="preserve"> </w:t>
      </w:r>
      <w:r w:rsidR="003D63FB">
        <w:rPr>
          <w:rFonts w:hint="cs"/>
          <w:rtl/>
        </w:rPr>
        <w:t xml:space="preserve">תינוקות, </w:t>
      </w:r>
      <w:r>
        <w:rPr>
          <w:rFonts w:hint="cs"/>
          <w:rtl/>
        </w:rPr>
        <w:t>ילדות ובגרות</w:t>
      </w:r>
      <w:r w:rsidR="00513B10">
        <w:rPr>
          <w:rFonts w:hint="cs"/>
          <w:rtl/>
        </w:rPr>
        <w:t>. המטופלת שנדבר עליה היום  איננה התינוקת שנולדה היום כשהיא אישה בוגרת.</w:t>
      </w:r>
      <w:r>
        <w:rPr>
          <w:rFonts w:hint="cs"/>
          <w:rtl/>
        </w:rPr>
        <w:t xml:space="preserve"> רצף הזמן- רצף מורכב של עבר הווה עתיד המתקיימים בו זמנית, ורצף בריאות וחולי נפשי. היום נדבר על הרצף הזה: הרצף </w:t>
      </w:r>
      <w:r w:rsidR="003D63FB">
        <w:rPr>
          <w:rFonts w:hint="cs"/>
          <w:rtl/>
        </w:rPr>
        <w:t xml:space="preserve">בין בריאות נפשית לחולי נפשי. </w:t>
      </w:r>
      <w:r w:rsidR="00513B10">
        <w:rPr>
          <w:rFonts w:hint="cs"/>
          <w:rtl/>
        </w:rPr>
        <w:t xml:space="preserve">עקרון הרצף פה בין בריאות וחולי הוא עמדה בה </w:t>
      </w:r>
      <w:r w:rsidR="003D63FB">
        <w:rPr>
          <w:rFonts w:hint="cs"/>
          <w:rtl/>
        </w:rPr>
        <w:t xml:space="preserve">פרויד </w:t>
      </w:r>
      <w:r>
        <w:rPr>
          <w:rFonts w:hint="cs"/>
          <w:rtl/>
        </w:rPr>
        <w:t>בעצם מ</w:t>
      </w:r>
      <w:r w:rsidR="00513B10">
        <w:rPr>
          <w:rFonts w:hint="cs"/>
          <w:rtl/>
        </w:rPr>
        <w:t>אתגר</w:t>
      </w:r>
      <w:r>
        <w:rPr>
          <w:rFonts w:hint="cs"/>
          <w:rtl/>
        </w:rPr>
        <w:t xml:space="preserve"> חשיבה </w:t>
      </w:r>
      <w:r w:rsidR="00513B10">
        <w:rPr>
          <w:rFonts w:hint="cs"/>
          <w:rtl/>
        </w:rPr>
        <w:t xml:space="preserve">רפואית </w:t>
      </w:r>
      <w:r w:rsidR="00513B10">
        <w:rPr>
          <w:rtl/>
        </w:rPr>
        <w:t>–</w:t>
      </w:r>
      <w:r w:rsidR="00513B10">
        <w:rPr>
          <w:rFonts w:hint="cs"/>
          <w:rtl/>
        </w:rPr>
        <w:t xml:space="preserve"> מדעית </w:t>
      </w:r>
      <w:r>
        <w:rPr>
          <w:rFonts w:hint="cs"/>
          <w:rtl/>
        </w:rPr>
        <w:t xml:space="preserve">במונחים של אבחנות רפואיות. </w:t>
      </w:r>
    </w:p>
    <w:p w14:paraId="31B8011F" w14:textId="06885057" w:rsidR="00C11A92" w:rsidRDefault="00C11A92" w:rsidP="00C47C48">
      <w:pPr>
        <w:spacing w:line="360" w:lineRule="auto"/>
        <w:ind w:left="360" w:firstLine="397"/>
        <w:rPr>
          <w:rtl/>
        </w:rPr>
      </w:pPr>
      <w:r>
        <w:rPr>
          <w:rFonts w:hint="cs"/>
          <w:rtl/>
        </w:rPr>
        <w:t xml:space="preserve">רצף הבריאות-חולי ממקם אותנו באיזשהו מקום ביניים, </w:t>
      </w:r>
      <w:r w:rsidR="00F932C9">
        <w:rPr>
          <w:rFonts w:hint="cs"/>
          <w:rtl/>
        </w:rPr>
        <w:t xml:space="preserve">אנחנו חולים בכל </w:t>
      </w:r>
      <w:r w:rsidR="003D63FB">
        <w:rPr>
          <w:rFonts w:hint="cs"/>
          <w:rtl/>
        </w:rPr>
        <w:t>מחלה ואבחנה</w:t>
      </w:r>
      <w:r w:rsidR="00F932C9">
        <w:rPr>
          <w:rFonts w:hint="cs"/>
          <w:rtl/>
        </w:rPr>
        <w:t xml:space="preserve"> במידה מסוימת, ו</w:t>
      </w:r>
      <w:r w:rsidR="00513B10">
        <w:rPr>
          <w:rFonts w:hint="cs"/>
          <w:rtl/>
        </w:rPr>
        <w:t xml:space="preserve">אנחנו גם </w:t>
      </w:r>
      <w:r w:rsidR="00F932C9">
        <w:rPr>
          <w:rFonts w:hint="cs"/>
          <w:rtl/>
        </w:rPr>
        <w:t>נעים</w:t>
      </w:r>
      <w:r w:rsidR="00513B10">
        <w:rPr>
          <w:rFonts w:hint="cs"/>
          <w:rtl/>
        </w:rPr>
        <w:t xml:space="preserve"> מידי פעם</w:t>
      </w:r>
      <w:r w:rsidR="00F932C9">
        <w:rPr>
          <w:rFonts w:hint="cs"/>
          <w:rtl/>
        </w:rPr>
        <w:t xml:space="preserve"> על הרצף הזה. יש לנו קצת דיכאון, וקצת חרדה, והן משתנות כל הזמן וגם במישורים שונים אנחנו יותר בחרדה מאשר מישורי חיים אחרים. </w:t>
      </w:r>
    </w:p>
    <w:p w14:paraId="23232896" w14:textId="005442BB" w:rsidR="009C2DE9" w:rsidRDefault="002465C2" w:rsidP="002F22E5">
      <w:pPr>
        <w:spacing w:line="360" w:lineRule="auto"/>
        <w:ind w:left="360" w:firstLine="397"/>
        <w:rPr>
          <w:rtl/>
        </w:rPr>
      </w:pPr>
      <w:r>
        <w:rPr>
          <w:rFonts w:hint="cs"/>
          <w:rtl/>
        </w:rPr>
        <w:t xml:space="preserve">אני חייב לציין שיש הרבה הגדרות למונח 'היסטריה' </w:t>
      </w:r>
      <w:r>
        <w:rPr>
          <w:rtl/>
        </w:rPr>
        <w:t>–</w:t>
      </w:r>
      <w:r>
        <w:rPr>
          <w:rFonts w:hint="cs"/>
          <w:rtl/>
        </w:rPr>
        <w:t xml:space="preserve"> אחת המומחיות הגדולות בעולם היא פסיכולוגית ישראלית: דר' ניצה ירום. </w:t>
      </w:r>
      <w:r w:rsidR="002F22E5">
        <w:rPr>
          <w:rFonts w:hint="cs"/>
          <w:rtl/>
        </w:rPr>
        <w:t>ניצה</w:t>
      </w:r>
      <w:r w:rsidR="00F90FE8">
        <w:rPr>
          <w:rFonts w:hint="cs"/>
          <w:rtl/>
        </w:rPr>
        <w:t xml:space="preserve"> </w:t>
      </w:r>
      <w:sdt>
        <w:sdtPr>
          <w:rPr>
            <w:rFonts w:hint="cs"/>
            <w:color w:val="000000"/>
            <w:rtl/>
          </w:rPr>
          <w:tag w:val="MENDELEY_CITATION_v3_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"/>
          <w:id w:val="1411739816"/>
          <w:placeholder>
            <w:docPart w:val="DefaultPlaceholder_-1854013440"/>
          </w:placeholder>
        </w:sdtPr>
        <w:sdtContent>
          <w:r w:rsidR="00264EBD" w:rsidRPr="00264EBD">
            <w:rPr>
              <w:color w:val="000000"/>
              <w:rtl/>
            </w:rPr>
            <w:t>(</w:t>
          </w:r>
          <w:r w:rsidR="00264EBD" w:rsidRPr="00264EBD">
            <w:rPr>
              <w:color w:val="000000"/>
            </w:rPr>
            <w:t>Yarom, 2005</w:t>
          </w:r>
          <w:r w:rsidR="00264EBD" w:rsidRPr="00264EBD">
            <w:rPr>
              <w:color w:val="000000"/>
              <w:rtl/>
            </w:rPr>
            <w:t>)</w:t>
          </w:r>
        </w:sdtContent>
      </w:sdt>
      <w:r w:rsidR="002F22E5">
        <w:rPr>
          <w:rFonts w:hint="cs"/>
          <w:rtl/>
        </w:rPr>
        <w:t xml:space="preserve"> כתבה ספר חשוב על ההיסטריה. </w:t>
      </w:r>
      <w:r>
        <w:rPr>
          <w:rFonts w:hint="cs"/>
          <w:rtl/>
        </w:rPr>
        <w:t>שוחחתי איתה והיא אמרה לי שהגדרת ההיסטריה חייבת לכלול מימד מיני. אני מצטט את ניצה: "</w:t>
      </w:r>
      <w:r w:rsidRPr="002465C2">
        <w:rPr>
          <w:rtl/>
        </w:rPr>
        <w:t xml:space="preserve"> </w:t>
      </w:r>
      <w:r w:rsidRPr="002465C2">
        <w:rPr>
          <w:rFonts w:cs="Arial"/>
          <w:rtl/>
        </w:rPr>
        <w:t>מנקודת מבט המטריקס של ההיסטריה - כאב, מחלה, נכות חייבים להיות קשורים לציר המיניות והמיגדר. אחרת למה זה היסטרי? ע</w:t>
      </w:r>
      <w:r>
        <w:rPr>
          <w:rFonts w:cs="Arial" w:hint="cs"/>
          <w:rtl/>
        </w:rPr>
        <w:t>"</w:t>
      </w:r>
      <w:r w:rsidRPr="002465C2">
        <w:rPr>
          <w:rFonts w:cs="Arial"/>
          <w:rtl/>
        </w:rPr>
        <w:t>פ המטריצה , מצוקות ביחסים או ביחסים המופנמים בין המינים מאיימות ופורצות דרך הגוף. גוף</w:t>
      </w:r>
      <w:r>
        <w:rPr>
          <w:rFonts w:cs="Arial" w:hint="cs"/>
          <w:rtl/>
        </w:rPr>
        <w:t>-</w:t>
      </w:r>
      <w:r w:rsidRPr="002465C2">
        <w:rPr>
          <w:rFonts w:cs="Arial"/>
          <w:rtl/>
        </w:rPr>
        <w:t>נפש בלי הממד הזה איננו עניין היסטרי. אם אתה מתייחס לספרי, כדאי להיות יותר נאמן למטריצה וציריה. בהצלחה.</w:t>
      </w:r>
      <w:r>
        <w:rPr>
          <w:rFonts w:hint="cs"/>
          <w:rtl/>
        </w:rPr>
        <w:t xml:space="preserve">" </w:t>
      </w:r>
    </w:p>
    <w:p w14:paraId="07800CB9" w14:textId="63AD15DF" w:rsidR="002465C2" w:rsidRDefault="002465C2" w:rsidP="00C47C48">
      <w:pPr>
        <w:spacing w:line="360" w:lineRule="auto"/>
        <w:ind w:left="360" w:firstLine="397"/>
      </w:pPr>
      <w:r>
        <w:rPr>
          <w:rFonts w:hint="cs"/>
          <w:rtl/>
        </w:rPr>
        <w:t xml:space="preserve">אז, אני מניח את זה כאן. אני לא רוצה לדבר בשם ניצה </w:t>
      </w:r>
      <w:r>
        <w:rPr>
          <w:rtl/>
        </w:rPr>
        <w:t>–</w:t>
      </w:r>
      <w:r>
        <w:rPr>
          <w:rFonts w:hint="cs"/>
          <w:rtl/>
        </w:rPr>
        <w:t xml:space="preserve"> אבל אני חושב שאני מבין על מה היא מדברת ויהיה יותר נוח ונכון לשוחח על המין כשנדבר על הלא מודע בפגישה </w:t>
      </w:r>
      <w:r w:rsidR="007F1913">
        <w:rPr>
          <w:rFonts w:hint="cs"/>
          <w:rtl/>
        </w:rPr>
        <w:t>6 ועל הליבידו בפגישה 14. כרגע אני מניח את המיניות רגע בצד. ובטח שם בצד את המיניות הממוגדרת גברים נשים. ובטח שם בצד מיניות טראנס, הומוסקסואלית א</w:t>
      </w:r>
      <w:r w:rsidR="00F90FE8">
        <w:rPr>
          <w:rFonts w:hint="cs"/>
          <w:rtl/>
        </w:rPr>
        <w:t>-</w:t>
      </w:r>
      <w:r w:rsidR="007F1913">
        <w:rPr>
          <w:rFonts w:hint="cs"/>
          <w:rtl/>
        </w:rPr>
        <w:t xml:space="preserve">בינרית </w:t>
      </w:r>
      <w:r w:rsidR="007F1913">
        <w:rPr>
          <w:rtl/>
        </w:rPr>
        <w:t>–</w:t>
      </w:r>
      <w:r w:rsidR="007F1913">
        <w:rPr>
          <w:rFonts w:hint="cs"/>
          <w:rtl/>
        </w:rPr>
        <w:t xml:space="preserve"> כל אלה יכולים לצבוע את ההיסטריה כמונח מאוד צר. אני רוצה לדבר על היסטריות יומיומיות</w:t>
      </w:r>
      <w:r w:rsidR="00F90FE8">
        <w:rPr>
          <w:rFonts w:hint="cs"/>
          <w:rtl/>
        </w:rPr>
        <w:t>, בקליניקה.</w:t>
      </w:r>
    </w:p>
    <w:p w14:paraId="40FD7EB1" w14:textId="6535851D" w:rsidR="00F932C9" w:rsidRDefault="00F932C9" w:rsidP="00C47C48">
      <w:pPr>
        <w:spacing w:line="360" w:lineRule="auto"/>
        <w:ind w:left="360" w:firstLine="397"/>
      </w:pPr>
      <w:bookmarkStart w:id="0" w:name="_Hlk145255663"/>
      <w:r>
        <w:rPr>
          <w:rFonts w:hint="cs"/>
          <w:rtl/>
        </w:rPr>
        <w:t>בפגישה</w:t>
      </w:r>
      <w:r w:rsidR="00AB49CA">
        <w:rPr>
          <w:rFonts w:hint="cs"/>
          <w:rtl/>
        </w:rPr>
        <w:t xml:space="preserve"> היום</w:t>
      </w:r>
      <w:r>
        <w:rPr>
          <w:rFonts w:hint="cs"/>
          <w:rtl/>
        </w:rPr>
        <w:t xml:space="preserve"> נדבר על הרצף ההיסטרי. המקום שבו </w:t>
      </w:r>
      <w:r w:rsidR="009C2DE9">
        <w:rPr>
          <w:rFonts w:hint="cs"/>
          <w:rtl/>
        </w:rPr>
        <w:t>בקליניקה אני מרגיש ש</w:t>
      </w:r>
      <w:r>
        <w:rPr>
          <w:rFonts w:hint="cs"/>
          <w:rtl/>
        </w:rPr>
        <w:t xml:space="preserve">כל הדברים מתפרקים, המקום שבו הנפש והגוף מתאחדים בכאב אחד. ה'לא מתפקד' משתלט על חיי הנפש. החשיבה מצטמצמת בפחד כל כך גדול </w:t>
      </w:r>
      <w:r>
        <w:rPr>
          <w:rtl/>
        </w:rPr>
        <w:t>–</w:t>
      </w:r>
      <w:r>
        <w:rPr>
          <w:rFonts w:hint="cs"/>
          <w:rtl/>
        </w:rPr>
        <w:t xml:space="preserve"> שאת מנסה לנשום כי זו המשימה היחידה החשובה כעת, ואיך לך רעיון איך זה קרה, מתי זה התחיל, ואיך מבטלים את זה. זה במופע הגדול, במופעים יותר קטנים זה מגיע כאשר אין לנו מחשבות, אין לנו מושג, ויהיה מה שיהיה</w:t>
      </w:r>
      <w:r w:rsidR="009C2DE9">
        <w:rPr>
          <w:rFonts w:hint="cs"/>
          <w:rtl/>
        </w:rPr>
        <w:t xml:space="preserve"> </w:t>
      </w:r>
      <w:r w:rsidR="009C2DE9">
        <w:rPr>
          <w:rtl/>
        </w:rPr>
        <w:t>–</w:t>
      </w:r>
      <w:r w:rsidR="009C2DE9">
        <w:rPr>
          <w:rFonts w:hint="cs"/>
          <w:rtl/>
        </w:rPr>
        <w:t xml:space="preserve"> אני קורא לזה חשיבה ביולוגית</w:t>
      </w:r>
      <w:r>
        <w:rPr>
          <w:rFonts w:hint="cs"/>
          <w:rtl/>
        </w:rPr>
        <w:t>.</w:t>
      </w:r>
      <w:r w:rsidR="009C2DE9">
        <w:rPr>
          <w:rFonts w:hint="cs"/>
          <w:rtl/>
        </w:rPr>
        <w:t xml:space="preserve"> זו לא חשיבה פסיכולוגית ובטח לא חשיבה דיאלוגית </w:t>
      </w:r>
      <w:r w:rsidR="009C2DE9">
        <w:rPr>
          <w:rtl/>
        </w:rPr>
        <w:t>–</w:t>
      </w:r>
      <w:r w:rsidR="009C2DE9">
        <w:rPr>
          <w:rFonts w:hint="cs"/>
          <w:rtl/>
        </w:rPr>
        <w:t xml:space="preserve"> זו חשיבה ביולוגית. </w:t>
      </w:r>
      <w:r>
        <w:rPr>
          <w:rFonts w:hint="cs"/>
          <w:rtl/>
        </w:rPr>
        <w:t xml:space="preserve"> </w:t>
      </w:r>
    </w:p>
    <w:p w14:paraId="2F2A2223" w14:textId="7C8BE62A" w:rsidR="00F932C9" w:rsidRDefault="00F932C9" w:rsidP="00C47C48">
      <w:pPr>
        <w:spacing w:line="360" w:lineRule="auto"/>
        <w:ind w:left="360" w:firstLine="397"/>
        <w:rPr>
          <w:rtl/>
        </w:rPr>
      </w:pPr>
      <w:r>
        <w:rPr>
          <w:rFonts w:hint="cs"/>
          <w:rtl/>
        </w:rPr>
        <w:t xml:space="preserve">בקליניקה שלנו היום יש רגעים </w:t>
      </w:r>
      <w:r w:rsidR="008C3834">
        <w:rPr>
          <w:rFonts w:hint="cs"/>
          <w:rtl/>
        </w:rPr>
        <w:t>שבהם ההיסטריה נוכחת: אני מדבר על</w:t>
      </w:r>
      <w:r>
        <w:rPr>
          <w:rFonts w:hint="cs"/>
          <w:rtl/>
        </w:rPr>
        <w:t xml:space="preserve"> כאב</w:t>
      </w:r>
      <w:r w:rsidR="00F90FE8">
        <w:rPr>
          <w:rFonts w:hint="cs"/>
          <w:rtl/>
        </w:rPr>
        <w:t xml:space="preserve"> פיזי של מטופלת</w:t>
      </w:r>
      <w:r>
        <w:rPr>
          <w:rFonts w:hint="cs"/>
          <w:rtl/>
        </w:rPr>
        <w:t>,</w:t>
      </w:r>
      <w:r w:rsidR="00F90FE8">
        <w:rPr>
          <w:rFonts w:hint="cs"/>
          <w:rtl/>
        </w:rPr>
        <w:t xml:space="preserve"> על</w:t>
      </w:r>
      <w:r>
        <w:rPr>
          <w:rFonts w:hint="cs"/>
          <w:rtl/>
        </w:rPr>
        <w:t xml:space="preserve"> מחלה</w:t>
      </w:r>
      <w:r w:rsidR="00F90FE8">
        <w:rPr>
          <w:rFonts w:hint="cs"/>
          <w:rtl/>
        </w:rPr>
        <w:t xml:space="preserve"> </w:t>
      </w:r>
      <w:r w:rsidR="00F90FE8">
        <w:rPr>
          <w:rtl/>
        </w:rPr>
        <w:t>–</w:t>
      </w:r>
      <w:r w:rsidR="00F90FE8">
        <w:rPr>
          <w:rFonts w:hint="cs"/>
          <w:rtl/>
        </w:rPr>
        <w:t xml:space="preserve"> גם על מחלה של מישהו מאוד אהוב</w:t>
      </w:r>
      <w:r>
        <w:rPr>
          <w:rFonts w:hint="cs"/>
          <w:rtl/>
        </w:rPr>
        <w:t>,</w:t>
      </w:r>
      <w:r w:rsidR="00F90FE8">
        <w:rPr>
          <w:rFonts w:hint="cs"/>
          <w:rtl/>
        </w:rPr>
        <w:t xml:space="preserve"> על</w:t>
      </w:r>
      <w:r>
        <w:rPr>
          <w:rFonts w:hint="cs"/>
          <w:rtl/>
        </w:rPr>
        <w:t xml:space="preserve"> נכות, </w:t>
      </w:r>
      <w:r w:rsidR="00F90FE8">
        <w:rPr>
          <w:rFonts w:hint="cs"/>
          <w:rtl/>
        </w:rPr>
        <w:t xml:space="preserve">אני מדבר על </w:t>
      </w:r>
      <w:r>
        <w:rPr>
          <w:rFonts w:hint="cs"/>
          <w:rtl/>
        </w:rPr>
        <w:t xml:space="preserve">הפרעת קשב חמורה מאוד </w:t>
      </w:r>
      <w:r>
        <w:rPr>
          <w:rtl/>
        </w:rPr>
        <w:t>–</w:t>
      </w:r>
      <w:r>
        <w:rPr>
          <w:rFonts w:hint="cs"/>
          <w:rtl/>
        </w:rPr>
        <w:t xml:space="preserve"> מקומות שגם לנו וגם למטופל אין כח </w:t>
      </w:r>
      <w:r w:rsidR="008C3834">
        <w:rPr>
          <w:rFonts w:hint="cs"/>
          <w:rtl/>
        </w:rPr>
        <w:t xml:space="preserve">קוגניטיבי ורגשי, </w:t>
      </w:r>
      <w:r>
        <w:rPr>
          <w:rFonts w:hint="cs"/>
          <w:rtl/>
        </w:rPr>
        <w:t xml:space="preserve">לתת להם משמעות, </w:t>
      </w:r>
      <w:r w:rsidR="008C3834">
        <w:rPr>
          <w:rFonts w:hint="cs"/>
          <w:rtl/>
        </w:rPr>
        <w:t>לסגור את החוויה בגדר</w:t>
      </w:r>
      <w:r w:rsidR="00F90FE8">
        <w:rPr>
          <w:rFonts w:hint="cs"/>
          <w:rtl/>
        </w:rPr>
        <w:t xml:space="preserve"> השיחה</w:t>
      </w:r>
      <w:r w:rsidR="008C3834">
        <w:rPr>
          <w:rFonts w:hint="cs"/>
          <w:rtl/>
        </w:rPr>
        <w:t xml:space="preserve">, </w:t>
      </w:r>
      <w:r>
        <w:rPr>
          <w:rFonts w:hint="cs"/>
          <w:rtl/>
        </w:rPr>
        <w:t xml:space="preserve">ואנחנו מנסים לשרוד אותם, מבלי </w:t>
      </w:r>
      <w:r w:rsidR="009C2DE9">
        <w:rPr>
          <w:rFonts w:hint="cs"/>
          <w:rtl/>
        </w:rPr>
        <w:t>יכולת לתת מילים ו</w:t>
      </w:r>
      <w:r>
        <w:rPr>
          <w:rFonts w:hint="cs"/>
          <w:rtl/>
        </w:rPr>
        <w:t>לקוות ש</w:t>
      </w:r>
      <w:r w:rsidR="00822C5F">
        <w:rPr>
          <w:rFonts w:hint="cs"/>
          <w:rtl/>
        </w:rPr>
        <w:t>מילה או מחשבה חדשה תביא להקלה כלשהי, קטנה ככל שתהיה.</w:t>
      </w:r>
      <w:r w:rsidR="00483A29">
        <w:rPr>
          <w:rFonts w:hint="cs"/>
          <w:rtl/>
        </w:rPr>
        <w:t xml:space="preserve"> מבחינה אבחונית </w:t>
      </w:r>
      <w:r w:rsidR="00483A29">
        <w:rPr>
          <w:rtl/>
        </w:rPr>
        <w:t>–</w:t>
      </w:r>
      <w:r w:rsidR="00483A29">
        <w:rPr>
          <w:rFonts w:hint="cs"/>
          <w:rtl/>
        </w:rPr>
        <w:t xml:space="preserve"> </w:t>
      </w:r>
      <w:r w:rsidR="00F90FE8">
        <w:rPr>
          <w:rFonts w:hint="cs"/>
          <w:rtl/>
        </w:rPr>
        <w:t xml:space="preserve">מצבים שבהם </w:t>
      </w:r>
      <w:r w:rsidR="00483A29">
        <w:rPr>
          <w:rFonts w:hint="cs"/>
          <w:rtl/>
        </w:rPr>
        <w:t>אני שואל את עצמי אם היה בתמונה רופא</w:t>
      </w:r>
      <w:r w:rsidR="00F90FE8">
        <w:rPr>
          <w:rFonts w:hint="cs"/>
          <w:rtl/>
        </w:rPr>
        <w:t xml:space="preserve">? </w:t>
      </w:r>
      <w:r w:rsidR="00483A29">
        <w:rPr>
          <w:rFonts w:hint="cs"/>
          <w:rtl/>
        </w:rPr>
        <w:t xml:space="preserve">או שכדאי שיהיה רופא </w:t>
      </w:r>
      <w:r w:rsidR="00483A29">
        <w:rPr>
          <w:rtl/>
        </w:rPr>
        <w:t>–</w:t>
      </w:r>
      <w:r w:rsidR="00483A29">
        <w:rPr>
          <w:rFonts w:hint="cs"/>
          <w:rtl/>
        </w:rPr>
        <w:t xml:space="preserve"> </w:t>
      </w:r>
      <w:r w:rsidR="00F90FE8">
        <w:rPr>
          <w:rFonts w:hint="cs"/>
          <w:rtl/>
        </w:rPr>
        <w:t xml:space="preserve">אז </w:t>
      </w:r>
      <w:r w:rsidR="00483A29">
        <w:rPr>
          <w:rFonts w:hint="cs"/>
          <w:rtl/>
        </w:rPr>
        <w:t xml:space="preserve">אנחנו באזור משותף גופ-נפש </w:t>
      </w:r>
      <w:r w:rsidR="00F90FE8">
        <w:rPr>
          <w:rFonts w:hint="cs"/>
          <w:rtl/>
        </w:rPr>
        <w:t>ו</w:t>
      </w:r>
      <w:r w:rsidR="00483A29">
        <w:rPr>
          <w:rFonts w:hint="cs"/>
          <w:rtl/>
        </w:rPr>
        <w:t xml:space="preserve">זו היסטריה. </w:t>
      </w:r>
      <w:r w:rsidR="009C2DE9">
        <w:rPr>
          <w:rFonts w:hint="cs"/>
          <w:rtl/>
        </w:rPr>
        <w:t>ואני גם מוסיף פציעות מרובות, פגיעה עצמית, פירסינג, קעקועים, טיפולים וולונטריים כואבים, חניקה עצמית, או מינית. ואני גם חושב על מצבי אלימות בינאישית, כשאנשים עוברים מדיבור לאלימות ומרגישים הקלה ועונג.</w:t>
      </w:r>
    </w:p>
    <w:p w14:paraId="442748A1" w14:textId="01EED5DF" w:rsidR="003B0052" w:rsidRDefault="003B0052" w:rsidP="00C47C48">
      <w:pPr>
        <w:spacing w:line="360" w:lineRule="auto"/>
        <w:ind w:left="360" w:firstLine="397"/>
        <w:rPr>
          <w:rFonts w:hint="cs"/>
          <w:rtl/>
        </w:rPr>
      </w:pPr>
      <w:r>
        <w:rPr>
          <w:rFonts w:hint="cs"/>
          <w:rtl/>
        </w:rPr>
        <w:t>&gt;&gt;&gt;&gt;&gt;&gt;</w:t>
      </w:r>
    </w:p>
    <w:p w14:paraId="181A5911" w14:textId="77777777" w:rsidR="003B0052" w:rsidRDefault="003B0052" w:rsidP="00C47C48">
      <w:pPr>
        <w:spacing w:line="360" w:lineRule="auto"/>
        <w:ind w:left="360" w:firstLine="397"/>
        <w:rPr>
          <w:rFonts w:ascii="inherit" w:eastAsia="Times New Roman" w:hAnsi="inherit" w:cs="Times New Roman"/>
          <w:kern w:val="0"/>
          <w:sz w:val="24"/>
          <w:szCs w:val="24"/>
          <w:rtl/>
          <w14:ligatures w14:val="none"/>
        </w:rPr>
      </w:pPr>
      <w:r>
        <w:rPr>
          <w:rFonts w:hint="cs"/>
          <w:rtl/>
        </w:rPr>
        <w:t>בואו נקרא שוב את הפוסט ואחרי זה נעבור להגדרה: '</w:t>
      </w:r>
      <w:r w:rsidRPr="003B0052">
        <w:rPr>
          <w:rFonts w:ascii="inherit" w:eastAsia="Times New Roman" w:hAnsi="inherit" w:cs="Times New Roman"/>
          <w:kern w:val="0"/>
          <w:sz w:val="24"/>
          <w:szCs w:val="24"/>
          <w:rtl/>
          <w14:ligatures w14:val="none"/>
        </w:rPr>
        <w:t xml:space="preserve"> </w:t>
      </w:r>
      <w:r w:rsidRPr="000D2BA2">
        <w:rPr>
          <w:rFonts w:ascii="inherit" w:eastAsia="Times New Roman" w:hAnsi="inherit" w:cs="Times New Roman"/>
          <w:kern w:val="0"/>
          <w:sz w:val="24"/>
          <w:szCs w:val="24"/>
          <w:rtl/>
          <w14:ligatures w14:val="none"/>
        </w:rPr>
        <w:t>היי, התקפים ליליים של שיגעון (בהיעדר מילה אחרת, ממש שיגעון.) כעס, פגיעה עצמית, לופים מחשבתיים של שנאה עצמית עזה ובעיקר הרגשה נוראית נוראית של מועקה, חור בבטן, אימה מטלטלת ולבד נוראי. משהו שאי אפשר להסביר במילים.</w:t>
      </w:r>
    </w:p>
    <w:p w14:paraId="7D1D9D6D" w14:textId="4C32DA15" w:rsidR="003B0052" w:rsidRDefault="003B0052" w:rsidP="00C47C48">
      <w:pPr>
        <w:spacing w:line="360" w:lineRule="auto"/>
        <w:ind w:left="360" w:firstLine="397"/>
        <w:rPr>
          <w:rFonts w:ascii="inherit" w:eastAsia="Times New Roman" w:hAnsi="inherit" w:cs="Times New Roman"/>
          <w:kern w:val="0"/>
          <w:sz w:val="24"/>
          <w:szCs w:val="24"/>
          <w:rtl/>
          <w14:ligatures w14:val="none"/>
        </w:rPr>
      </w:pPr>
      <w:r>
        <w:rPr>
          <w:rFonts w:ascii="inherit" w:eastAsia="Times New Roman" w:hAnsi="inherit" w:cs="Times New Roman" w:hint="cs"/>
          <w:kern w:val="0"/>
          <w:sz w:val="24"/>
          <w:szCs w:val="24"/>
          <w:rtl/>
          <w14:ligatures w14:val="none"/>
        </w:rPr>
        <w:t>(הכותבת האנונימית כבר פה מתארת את האזור הכואב כאזור נפשי-גופני, קא)</w:t>
      </w:r>
    </w:p>
    <w:p w14:paraId="775817FF" w14:textId="77777777" w:rsidR="003B0052" w:rsidRDefault="003B0052" w:rsidP="00C47C48">
      <w:pPr>
        <w:spacing w:line="360" w:lineRule="auto"/>
        <w:ind w:left="360" w:firstLine="397"/>
        <w:rPr>
          <w:rFonts w:ascii="inherit" w:eastAsia="Times New Roman" w:hAnsi="inherit" w:cs="Times New Roman"/>
          <w:kern w:val="0"/>
          <w:sz w:val="24"/>
          <w:szCs w:val="24"/>
          <w:rtl/>
          <w14:ligatures w14:val="none"/>
        </w:rPr>
      </w:pPr>
      <w:r w:rsidRPr="000D2BA2">
        <w:rPr>
          <w:rFonts w:ascii="inherit" w:eastAsia="Times New Roman" w:hAnsi="inherit" w:cs="Times New Roman"/>
          <w:kern w:val="0"/>
          <w:sz w:val="24"/>
          <w:szCs w:val="24"/>
          <w:rtl/>
          <w14:ligatures w14:val="none"/>
        </w:rPr>
        <w:t xml:space="preserve"> זה לא עובר כמו התקף חרדה, אלא ממש סיוט. זורק למקום של ילדה קטנה. מתחילה לקרוא לאמא שלי בקול רם תוך כדי בכי שלא מפסיק. אין ממש זיכרון קונקרטי, רק תחושה שאני לבד במיטה ומשותקת ומנסה לקרוא לאמא שלי ואין לי קול ונחנקת. אבל לא יותר מזה. </w:t>
      </w:r>
    </w:p>
    <w:p w14:paraId="7B052CE4" w14:textId="225851B8" w:rsidR="003B0052" w:rsidRDefault="003B0052" w:rsidP="00C47C48">
      <w:pPr>
        <w:spacing w:line="360" w:lineRule="auto"/>
        <w:ind w:left="360" w:firstLine="397"/>
        <w:rPr>
          <w:rFonts w:ascii="inherit" w:eastAsia="Times New Roman" w:hAnsi="inherit" w:cs="Times New Roman"/>
          <w:kern w:val="0"/>
          <w:sz w:val="24"/>
          <w:szCs w:val="24"/>
          <w:rtl/>
          <w14:ligatures w14:val="none"/>
        </w:rPr>
      </w:pPr>
      <w:r>
        <w:rPr>
          <w:rFonts w:ascii="inherit" w:eastAsia="Times New Roman" w:hAnsi="inherit" w:cs="Times New Roman" w:hint="cs"/>
          <w:kern w:val="0"/>
          <w:sz w:val="24"/>
          <w:szCs w:val="24"/>
          <w:rtl/>
          <w14:ligatures w14:val="none"/>
        </w:rPr>
        <w:t>(יש פה מימד של קריאה חנוקה לעזרה שלא מגיעה לידי ביטוי. ויש פה את המימד הילדותי. כולם בהגדרה של ההסטריה, קא)</w:t>
      </w:r>
    </w:p>
    <w:p w14:paraId="2C99F6CB" w14:textId="099D8508" w:rsidR="003B0052" w:rsidRDefault="003B0052" w:rsidP="00C47C48">
      <w:pPr>
        <w:spacing w:line="360" w:lineRule="auto"/>
        <w:ind w:left="360" w:firstLine="397"/>
        <w:rPr>
          <w:rtl/>
        </w:rPr>
      </w:pPr>
      <w:r w:rsidRPr="000D2BA2">
        <w:rPr>
          <w:rFonts w:ascii="inherit" w:eastAsia="Times New Roman" w:hAnsi="inherit" w:cs="Times New Roman"/>
          <w:kern w:val="0"/>
          <w:sz w:val="24"/>
          <w:szCs w:val="24"/>
          <w:rtl/>
          <w14:ligatures w14:val="none"/>
        </w:rPr>
        <w:t>הדבר הנוראי הוא שברגעים שזה קורה אני ממש נהיית ילדה היסטרית ולא יכולה לעצור את עצמי מלהציף את המטפל, שמצדו נותר חסר אונים וכל תגובה שלו רק מחריפה את המצב כי אני חייבת מישהו שיציל אותי כאן ועכשיו וזה לא קורה, הוא לא יכול לעצור את הכל ולהתקשר אלי ואני מבינה את זה אבל באותו הרגע זה נחווה כנטישה איומה והלופ הולך וגדל וזה הופך לחוויה סיוטית עוד יותר. מה זה, פלאשבק? איך מתמודדים לבד עם החוויה האיומה הזאת בלי להפריע לו (לקרוא להורה שיבוא…), כשההרגשה היא של אימה מטורפת שאי אפשר להכיל אותה בשום צורה</w:t>
      </w:r>
      <w:r w:rsidRPr="000D2BA2">
        <w:rPr>
          <w:rFonts w:ascii="inherit" w:eastAsia="Times New Roman" w:hAnsi="inherit" w:cs="Times New Roman"/>
          <w:kern w:val="0"/>
          <w:sz w:val="24"/>
          <w:szCs w:val="24"/>
          <w14:ligatures w14:val="none"/>
        </w:rPr>
        <w:t>…</w:t>
      </w:r>
      <w:r>
        <w:rPr>
          <w:rFonts w:hint="cs"/>
          <w:rtl/>
        </w:rPr>
        <w:t>'</w:t>
      </w:r>
    </w:p>
    <w:p w14:paraId="16B34A5E" w14:textId="44C4D533" w:rsidR="003B0052" w:rsidRDefault="003B0052" w:rsidP="00C47C48">
      <w:pPr>
        <w:spacing w:line="360" w:lineRule="auto"/>
        <w:ind w:left="360" w:firstLine="397"/>
        <w:rPr>
          <w:rtl/>
        </w:rPr>
      </w:pPr>
      <w:r>
        <w:rPr>
          <w:rFonts w:hint="cs"/>
          <w:rtl/>
        </w:rPr>
        <w:t>(מימד ההצלה בטיפול חשוב מאוד להבנת הקשר עם מופל היסטרי. קא)</w:t>
      </w:r>
    </w:p>
    <w:p w14:paraId="2038C87D" w14:textId="13F66CBC" w:rsidR="00796FBD" w:rsidRDefault="00796FBD" w:rsidP="00C47C48">
      <w:pPr>
        <w:spacing w:line="360" w:lineRule="auto"/>
        <w:ind w:left="360" w:firstLine="397"/>
        <w:rPr>
          <w:rtl/>
        </w:rPr>
      </w:pPr>
      <w:r>
        <w:rPr>
          <w:rFonts w:hint="cs"/>
          <w:rtl/>
        </w:rPr>
        <w:t xml:space="preserve">אלו שלושת המימדים שהייתי רוצה לפתח היום בקשר לכל מיני מטופלים בקליניקות. מבלי לתת אבחנה אבל כן עם יכולת להגיד שיש פה רצף של היסטריה ומצבים עם גוון היסטרי: </w:t>
      </w:r>
      <w:r w:rsidRPr="003E3FE3">
        <w:rPr>
          <w:rFonts w:hint="cs"/>
          <w:u w:val="single"/>
          <w:rtl/>
        </w:rPr>
        <w:t>1. יש פה משהו פיזי, 2. קריאה להרגעה ועזרה שלא פשוט לקבל אותה או לה</w:t>
      </w:r>
      <w:r w:rsidR="003E3FE3" w:rsidRPr="003E3FE3">
        <w:rPr>
          <w:rFonts w:hint="cs"/>
          <w:u w:val="single"/>
          <w:rtl/>
        </w:rPr>
        <w:t>י</w:t>
      </w:r>
      <w:r w:rsidRPr="003E3FE3">
        <w:rPr>
          <w:rFonts w:hint="cs"/>
          <w:u w:val="single"/>
          <w:rtl/>
        </w:rPr>
        <w:t xml:space="preserve">ענות לה, 3. אקט של </w:t>
      </w:r>
      <w:r w:rsidR="003E3FE3">
        <w:rPr>
          <w:rFonts w:hint="cs"/>
          <w:u w:val="single"/>
          <w:rtl/>
        </w:rPr>
        <w:t>בקשה ל</w:t>
      </w:r>
      <w:r w:rsidRPr="003E3FE3">
        <w:rPr>
          <w:rFonts w:hint="cs"/>
          <w:u w:val="single"/>
          <w:rtl/>
        </w:rPr>
        <w:t>הצלה על ידי המטפל עצמו.</w:t>
      </w:r>
      <w:r>
        <w:rPr>
          <w:rFonts w:hint="cs"/>
          <w:rtl/>
        </w:rPr>
        <w:t xml:space="preserve"> שלושת המרכיבים הללו מאתגרים אותנו כמי שלמדו טיפול ופסיכולוגיה: לא נוח לנו עם החולי הגופני כי אנחנו לא מבינים בזה, אנחנו מתקשים לשמוע קריאות לא מילוליות חנוקות, ואנחנו לא בעלי כוחות במציאות באמת להציל את המטופל שוקע. </w:t>
      </w:r>
    </w:p>
    <w:p w14:paraId="04300ABE" w14:textId="47706B0D" w:rsidR="00796FBD" w:rsidRDefault="00796FBD" w:rsidP="00C47C48">
      <w:pPr>
        <w:spacing w:line="360" w:lineRule="auto"/>
        <w:ind w:left="360" w:firstLine="397"/>
        <w:rPr>
          <w:rtl/>
        </w:rPr>
      </w:pPr>
      <w:r>
        <w:rPr>
          <w:rFonts w:hint="cs"/>
          <w:rtl/>
        </w:rPr>
        <w:t xml:space="preserve">נעבור לאותם עניינים לפי הגדרה במילון פסיכואנליטי </w:t>
      </w:r>
      <w:sdt>
        <w:sdtPr>
          <w:rPr>
            <w:rFonts w:hint="cs"/>
            <w:color w:val="000000"/>
            <w:rtl/>
          </w:rPr>
          <w:tag w:val="MENDELEY_CITATION_v3_eyJjaXRhdGlvbklEIjoiTUVOREVMRVlfQ0lUQVRJT05fZDU0NDc4MWUtYTY0My00MWFiLTg1MjYtOGU0ZDY3YjJkOGM0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
          <w:id w:val="1223946365"/>
          <w:placeholder>
            <w:docPart w:val="DefaultPlaceholder_-1854013440"/>
          </w:placeholder>
        </w:sdtPr>
        <w:sdtContent>
          <w:r w:rsidR="00264EBD" w:rsidRPr="00264EBD">
            <w:rPr>
              <w:color w:val="000000"/>
              <w:rtl/>
            </w:rPr>
            <w:t>(</w:t>
          </w:r>
          <w:r w:rsidR="00264EBD" w:rsidRPr="00264EBD">
            <w:rPr>
              <w:color w:val="000000"/>
            </w:rPr>
            <w:t>Mijolla, 2005</w:t>
          </w:r>
          <w:r w:rsidR="00264EBD" w:rsidRPr="00264EBD">
            <w:rPr>
              <w:color w:val="000000"/>
              <w:rtl/>
            </w:rPr>
            <w:t>)</w:t>
          </w:r>
        </w:sdtContent>
      </w:sdt>
    </w:p>
    <w:p w14:paraId="433E913B" w14:textId="77777777" w:rsidR="009C2DE9" w:rsidRDefault="009C2DE9" w:rsidP="00C47C48">
      <w:pPr>
        <w:spacing w:line="360" w:lineRule="auto"/>
        <w:ind w:left="360" w:firstLine="397"/>
        <w:rPr>
          <w:rtl/>
        </w:rPr>
      </w:pPr>
    </w:p>
    <w:p w14:paraId="5772F465" w14:textId="69C65424" w:rsidR="007845CE" w:rsidRDefault="007845CE" w:rsidP="00C47C48">
      <w:pPr>
        <w:spacing w:line="360" w:lineRule="auto"/>
        <w:ind w:left="360" w:firstLine="397"/>
        <w:rPr>
          <w:rtl/>
        </w:rPr>
      </w:pPr>
      <w:r>
        <w:rPr>
          <w:rFonts w:hint="cs"/>
          <w:rtl/>
        </w:rPr>
        <w:t>הגדרת המילון:</w:t>
      </w:r>
    </w:p>
    <w:p w14:paraId="6331DA68" w14:textId="324E9DB5" w:rsidR="007845CE" w:rsidRDefault="007845CE" w:rsidP="007845CE">
      <w:pPr>
        <w:spacing w:line="360" w:lineRule="auto"/>
        <w:ind w:left="360" w:firstLine="397"/>
        <w:rPr>
          <w:rtl/>
        </w:rPr>
      </w:pPr>
      <w:r>
        <w:rPr>
          <w:rFonts w:hint="cs"/>
          <w:rtl/>
        </w:rPr>
        <w:t>"</w:t>
      </w:r>
      <w:r w:rsidRPr="007845CE">
        <w:rPr>
          <w:rtl/>
        </w:rPr>
        <w:t xml:space="preserve"> </w:t>
      </w:r>
      <w:r>
        <w:rPr>
          <w:rFonts w:cs="Arial"/>
          <w:rtl/>
        </w:rPr>
        <w:t>היסטריה מתייחסת הן לסוג אישיות והן למקבץ של תצורות סימפטומים פסיכו-נוירוטיים.</w:t>
      </w:r>
    </w:p>
    <w:p w14:paraId="0A94A286" w14:textId="389F58B7" w:rsidR="007845CE" w:rsidRDefault="007845CE" w:rsidP="007845CE">
      <w:pPr>
        <w:spacing w:line="360" w:lineRule="auto"/>
        <w:ind w:left="360" w:firstLine="397"/>
        <w:rPr>
          <w:rtl/>
        </w:rPr>
      </w:pPr>
      <w:r>
        <w:rPr>
          <w:rFonts w:cs="Arial" w:hint="cs"/>
          <w:rtl/>
        </w:rPr>
        <w:t>...</w:t>
      </w:r>
      <w:r>
        <w:rPr>
          <w:rFonts w:cs="Arial"/>
          <w:rtl/>
        </w:rPr>
        <w:t>זיהוי ההיסטריה כישות מובחנת מתוארך לשנת 1870, כאשר ז'אן מרטין שארקו, רופא ב</w:t>
      </w:r>
      <w:r w:rsidR="004C6881">
        <w:rPr>
          <w:rFonts w:cs="Arial" w:hint="cs"/>
          <w:rtl/>
        </w:rPr>
        <w:t xml:space="preserve">ית החולים לחולי </w:t>
      </w:r>
      <w:r w:rsidR="003B0052">
        <w:rPr>
          <w:rFonts w:cs="Arial" w:hint="cs"/>
          <w:rtl/>
        </w:rPr>
        <w:t>ה</w:t>
      </w:r>
      <w:r w:rsidR="004C6881">
        <w:rPr>
          <w:rFonts w:cs="Arial" w:hint="cs"/>
          <w:rtl/>
        </w:rPr>
        <w:t>נפש</w:t>
      </w:r>
      <w:r>
        <w:rPr>
          <w:rFonts w:cs="Arial"/>
          <w:rtl/>
        </w:rPr>
        <w:t xml:space="preserve"> הגדול ביותר בצרפת, לה סאלפט</w:t>
      </w:r>
      <w:r w:rsidR="004C6881">
        <w:rPr>
          <w:rFonts w:cs="Arial" w:hint="cs"/>
          <w:rtl/>
        </w:rPr>
        <w:t>יי</w:t>
      </w:r>
      <w:r>
        <w:rPr>
          <w:rFonts w:cs="Arial"/>
          <w:rtl/>
        </w:rPr>
        <w:t>ר, הפריד היסטריה מחולי נפש אחרים למטרות מחקר וחקירה. בתור מושג היסטריה רכשה מספר משמעויות:</w:t>
      </w:r>
    </w:p>
    <w:p w14:paraId="3BC7CC67" w14:textId="0382AA4E" w:rsidR="007845CE" w:rsidRDefault="007845CE" w:rsidP="00CA4F08">
      <w:pPr>
        <w:spacing w:line="360" w:lineRule="auto"/>
        <w:ind w:left="360" w:firstLine="397"/>
        <w:rPr>
          <w:rtl/>
        </w:rPr>
      </w:pPr>
      <w:r>
        <w:rPr>
          <w:rFonts w:cs="Arial"/>
          <w:rtl/>
        </w:rPr>
        <w:t>1. היסטריה המרה הייתה התקף עוויתי המאופיין בשיתוק, התכווצויות שרירים ועיוותים גופניים, הפרעות ראייה, כולל הזיות, כאבים והרדמה</w:t>
      </w:r>
      <w:r w:rsidR="009C2DE9">
        <w:rPr>
          <w:rFonts w:cs="Arial" w:hint="cs"/>
          <w:rtl/>
        </w:rPr>
        <w:t xml:space="preserve"> פתאומית</w:t>
      </w:r>
      <w:r>
        <w:rPr>
          <w:rFonts w:cs="Arial"/>
          <w:rtl/>
        </w:rPr>
        <w:t>,</w:t>
      </w:r>
      <w:r w:rsidR="00CA4F08">
        <w:rPr>
          <w:rFonts w:cs="Arial" w:hint="cs"/>
          <w:rtl/>
        </w:rPr>
        <w:t xml:space="preserve"> </w:t>
      </w:r>
      <w:r>
        <w:rPr>
          <w:rFonts w:cs="Arial"/>
          <w:rtl/>
        </w:rPr>
        <w:t>וכולי.</w:t>
      </w:r>
    </w:p>
    <w:p w14:paraId="4B9D69F0" w14:textId="51723AE2" w:rsidR="007845CE" w:rsidRDefault="007845CE" w:rsidP="00CA4F08">
      <w:pPr>
        <w:spacing w:line="360" w:lineRule="auto"/>
        <w:ind w:left="360" w:firstLine="397"/>
        <w:rPr>
          <w:rtl/>
        </w:rPr>
      </w:pPr>
      <w:r>
        <w:rPr>
          <w:rFonts w:cs="Arial"/>
          <w:rtl/>
        </w:rPr>
        <w:t>2. כפסיכונוירוזה, שנחקרה על ידי הפסיכואנליזה, היא התבטאה בסימפטומים שונים והיפוך רגש. ל</w:t>
      </w:r>
      <w:r w:rsidR="00C550FF">
        <w:rPr>
          <w:rFonts w:cs="Arial" w:hint="cs"/>
          <w:rtl/>
        </w:rPr>
        <w:t>משל</w:t>
      </w:r>
      <w:r>
        <w:rPr>
          <w:rFonts w:cs="Arial"/>
          <w:rtl/>
        </w:rPr>
        <w:t>, דורה המטופלת של זיגמונד פרויד חוותה ריגוש מיני לא</w:t>
      </w:r>
      <w:r w:rsidR="00CA4F08">
        <w:rPr>
          <w:rFonts w:cs="Arial" w:hint="cs"/>
          <w:rtl/>
        </w:rPr>
        <w:t xml:space="preserve"> </w:t>
      </w:r>
      <w:r>
        <w:rPr>
          <w:rFonts w:cs="Arial"/>
          <w:rtl/>
        </w:rPr>
        <w:t>כתשוקה א</w:t>
      </w:r>
      <w:r w:rsidR="00F90FE8">
        <w:rPr>
          <w:rFonts w:cs="Arial" w:hint="cs"/>
          <w:rtl/>
        </w:rPr>
        <w:t>לא</w:t>
      </w:r>
      <w:r>
        <w:rPr>
          <w:rFonts w:cs="Arial"/>
          <w:rtl/>
        </w:rPr>
        <w:t xml:space="preserve"> כגועל נפש, </w:t>
      </w:r>
      <w:r w:rsidR="00CA4F08" w:rsidRPr="00CA4F08">
        <w:rPr>
          <w:rFonts w:cs="Arial" w:hint="cs"/>
          <w:b/>
          <w:bCs/>
          <w:rtl/>
        </w:rPr>
        <w:t>התקה</w:t>
      </w:r>
      <w:r>
        <w:rPr>
          <w:rFonts w:cs="Arial"/>
          <w:rtl/>
        </w:rPr>
        <w:t xml:space="preserve"> היסטרית של קונפליקט</w:t>
      </w:r>
      <w:r w:rsidR="00CA4F08">
        <w:rPr>
          <w:rFonts w:cs="Arial" w:hint="cs"/>
          <w:rtl/>
        </w:rPr>
        <w:t xml:space="preserve"> המושרש באברי ה</w:t>
      </w:r>
      <w:r>
        <w:rPr>
          <w:rFonts w:cs="Arial"/>
          <w:rtl/>
        </w:rPr>
        <w:t>מי</w:t>
      </w:r>
      <w:r w:rsidR="00CA4F08">
        <w:rPr>
          <w:rFonts w:cs="Arial" w:hint="cs"/>
          <w:rtl/>
        </w:rPr>
        <w:t>ן</w:t>
      </w:r>
      <w:r>
        <w:rPr>
          <w:rFonts w:cs="Arial"/>
          <w:rtl/>
        </w:rPr>
        <w:t>.</w:t>
      </w:r>
      <w:r w:rsidR="00C550FF">
        <w:rPr>
          <w:rFonts w:hint="cs"/>
          <w:rtl/>
        </w:rPr>
        <w:t xml:space="preserve"> (בסוגריים, רואים את זה בקליניקה שלנו? בוודאי </w:t>
      </w:r>
      <w:r w:rsidR="00AF500B">
        <w:rPr>
          <w:rFonts w:hint="cs"/>
          <w:rtl/>
        </w:rPr>
        <w:t xml:space="preserve">אצל מטופלים המדווחים </w:t>
      </w:r>
      <w:r w:rsidR="00C550FF">
        <w:rPr>
          <w:rFonts w:hint="cs"/>
          <w:rtl/>
        </w:rPr>
        <w:t xml:space="preserve">שמין מקבל </w:t>
      </w:r>
      <w:r w:rsidR="00AF500B">
        <w:rPr>
          <w:rFonts w:hint="cs"/>
          <w:rtl/>
        </w:rPr>
        <w:t xml:space="preserve">אצלם </w:t>
      </w:r>
      <w:r w:rsidR="00C550FF">
        <w:rPr>
          <w:rFonts w:hint="cs"/>
          <w:rtl/>
        </w:rPr>
        <w:t>ביטויים שליליים של חרדה, גועל, ואפטיות, ק)</w:t>
      </w:r>
    </w:p>
    <w:p w14:paraId="70F5F486" w14:textId="77777777" w:rsidR="007845CE" w:rsidRDefault="007845CE" w:rsidP="007845CE">
      <w:pPr>
        <w:spacing w:line="360" w:lineRule="auto"/>
        <w:ind w:left="360" w:firstLine="397"/>
        <w:rPr>
          <w:rtl/>
        </w:rPr>
      </w:pPr>
      <w:r>
        <w:rPr>
          <w:rFonts w:cs="Arial"/>
          <w:rtl/>
        </w:rPr>
        <w:t>3. המונח ''היסטרי'' גם מסייג, באופן משפיל, סוג מסוים של אישיות מרוחקת שבה נעשה שימוש בולט בדרמטיזציה, התלהבות רגשית, שפה צבעונית ומוגזמת, אירוטיזציה מתמשכת ופיתוי.</w:t>
      </w:r>
    </w:p>
    <w:p w14:paraId="4D138846" w14:textId="2D417F36" w:rsidR="007845CE" w:rsidRDefault="007845CE" w:rsidP="007845CE">
      <w:pPr>
        <w:spacing w:line="360" w:lineRule="auto"/>
        <w:ind w:left="360" w:firstLine="397"/>
        <w:rPr>
          <w:rFonts w:hint="cs"/>
          <w:rtl/>
        </w:rPr>
      </w:pPr>
      <w:r>
        <w:rPr>
          <w:rFonts w:cs="Arial"/>
          <w:rtl/>
        </w:rPr>
        <w:t>4. לבסוף, בשפה היומיומית, היסטריה היא העניין</w:t>
      </w:r>
      <w:r w:rsidR="00CA4F08" w:rsidRPr="00CA4F08">
        <w:rPr>
          <w:rtl/>
        </w:rPr>
        <w:t xml:space="preserve"> </w:t>
      </w:r>
      <w:r w:rsidR="00CA4F08" w:rsidRPr="00CA4F08">
        <w:rPr>
          <w:rFonts w:cs="Arial"/>
          <w:rtl/>
        </w:rPr>
        <w:t>של ''התפרצות רגשית'' ו''עש</w:t>
      </w:r>
      <w:r w:rsidR="00CA4F08">
        <w:rPr>
          <w:rFonts w:cs="Arial" w:hint="cs"/>
          <w:rtl/>
        </w:rPr>
        <w:t>י</w:t>
      </w:r>
      <w:r w:rsidR="00CA4F08" w:rsidRPr="00CA4F08">
        <w:rPr>
          <w:rFonts w:cs="Arial"/>
          <w:rtl/>
        </w:rPr>
        <w:t>ית סצנה''.</w:t>
      </w:r>
    </w:p>
    <w:sdt>
      <w:sdtPr>
        <w:rPr>
          <w:color w:val="000000"/>
          <w:rtl/>
        </w:rPr>
        <w:tag w:val="MENDELEY_CITATION_v3_eyJjaXRhdGlvbklEIjoiTUVOREVMRVlfQ0lUQVRJT05fYWFiYzJmNzUtYzAxZi00YzYzLWJhNjEtMDA0YTBhN2E2N2Nj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
        <w:id w:val="2003689603"/>
        <w:placeholder>
          <w:docPart w:val="DefaultPlaceholder_-1854013440"/>
        </w:placeholder>
      </w:sdtPr>
      <w:sdtContent>
        <w:p w14:paraId="001BB23D" w14:textId="1CAC566E" w:rsidR="00CA4F08" w:rsidRDefault="00264EBD" w:rsidP="007845CE">
          <w:pPr>
            <w:spacing w:line="360" w:lineRule="auto"/>
            <w:ind w:left="360" w:firstLine="397"/>
            <w:rPr>
              <w:color w:val="000000"/>
              <w:rtl/>
            </w:rPr>
          </w:pPr>
          <w:r w:rsidRPr="00264EBD">
            <w:rPr>
              <w:color w:val="000000"/>
              <w:rtl/>
            </w:rPr>
            <w:t>(</w:t>
          </w:r>
          <w:r w:rsidRPr="00264EBD">
            <w:rPr>
              <w:color w:val="000000"/>
            </w:rPr>
            <w:t>Mijolla, 2005</w:t>
          </w:r>
          <w:r w:rsidRPr="00264EBD">
            <w:rPr>
              <w:color w:val="000000"/>
              <w:rtl/>
            </w:rPr>
            <w:t>)</w:t>
          </w:r>
        </w:p>
      </w:sdtContent>
    </w:sdt>
    <w:p w14:paraId="5CB9E13A" w14:textId="6E01571B" w:rsidR="003B0052" w:rsidRDefault="003B0052" w:rsidP="007845CE">
      <w:pPr>
        <w:spacing w:line="360" w:lineRule="auto"/>
        <w:ind w:left="360" w:firstLine="397"/>
        <w:rPr>
          <w:rtl/>
        </w:rPr>
      </w:pPr>
      <w:r>
        <w:rPr>
          <w:rFonts w:hint="cs"/>
          <w:color w:val="000000"/>
          <w:rtl/>
        </w:rPr>
        <w:t>&gt;&gt;&gt;&gt;&gt;&gt;</w:t>
      </w:r>
    </w:p>
    <w:p w14:paraId="1746D3EE" w14:textId="6C857E46" w:rsidR="007D30FE" w:rsidRDefault="007D30FE" w:rsidP="007845CE">
      <w:pPr>
        <w:spacing w:line="360" w:lineRule="auto"/>
        <w:ind w:left="360" w:firstLine="397"/>
        <w:rPr>
          <w:rtl/>
        </w:rPr>
      </w:pPr>
      <w:r>
        <w:rPr>
          <w:rFonts w:hint="cs"/>
          <w:rtl/>
        </w:rPr>
        <w:t xml:space="preserve">נגיד משהו על כל אחד מארבעת ההגדרות של המילון של </w:t>
      </w:r>
      <w:r w:rsidR="009C2DE9">
        <w:rPr>
          <w:rFonts w:hint="cs"/>
          <w:rtl/>
        </w:rPr>
        <w:t xml:space="preserve">שפר אצל </w:t>
      </w:r>
      <w:r>
        <w:rPr>
          <w:rFonts w:hint="cs"/>
          <w:rtl/>
        </w:rPr>
        <w:t xml:space="preserve">מיג'וולה: </w:t>
      </w:r>
    </w:p>
    <w:p w14:paraId="1C005CFF" w14:textId="710FB651" w:rsidR="007D30FE" w:rsidRDefault="007D30FE" w:rsidP="007D30FE">
      <w:pPr>
        <w:pStyle w:val="a3"/>
        <w:numPr>
          <w:ilvl w:val="0"/>
          <w:numId w:val="2"/>
        </w:numPr>
        <w:spacing w:line="360" w:lineRule="auto"/>
      </w:pPr>
      <w:r>
        <w:rPr>
          <w:rFonts w:hint="cs"/>
          <w:rtl/>
        </w:rPr>
        <w:t>שיתוקים, כאבים, תאונות</w:t>
      </w:r>
      <w:r w:rsidR="00031ED2">
        <w:rPr>
          <w:rFonts w:hint="cs"/>
          <w:rtl/>
        </w:rPr>
        <w:t>, אברים רדומים, לחץ בחזה</w:t>
      </w:r>
      <w:r w:rsidR="00C550FF">
        <w:rPr>
          <w:rFonts w:hint="cs"/>
          <w:rtl/>
        </w:rPr>
        <w:t>. כאשר החשיבה נהיית ביולוגית ולא פסיכולוגית.</w:t>
      </w:r>
    </w:p>
    <w:p w14:paraId="5FCCFA5B" w14:textId="3C061128" w:rsidR="00C550FF" w:rsidRDefault="00C550FF" w:rsidP="007447E0">
      <w:pPr>
        <w:spacing w:line="360" w:lineRule="auto"/>
        <w:rPr>
          <w:rFonts w:cs="Arial"/>
          <w:rtl/>
        </w:rPr>
      </w:pPr>
      <w:r>
        <w:rPr>
          <w:rFonts w:cs="Arial" w:hint="cs"/>
          <w:rtl/>
        </w:rPr>
        <w:t xml:space="preserve">אקרא תיאור מקרה של לומברדי משנת 2008 בירחון המרכזי </w:t>
      </w:r>
      <w:r>
        <w:rPr>
          <w:rFonts w:cs="Arial"/>
        </w:rPr>
        <w:t xml:space="preserve">international </w:t>
      </w:r>
      <w:r w:rsidR="00B22AB7">
        <w:rPr>
          <w:rFonts w:cs="Arial"/>
        </w:rPr>
        <w:t>journal</w:t>
      </w:r>
      <w:r>
        <w:rPr>
          <w:rFonts w:cs="Arial"/>
        </w:rPr>
        <w:t xml:space="preserve"> of psychoanalysis</w:t>
      </w:r>
    </w:p>
    <w:p w14:paraId="00F226C7" w14:textId="099FF879" w:rsidR="00AF500B" w:rsidRDefault="00AF500B" w:rsidP="00AF500B">
      <w:pPr>
        <w:spacing w:line="360" w:lineRule="auto"/>
        <w:rPr>
          <w:rFonts w:cs="Arial"/>
        </w:rPr>
      </w:pPr>
      <w:r>
        <w:rPr>
          <w:rFonts w:cs="Arial" w:hint="cs"/>
          <w:rtl/>
        </w:rPr>
        <w:t>המטפל פה מציע התערבות יפה ומעניינת שמחזירה את החוויה ההיסטרית לתחום הפסיכולוגי:</w:t>
      </w:r>
    </w:p>
    <w:p w14:paraId="499A3C89" w14:textId="53D4DDBA" w:rsidR="00A8179D" w:rsidRDefault="007447E0" w:rsidP="007447E0">
      <w:pPr>
        <w:spacing w:line="360" w:lineRule="auto"/>
        <w:rPr>
          <w:rFonts w:cs="Arial"/>
        </w:rPr>
      </w:pPr>
      <w:r w:rsidRPr="007447E0">
        <w:rPr>
          <w:rFonts w:cs="Arial"/>
          <w:rtl/>
        </w:rPr>
        <w:t xml:space="preserve">מריה, צעירה בשנות ה-30 לחייה, סבלה מהתקפי פאניקה קשים ומבעיות עור שונות. במהלך החודשים הראשונים של </w:t>
      </w:r>
      <w:r>
        <w:rPr>
          <w:rFonts w:cs="Arial" w:hint="cs"/>
          <w:rtl/>
        </w:rPr>
        <w:t>הטיפול</w:t>
      </w:r>
      <w:r w:rsidRPr="007447E0">
        <w:rPr>
          <w:rFonts w:cs="Arial"/>
          <w:rtl/>
        </w:rPr>
        <w:t xml:space="preserve"> היא נראתה נוקשה מאוד, כפופה כמעט בזווית ישרה כשהיא שוכבת על הספה. יום אחד, לאחר הערה שלי, הרגשתי שנפתח בינינו מרחב לתקשורת. עם זאת, היא שתקה, והחרדה שלה נראתה כמעט מוחשית. שאלתי אותה מה עובר לה בראש. היא ענתה בנימה רצינית, ''הצרה היא שזה לא רק בראש שלי''. כשביקשתי קצת הבהרה, מריה אמרה, ''כשהפסקת לדבר, הרגשתי נינוחה בצורה מוזרה והיה לי נוח לשכב על הספה...''. ואז, נשמע</w:t>
      </w:r>
      <w:r>
        <w:rPr>
          <w:rFonts w:cs="Arial" w:hint="cs"/>
          <w:rtl/>
        </w:rPr>
        <w:t>ה</w:t>
      </w:r>
      <w:r w:rsidRPr="007447E0">
        <w:rPr>
          <w:rFonts w:cs="Arial"/>
          <w:rtl/>
        </w:rPr>
        <w:t xml:space="preserve"> מבוהל</w:t>
      </w:r>
      <w:r>
        <w:rPr>
          <w:rFonts w:cs="Arial" w:hint="cs"/>
          <w:rtl/>
        </w:rPr>
        <w:t>ת</w:t>
      </w:r>
      <w:r w:rsidRPr="007447E0">
        <w:rPr>
          <w:rFonts w:cs="Arial"/>
          <w:rtl/>
        </w:rPr>
        <w:t xml:space="preserve"> בבת אחת, ''... אבל אני בא</w:t>
      </w:r>
      <w:r>
        <w:rPr>
          <w:rFonts w:cs="Arial" w:hint="cs"/>
          <w:rtl/>
        </w:rPr>
        <w:t>ה</w:t>
      </w:r>
      <w:r w:rsidRPr="007447E0">
        <w:rPr>
          <w:rFonts w:cs="Arial"/>
          <w:rtl/>
        </w:rPr>
        <w:t xml:space="preserve"> לכאן כדי לחשוב!'' למעשה הרגשתי את הפחד של מ</w:t>
      </w:r>
      <w:r>
        <w:rPr>
          <w:rFonts w:cs="Arial" w:hint="cs"/>
          <w:rtl/>
        </w:rPr>
        <w:t>ריה</w:t>
      </w:r>
      <w:r w:rsidRPr="007447E0">
        <w:rPr>
          <w:rFonts w:cs="Arial"/>
          <w:rtl/>
        </w:rPr>
        <w:t xml:space="preserve"> לבוא במגע עם התחושות שלה, שהתעוררו ביחס למה שחשתי שהוא שינוי אפשרי של הנטייה הפנימית שלה</w:t>
      </w:r>
      <w:r>
        <w:rPr>
          <w:rFonts w:cs="Arial" w:hint="cs"/>
          <w:rtl/>
        </w:rPr>
        <w:t xml:space="preserve"> ל</w:t>
      </w:r>
      <w:r w:rsidRPr="007447E0">
        <w:rPr>
          <w:rFonts w:cs="Arial"/>
          <w:rtl/>
        </w:rPr>
        <w:t>אטימות אינטלקטואלי</w:t>
      </w:r>
      <w:r>
        <w:rPr>
          <w:rFonts w:cs="Arial" w:hint="cs"/>
          <w:rtl/>
        </w:rPr>
        <w:t>ת</w:t>
      </w:r>
      <w:r w:rsidRPr="007447E0">
        <w:rPr>
          <w:rFonts w:cs="Arial"/>
          <w:rtl/>
        </w:rPr>
        <w:t xml:space="preserve">. תיארתי לעצמי שזאת הדרך שלה לומר לי כמה היא </w:t>
      </w:r>
      <w:r>
        <w:rPr>
          <w:rFonts w:cs="Arial" w:hint="cs"/>
          <w:rtl/>
        </w:rPr>
        <w:t xml:space="preserve">תופסת </w:t>
      </w:r>
      <w:r w:rsidRPr="007447E0">
        <w:rPr>
          <w:rFonts w:cs="Arial"/>
          <w:rtl/>
        </w:rPr>
        <w:t>את ההרפיה שלה</w:t>
      </w:r>
      <w:r>
        <w:rPr>
          <w:rFonts w:cs="Arial" w:hint="cs"/>
          <w:rtl/>
        </w:rPr>
        <w:t xml:space="preserve"> כ</w:t>
      </w:r>
      <w:r w:rsidRPr="007447E0">
        <w:rPr>
          <w:rFonts w:cs="Arial"/>
          <w:rtl/>
        </w:rPr>
        <w:t xml:space="preserve">לא מתאימה, ושהיא פוחדת לחרוג מהגבולות המקצועיים. לפיכך ביקשתי להגיב בצורה שתטפח </w:t>
      </w:r>
      <w:r>
        <w:rPr>
          <w:rFonts w:cs="Arial" w:hint="cs"/>
          <w:rtl/>
        </w:rPr>
        <w:t xml:space="preserve">במריה </w:t>
      </w:r>
      <w:r w:rsidRPr="007447E0">
        <w:rPr>
          <w:rFonts w:cs="Arial"/>
          <w:rtl/>
        </w:rPr>
        <w:t xml:space="preserve">את החוויה החדשה </w:t>
      </w:r>
      <w:r w:rsidR="003B0052">
        <w:rPr>
          <w:rFonts w:cs="Arial" w:hint="cs"/>
          <w:rtl/>
        </w:rPr>
        <w:t xml:space="preserve">שלה </w:t>
      </w:r>
      <w:r>
        <w:rPr>
          <w:rFonts w:cs="Arial" w:hint="cs"/>
          <w:rtl/>
        </w:rPr>
        <w:t>את</w:t>
      </w:r>
      <w:r w:rsidRPr="007447E0">
        <w:rPr>
          <w:rFonts w:cs="Arial"/>
          <w:rtl/>
        </w:rPr>
        <w:t xml:space="preserve"> עצמה, </w:t>
      </w:r>
      <w:r>
        <w:rPr>
          <w:rFonts w:cs="Arial" w:hint="cs"/>
          <w:rtl/>
        </w:rPr>
        <w:t>וב</w:t>
      </w:r>
      <w:r w:rsidRPr="007447E0">
        <w:rPr>
          <w:rFonts w:cs="Arial"/>
          <w:rtl/>
        </w:rPr>
        <w:t xml:space="preserve">כל הנוגע למגע עם התחושות הפיזיות שלה. </w:t>
      </w:r>
      <w:r>
        <w:rPr>
          <w:rFonts w:cs="Arial" w:hint="cs"/>
          <w:rtl/>
        </w:rPr>
        <w:t xml:space="preserve">לכן, </w:t>
      </w:r>
      <w:r w:rsidRPr="007447E0">
        <w:rPr>
          <w:rFonts w:cs="Arial"/>
          <w:rtl/>
        </w:rPr>
        <w:t>עניתי, ''נראה שאת מפחד</w:t>
      </w:r>
      <w:r>
        <w:rPr>
          <w:rFonts w:cs="Arial" w:hint="cs"/>
          <w:rtl/>
        </w:rPr>
        <w:t>ת</w:t>
      </w:r>
      <w:r w:rsidRPr="007447E0">
        <w:rPr>
          <w:rFonts w:cs="Arial"/>
          <w:rtl/>
        </w:rPr>
        <w:t xml:space="preserve"> עכשיו</w:t>
      </w:r>
      <w:r w:rsidR="00127CCF">
        <w:rPr>
          <w:rFonts w:cs="Arial" w:hint="cs"/>
          <w:rtl/>
        </w:rPr>
        <w:t>,</w:t>
      </w:r>
      <w:r w:rsidRPr="007447E0">
        <w:rPr>
          <w:rFonts w:cs="Arial"/>
          <w:rtl/>
        </w:rPr>
        <w:t xml:space="preserve"> כי הגוף שלך משתתף. במקום זאת, את </w:t>
      </w:r>
      <w:r>
        <w:rPr>
          <w:rFonts w:cs="Arial" w:hint="cs"/>
          <w:rtl/>
        </w:rPr>
        <w:t>יכולה</w:t>
      </w:r>
      <w:r w:rsidRPr="007447E0">
        <w:rPr>
          <w:rFonts w:cs="Arial"/>
          <w:rtl/>
        </w:rPr>
        <w:t xml:space="preserve"> לראות את זה כחלק מהחוויה שלך ולעשות הבחנה בין 'חוש</w:t>
      </w:r>
      <w:r>
        <w:rPr>
          <w:rFonts w:cs="Arial" w:hint="cs"/>
          <w:rtl/>
        </w:rPr>
        <w:t>י</w:t>
      </w:r>
      <w:r w:rsidRPr="007447E0">
        <w:rPr>
          <w:rFonts w:cs="Arial"/>
          <w:rtl/>
        </w:rPr>
        <w:t xml:space="preserve">' ל'מיני''. מריה נראתה מיד רגועה יותר. </w:t>
      </w:r>
      <w:sdt>
        <w:sdtPr>
          <w:rPr>
            <w:rFonts w:cs="Arial"/>
            <w:color w:val="000000"/>
            <w:rtl/>
          </w:rPr>
          <w:tag w:val="MENDELEY_CITATION_v3_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"/>
          <w:id w:val="-661621391"/>
          <w:placeholder>
            <w:docPart w:val="DefaultPlaceholder_-1854013440"/>
          </w:placeholder>
        </w:sdtPr>
        <w:sdtContent>
          <w:r w:rsidR="00264EBD" w:rsidRPr="00264EBD">
            <w:rPr>
              <w:rFonts w:cs="Arial"/>
              <w:color w:val="000000"/>
              <w:rtl/>
            </w:rPr>
            <w:t>(</w:t>
          </w:r>
          <w:r w:rsidR="00264EBD" w:rsidRPr="00264EBD">
            <w:rPr>
              <w:rFonts w:cs="Arial"/>
              <w:color w:val="000000"/>
            </w:rPr>
            <w:t>Lombardi, 2008</w:t>
          </w:r>
          <w:r w:rsidR="00264EBD" w:rsidRPr="00264EBD">
            <w:rPr>
              <w:rFonts w:cs="Arial"/>
              <w:color w:val="000000"/>
              <w:rtl/>
            </w:rPr>
            <w:t>)</w:t>
          </w:r>
        </w:sdtContent>
      </w:sdt>
    </w:p>
    <w:p w14:paraId="30162879" w14:textId="10967A73" w:rsidR="00731144" w:rsidRDefault="00731144" w:rsidP="007447E0">
      <w:pPr>
        <w:spacing w:line="360" w:lineRule="auto"/>
        <w:rPr>
          <w:rFonts w:cs="Arial"/>
          <w:rtl/>
        </w:rPr>
      </w:pPr>
      <w:r>
        <w:rPr>
          <w:rFonts w:cs="Arial" w:hint="cs"/>
          <w:rtl/>
        </w:rPr>
        <w:t>&gt;&gt;&gt;&gt;&gt;&gt;</w:t>
      </w:r>
    </w:p>
    <w:p w14:paraId="0E262411" w14:textId="6E46E4AD" w:rsidR="00731144" w:rsidRDefault="00731144" w:rsidP="007447E0">
      <w:pPr>
        <w:spacing w:line="360" w:lineRule="auto"/>
        <w:rPr>
          <w:rFonts w:cs="Arial"/>
          <w:rtl/>
        </w:rPr>
      </w:pPr>
      <w:r>
        <w:rPr>
          <w:rFonts w:cs="Arial" w:hint="cs"/>
          <w:rtl/>
        </w:rPr>
        <w:t xml:space="preserve">עצירה קלה. הפסיכואנליזה כידוע החלה בטיפול בהיסטריה, הפעם לא בהיפנוזה. הטיפול בכל זאת מאז ועד היום נושא מרכיב מאוד חשוב של הרפיה. הרפיה של המטופל שתאפשר לו אסוציאציות חופשיות והרפיה של המטפל שתאפשר לו את תמונת המראה של האסוציאציות החופשיות 'קשב צף וחופשי'. מריה מפחדת מההרפיה. קשה לה לחשוב באופן רפוי ואסוציאטיבי. אז היא מרגישה תחושות גופניות שהיא חרדה מהן. </w:t>
      </w:r>
      <w:r w:rsidR="00127CCF">
        <w:rPr>
          <w:rFonts w:cs="Arial" w:hint="cs"/>
          <w:rtl/>
        </w:rPr>
        <w:t>ההתערבות של לומברדי מייצרת אבחנה בין 'חושי' ל'מיני', מפחיתה את הבושה של מריה ומאפשרת לה לחשוב על התחושות באופן יותר חופשי.</w:t>
      </w:r>
    </w:p>
    <w:p w14:paraId="56E898CD" w14:textId="58ACF6CB" w:rsidR="00731144" w:rsidRDefault="00127CCF" w:rsidP="00127CCF">
      <w:pPr>
        <w:spacing w:line="360" w:lineRule="auto"/>
        <w:rPr>
          <w:rFonts w:cs="Arial"/>
          <w:rtl/>
        </w:rPr>
      </w:pPr>
      <w:r>
        <w:rPr>
          <w:rFonts w:cs="Arial" w:hint="cs"/>
          <w:rtl/>
        </w:rPr>
        <w:t>נמשיך במאמר:</w:t>
      </w:r>
    </w:p>
    <w:p w14:paraId="4E4DB249" w14:textId="2088C835" w:rsidR="00731144" w:rsidRDefault="00731144" w:rsidP="007447E0">
      <w:pPr>
        <w:spacing w:line="360" w:lineRule="auto"/>
        <w:rPr>
          <w:rFonts w:cs="Arial"/>
          <w:rtl/>
        </w:rPr>
      </w:pPr>
      <w:r>
        <w:rPr>
          <w:rFonts w:cs="Arial" w:hint="cs"/>
          <w:rtl/>
        </w:rPr>
        <w:t>&gt;&gt;&gt;&gt;&gt;</w:t>
      </w:r>
    </w:p>
    <w:p w14:paraId="012F16B8" w14:textId="77777777" w:rsidR="00731144" w:rsidRDefault="00731144" w:rsidP="007447E0">
      <w:pPr>
        <w:spacing w:line="360" w:lineRule="auto"/>
        <w:rPr>
          <w:rFonts w:cs="Arial"/>
          <w:rtl/>
        </w:rPr>
      </w:pPr>
    </w:p>
    <w:p w14:paraId="57EC19EB" w14:textId="516BABF9" w:rsidR="007447E0" w:rsidRDefault="007447E0" w:rsidP="007447E0">
      <w:pPr>
        <w:spacing w:line="360" w:lineRule="auto"/>
      </w:pPr>
      <w:r>
        <w:rPr>
          <w:rFonts w:cs="Arial" w:hint="cs"/>
          <w:rtl/>
        </w:rPr>
        <w:t xml:space="preserve"> </w:t>
      </w:r>
      <w:r w:rsidR="00731144">
        <w:rPr>
          <w:rFonts w:cs="Arial" w:hint="cs"/>
          <w:rtl/>
        </w:rPr>
        <w:t>'</w:t>
      </w:r>
      <w:r w:rsidR="00A8179D" w:rsidRPr="00A8179D">
        <w:rPr>
          <w:rFonts w:cs="Arial"/>
          <w:rtl/>
        </w:rPr>
        <w:t>נראה היה שהחוויה הזו של מגע חושי והתפיסה המנטלית המתפתחת הקשורה אליה ריפאה את הדיסוציאציה בין הגוף לנפש בהקשר של הפגישה הזו. במהלך החודשים הראשונים של ה</w:t>
      </w:r>
      <w:r w:rsidR="00A8179D">
        <w:rPr>
          <w:rFonts w:cs="Arial" w:hint="cs"/>
          <w:rtl/>
        </w:rPr>
        <w:t>אנליזה</w:t>
      </w:r>
      <w:r w:rsidR="00A8179D" w:rsidRPr="00A8179D">
        <w:rPr>
          <w:rFonts w:cs="Arial"/>
          <w:rtl/>
        </w:rPr>
        <w:t xml:space="preserve"> שלה היא גילתה את הניתוק הזה באמצעות נוקשות פיזית ודיבור אובססיבי. החלום היחיד שהביאה עד כה נראה ניסיון לייצוג ציורי של מצבה באותה תקופה: ''הייתה אישה לבדה בטירה בראש גבעה, בעוד למטה, למרגלות הטירה, </w:t>
      </w:r>
      <w:r w:rsidR="00A8179D">
        <w:rPr>
          <w:rFonts w:cs="Arial" w:hint="cs"/>
          <w:rtl/>
        </w:rPr>
        <w:t xml:space="preserve">היתה </w:t>
      </w:r>
      <w:r w:rsidR="00A8179D" w:rsidRPr="00A8179D">
        <w:rPr>
          <w:rFonts w:cs="Arial"/>
          <w:rtl/>
        </w:rPr>
        <w:t xml:space="preserve">עוד </w:t>
      </w:r>
      <w:r w:rsidR="00A8179D">
        <w:rPr>
          <w:rFonts w:cs="Arial" w:hint="cs"/>
          <w:rtl/>
        </w:rPr>
        <w:t xml:space="preserve">אישה </w:t>
      </w:r>
      <w:r w:rsidR="00A8179D" w:rsidRPr="00A8179D">
        <w:rPr>
          <w:rFonts w:cs="Arial"/>
          <w:rtl/>
        </w:rPr>
        <w:t xml:space="preserve">אחת. אישה </w:t>
      </w:r>
      <w:r w:rsidR="00A8179D">
        <w:rPr>
          <w:rFonts w:cs="Arial" w:hint="cs"/>
          <w:rtl/>
        </w:rPr>
        <w:t>מסתובבת</w:t>
      </w:r>
      <w:r w:rsidR="00A8179D" w:rsidRPr="00A8179D">
        <w:rPr>
          <w:rFonts w:cs="Arial"/>
          <w:rtl/>
        </w:rPr>
        <w:t>, כאילו אבודה, בשביל צר''. למעשה היא לא יכלה באותו שלב להיפטר מהשריון הנפשי שמנע ממנה ליצור קשר עם התחושות והרגשות האמיתיים שלה. אבל בפגישה הנידונה, על ידי תחושת נינוחות על הספה ודיבור על זה, מריה הצליחה 'לאפשר לגוף שלה קצת מרחב' ו'להתייחס אליו נפשית'. מכיוון ש</w:t>
      </w:r>
      <w:r w:rsidR="00A8179D">
        <w:rPr>
          <w:rFonts w:cs="Arial" w:hint="cs"/>
          <w:rtl/>
        </w:rPr>
        <w:t>ה</w:t>
      </w:r>
      <w:r w:rsidR="00A8179D" w:rsidRPr="00A8179D">
        <w:rPr>
          <w:rFonts w:cs="Arial"/>
          <w:rtl/>
        </w:rPr>
        <w:t>גו</w:t>
      </w:r>
      <w:r w:rsidR="00A8179D">
        <w:rPr>
          <w:rFonts w:cs="Arial" w:hint="cs"/>
          <w:rtl/>
        </w:rPr>
        <w:t>ף שלה</w:t>
      </w:r>
      <w:r w:rsidR="00A8179D" w:rsidRPr="00A8179D">
        <w:rPr>
          <w:rFonts w:cs="Arial"/>
          <w:rtl/>
        </w:rPr>
        <w:t xml:space="preserve">, כאשר </w:t>
      </w:r>
      <w:r w:rsidR="00A8179D">
        <w:rPr>
          <w:rFonts w:cs="Arial" w:hint="cs"/>
          <w:rtl/>
        </w:rPr>
        <w:t>הוא כבר הו</w:t>
      </w:r>
      <w:r w:rsidR="00A8179D" w:rsidRPr="00A8179D">
        <w:rPr>
          <w:rFonts w:cs="Arial"/>
          <w:rtl/>
        </w:rPr>
        <w:t xml:space="preserve">פיע, היה קשור בדרך כלל לנטייה מיידית לפאניקה, עם סיכון לשיתוק נפשי, ההתערבות שלי נועדה לעורר הבחנה מודעת בין "חושי" ל"מיני". כך הפעלת </w:t>
      </w:r>
      <w:r w:rsidR="00A8179D">
        <w:rPr>
          <w:rFonts w:cs="Arial" w:hint="cs"/>
          <w:rtl/>
        </w:rPr>
        <w:t>החשיבה</w:t>
      </w:r>
      <w:r w:rsidR="00A8179D" w:rsidRPr="00A8179D">
        <w:rPr>
          <w:rFonts w:cs="Arial"/>
          <w:rtl/>
        </w:rPr>
        <w:t xml:space="preserve"> יכולה </w:t>
      </w:r>
      <w:r w:rsidR="00A8179D">
        <w:rPr>
          <w:rFonts w:cs="Arial" w:hint="cs"/>
          <w:rtl/>
        </w:rPr>
        <w:t xml:space="preserve">היתה </w:t>
      </w:r>
      <w:r w:rsidR="00A8179D" w:rsidRPr="00A8179D">
        <w:rPr>
          <w:rFonts w:cs="Arial"/>
          <w:rtl/>
        </w:rPr>
        <w:t>לעזור להפחית את ה</w:t>
      </w:r>
      <w:r w:rsidR="00A8179D">
        <w:rPr>
          <w:rFonts w:cs="Arial" w:hint="cs"/>
          <w:rtl/>
        </w:rPr>
        <w:t>עוצמה</w:t>
      </w:r>
      <w:r w:rsidR="00A8179D" w:rsidRPr="00A8179D">
        <w:rPr>
          <w:rFonts w:cs="Arial"/>
          <w:rtl/>
        </w:rPr>
        <w:t xml:space="preserve"> הרגשי</w:t>
      </w:r>
      <w:r w:rsidR="00A8179D">
        <w:rPr>
          <w:rFonts w:cs="Arial" w:hint="cs"/>
          <w:rtl/>
        </w:rPr>
        <w:t>ת</w:t>
      </w:r>
      <w:r w:rsidR="00A8179D" w:rsidRPr="00A8179D">
        <w:rPr>
          <w:rFonts w:cs="Arial"/>
          <w:rtl/>
        </w:rPr>
        <w:t xml:space="preserve"> שחש</w:t>
      </w:r>
      <w:r w:rsidR="00A8179D">
        <w:rPr>
          <w:rFonts w:cs="Arial" w:hint="cs"/>
          <w:rtl/>
        </w:rPr>
        <w:t>פה</w:t>
      </w:r>
      <w:r w:rsidR="00A8179D" w:rsidRPr="00A8179D">
        <w:rPr>
          <w:rFonts w:cs="Arial"/>
          <w:rtl/>
        </w:rPr>
        <w:t xml:space="preserve"> אותה לסערת הגוף. הוו</w:t>
      </w:r>
      <w:r w:rsidR="00A8179D">
        <w:rPr>
          <w:rFonts w:cs="Arial" w:hint="cs"/>
          <w:rtl/>
        </w:rPr>
        <w:t>יניאטה</w:t>
      </w:r>
      <w:r w:rsidR="00A8179D" w:rsidRPr="00A8179D">
        <w:rPr>
          <w:rFonts w:cs="Arial"/>
          <w:rtl/>
        </w:rPr>
        <w:t xml:space="preserve"> הקליני</w:t>
      </w:r>
      <w:r w:rsidR="00A8179D">
        <w:rPr>
          <w:rFonts w:cs="Arial" w:hint="cs"/>
          <w:rtl/>
        </w:rPr>
        <w:t>ת</w:t>
      </w:r>
      <w:r w:rsidR="00A8179D" w:rsidRPr="00A8179D">
        <w:rPr>
          <w:rFonts w:cs="Arial"/>
          <w:rtl/>
        </w:rPr>
        <w:t xml:space="preserve"> הראשו</w:t>
      </w:r>
      <w:r w:rsidR="00A8179D">
        <w:rPr>
          <w:rFonts w:cs="Arial" w:hint="cs"/>
          <w:rtl/>
        </w:rPr>
        <w:t>נה</w:t>
      </w:r>
      <w:r w:rsidR="00A8179D" w:rsidRPr="00A8179D">
        <w:rPr>
          <w:rFonts w:cs="Arial"/>
          <w:rtl/>
        </w:rPr>
        <w:t xml:space="preserve"> הז</w:t>
      </w:r>
      <w:r w:rsidR="00A8179D">
        <w:rPr>
          <w:rFonts w:cs="Arial" w:hint="cs"/>
          <w:rtl/>
        </w:rPr>
        <w:t>ו</w:t>
      </w:r>
      <w:r w:rsidR="00A8179D" w:rsidRPr="00A8179D">
        <w:rPr>
          <w:rFonts w:cs="Arial"/>
          <w:rtl/>
        </w:rPr>
        <w:t>, שבחרתי להציג ב</w:t>
      </w:r>
      <w:r w:rsidR="00A8179D">
        <w:rPr>
          <w:rFonts w:cs="Arial" w:hint="cs"/>
          <w:rtl/>
        </w:rPr>
        <w:t xml:space="preserve">ה </w:t>
      </w:r>
      <w:r w:rsidR="00A8179D" w:rsidRPr="00A8179D">
        <w:rPr>
          <w:rFonts w:cs="Arial"/>
          <w:rtl/>
        </w:rPr>
        <w:t>דיון על הגוף בפגישה האנליטית, הי</w:t>
      </w:r>
      <w:r w:rsidR="00A8179D">
        <w:rPr>
          <w:rFonts w:cs="Arial" w:hint="cs"/>
          <w:rtl/>
        </w:rPr>
        <w:t>ת</w:t>
      </w:r>
      <w:r w:rsidR="00A8179D" w:rsidRPr="00A8179D">
        <w:rPr>
          <w:rFonts w:cs="Arial"/>
          <w:rtl/>
        </w:rPr>
        <w:t>ה אח</w:t>
      </w:r>
      <w:r w:rsidR="00A8179D">
        <w:rPr>
          <w:rFonts w:cs="Arial" w:hint="cs"/>
          <w:rtl/>
        </w:rPr>
        <w:t>ת</w:t>
      </w:r>
      <w:r w:rsidR="00A8179D" w:rsidRPr="00A8179D">
        <w:rPr>
          <w:rFonts w:cs="Arial"/>
          <w:rtl/>
        </w:rPr>
        <w:t xml:space="preserve"> מני רב</w:t>
      </w:r>
      <w:r w:rsidR="00A8179D">
        <w:rPr>
          <w:rFonts w:cs="Arial" w:hint="cs"/>
          <w:rtl/>
        </w:rPr>
        <w:t>ות</w:t>
      </w:r>
      <w:r w:rsidR="00A8179D" w:rsidRPr="00A8179D">
        <w:rPr>
          <w:rFonts w:cs="Arial"/>
          <w:rtl/>
        </w:rPr>
        <w:t xml:space="preserve"> שהראו לי כיצד התמקדות בגוף מאפשרת לגשת למגוון רחב של מטופלים הסובלים מ'פג</w:t>
      </w:r>
      <w:r w:rsidR="00A8179D">
        <w:rPr>
          <w:rFonts w:cs="Arial" w:hint="cs"/>
          <w:rtl/>
        </w:rPr>
        <w:t>יעה</w:t>
      </w:r>
      <w:r w:rsidR="00A8179D" w:rsidRPr="00A8179D">
        <w:rPr>
          <w:rFonts w:cs="Arial"/>
          <w:rtl/>
        </w:rPr>
        <w:t xml:space="preserve"> </w:t>
      </w:r>
      <w:r w:rsidR="00A8179D">
        <w:rPr>
          <w:rFonts w:cs="Arial" w:hint="cs"/>
          <w:rtl/>
        </w:rPr>
        <w:t>ב</w:t>
      </w:r>
      <w:r w:rsidR="00A8179D" w:rsidRPr="00A8179D">
        <w:rPr>
          <w:rFonts w:cs="Arial"/>
          <w:rtl/>
        </w:rPr>
        <w:t>חשיבה' (</w:t>
      </w:r>
      <w:r w:rsidR="00A8179D" w:rsidRPr="00A8179D">
        <w:t>Bion, 1962b</w:t>
      </w:r>
      <w:r w:rsidR="00A8179D" w:rsidRPr="00A8179D">
        <w:rPr>
          <w:rFonts w:cs="Arial"/>
          <w:rtl/>
        </w:rPr>
        <w:t>). חומר זה ממחיש עד כמה גישה כזו יכולה להיות מועילה באותם מקרים שבהם פג</w:t>
      </w:r>
      <w:r w:rsidR="00A8179D">
        <w:rPr>
          <w:rFonts w:cs="Arial" w:hint="cs"/>
          <w:rtl/>
        </w:rPr>
        <w:t>יעה</w:t>
      </w:r>
      <w:r w:rsidR="00A8179D" w:rsidRPr="00A8179D">
        <w:rPr>
          <w:rFonts w:cs="Arial"/>
          <w:rtl/>
        </w:rPr>
        <w:t xml:space="preserve"> ז</w:t>
      </w:r>
      <w:r w:rsidR="00A8179D">
        <w:rPr>
          <w:rFonts w:cs="Arial" w:hint="cs"/>
          <w:rtl/>
        </w:rPr>
        <w:t>ו</w:t>
      </w:r>
      <w:r w:rsidR="00A8179D" w:rsidRPr="00A8179D">
        <w:rPr>
          <w:rFonts w:cs="Arial"/>
          <w:rtl/>
        </w:rPr>
        <w:t xml:space="preserve"> אינ</w:t>
      </w:r>
      <w:r w:rsidR="00A8179D">
        <w:rPr>
          <w:rFonts w:cs="Arial" w:hint="cs"/>
          <w:rtl/>
        </w:rPr>
        <w:t>ה</w:t>
      </w:r>
      <w:r w:rsidR="00A8179D" w:rsidRPr="00A8179D">
        <w:rPr>
          <w:rFonts w:cs="Arial"/>
          <w:rtl/>
        </w:rPr>
        <w:t xml:space="preserve"> ברור</w:t>
      </w:r>
      <w:r w:rsidR="00A8179D">
        <w:rPr>
          <w:rFonts w:cs="Arial" w:hint="cs"/>
          <w:rtl/>
        </w:rPr>
        <w:t>ה</w:t>
      </w:r>
      <w:r w:rsidR="00A8179D" w:rsidRPr="00A8179D">
        <w:rPr>
          <w:rFonts w:cs="Arial"/>
          <w:rtl/>
        </w:rPr>
        <w:t xml:space="preserve"> לחלוטין עד שמתחילים לצוץ היבטים קונקרטיים וגופניים בפגישות</w:t>
      </w:r>
      <w:r w:rsidR="00A8179D">
        <w:rPr>
          <w:rFonts w:cs="Arial" w:hint="cs"/>
          <w:rtl/>
        </w:rPr>
        <w:t xml:space="preserve"> </w:t>
      </w:r>
      <w:sdt>
        <w:sdtPr>
          <w:rPr>
            <w:rFonts w:cs="Arial" w:hint="cs"/>
            <w:color w:val="000000"/>
            <w:rtl/>
          </w:rPr>
          <w:tag w:val="MENDELEY_CITATION_v3_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"/>
          <w:id w:val="625278242"/>
          <w:placeholder>
            <w:docPart w:val="DefaultPlaceholder_-1854013440"/>
          </w:placeholder>
        </w:sdtPr>
        <w:sdtContent>
          <w:r w:rsidR="00264EBD" w:rsidRPr="00264EBD">
            <w:rPr>
              <w:rFonts w:cs="Arial"/>
              <w:color w:val="000000"/>
              <w:rtl/>
            </w:rPr>
            <w:t>(</w:t>
          </w:r>
          <w:r w:rsidR="00264EBD" w:rsidRPr="00264EBD">
            <w:rPr>
              <w:rFonts w:cs="Arial"/>
              <w:color w:val="000000"/>
            </w:rPr>
            <w:t>Lombardi, 2008</w:t>
          </w:r>
          <w:r w:rsidR="00264EBD" w:rsidRPr="00264EBD">
            <w:rPr>
              <w:rFonts w:cs="Arial"/>
              <w:color w:val="000000"/>
              <w:rtl/>
            </w:rPr>
            <w:t>)</w:t>
          </w:r>
        </w:sdtContent>
      </w:sdt>
      <w:r w:rsidR="00A8179D" w:rsidRPr="00A8179D">
        <w:rPr>
          <w:rFonts w:cs="Arial"/>
          <w:rtl/>
        </w:rPr>
        <w:t>.</w:t>
      </w:r>
    </w:p>
    <w:p w14:paraId="14A4484D" w14:textId="240C898A" w:rsidR="00031ED2" w:rsidRDefault="00924DAA" w:rsidP="00B22AB7">
      <w:pPr>
        <w:spacing w:line="360" w:lineRule="auto"/>
        <w:rPr>
          <w:rtl/>
        </w:rPr>
      </w:pPr>
      <w:r>
        <w:rPr>
          <w:rFonts w:hint="cs"/>
          <w:rtl/>
        </w:rPr>
        <w:t>&gt;&gt;&gt;&gt;&gt;</w:t>
      </w:r>
    </w:p>
    <w:p w14:paraId="31B25451" w14:textId="11DEE98F" w:rsidR="00924DAA" w:rsidRDefault="00924DAA" w:rsidP="00B22AB7">
      <w:pPr>
        <w:spacing w:line="360" w:lineRule="auto"/>
        <w:rPr>
          <w:rtl/>
        </w:rPr>
      </w:pPr>
      <w:r>
        <w:rPr>
          <w:rFonts w:hint="cs"/>
          <w:rtl/>
        </w:rPr>
        <w:t xml:space="preserve">ההתערבות המוצלחת של לומברדי מדגימה את האתגר הראשון שלנו עם מטופלים בעלי תחושות וכאבים פיזיים. האתגר הוא להוסיף לחוויה הפיזית של המטופל מימד פסיכולוגי. משהו כמו 'מה אתה חושב על מה שאתה מרגיש'? כשהמטופל מביא משהו מאוד רפואי ופיזי </w:t>
      </w:r>
      <w:r>
        <w:rPr>
          <w:rtl/>
        </w:rPr>
        <w:t>–</w:t>
      </w:r>
      <w:r>
        <w:rPr>
          <w:rFonts w:hint="cs"/>
          <w:rtl/>
        </w:rPr>
        <w:t xml:space="preserve"> קשה לעשות את המהלך הזה.</w:t>
      </w:r>
    </w:p>
    <w:p w14:paraId="7AF1388E" w14:textId="75F75B09" w:rsidR="00924DAA" w:rsidRDefault="00924DAA" w:rsidP="00B22AB7">
      <w:pPr>
        <w:spacing w:line="360" w:lineRule="auto"/>
        <w:rPr>
          <w:rtl/>
        </w:rPr>
      </w:pPr>
      <w:r>
        <w:rPr>
          <w:rFonts w:hint="cs"/>
          <w:rtl/>
        </w:rPr>
        <w:t>נעבור להגדרה השנייה:</w:t>
      </w:r>
    </w:p>
    <w:p w14:paraId="01BDFF82" w14:textId="536AC659" w:rsidR="00924DAA" w:rsidRDefault="00924DAA" w:rsidP="00B22AB7">
      <w:pPr>
        <w:spacing w:line="360" w:lineRule="auto"/>
      </w:pPr>
      <w:r>
        <w:rPr>
          <w:rFonts w:hint="cs"/>
          <w:rtl/>
        </w:rPr>
        <w:t>&gt;&gt;&gt;&gt;</w:t>
      </w:r>
    </w:p>
    <w:p w14:paraId="5CA53C94" w14:textId="5F513C7D" w:rsidR="00BB4137" w:rsidRDefault="00031ED2" w:rsidP="00BB4137">
      <w:pPr>
        <w:pStyle w:val="a3"/>
        <w:numPr>
          <w:ilvl w:val="0"/>
          <w:numId w:val="2"/>
        </w:numPr>
        <w:spacing w:line="360" w:lineRule="auto"/>
      </w:pPr>
      <w:r>
        <w:rPr>
          <w:rFonts w:hint="cs"/>
          <w:rtl/>
        </w:rPr>
        <w:t xml:space="preserve">הפרעת אישיות מוגזמת ודראמטית </w:t>
      </w:r>
      <w:r>
        <w:rPr>
          <w:rtl/>
        </w:rPr>
        <w:t>–</w:t>
      </w:r>
      <w:r>
        <w:rPr>
          <w:rFonts w:hint="cs"/>
          <w:rtl/>
        </w:rPr>
        <w:t xml:space="preserve"> גברית ונשית</w:t>
      </w:r>
    </w:p>
    <w:bookmarkEnd w:id="0"/>
    <w:p w14:paraId="637CC320" w14:textId="4A0BFB67" w:rsidR="00A254E5" w:rsidRDefault="00A254E5" w:rsidP="00A254E5">
      <w:pPr>
        <w:spacing w:line="360" w:lineRule="auto"/>
        <w:ind w:left="360" w:firstLine="397"/>
        <w:rPr>
          <w:rtl/>
        </w:rPr>
      </w:pPr>
      <w:r>
        <w:rPr>
          <w:rFonts w:cs="Arial" w:hint="cs"/>
          <w:rtl/>
        </w:rPr>
        <w:t xml:space="preserve">ברומברג </w:t>
      </w:r>
      <w:sdt>
        <w:sdtPr>
          <w:rPr>
            <w:rFonts w:cs="Arial"/>
            <w:color w:val="000000"/>
            <w:rtl/>
          </w:rPr>
          <w:tag w:val="MENDELEY_CITATION_v3_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2MDk1MzkxMDYiLCJJU1NOIjoiMTA0OC0xODg1IiwiaXNzdWVkIjp7ImRhdGUtcGFydHMiOltbMTk5Nl1dfSwicGFnZSI6IjU1LTcxIiwibGFuZ3VhZ2UiOiJlbmciLCJnZW5yZSI6ImFydGljbGUiLCJwdWJsaXNoZXIiOiJUYXlsb3IgJiBGcmFuY2lzIEdyb3VwIiwiaXNzdWUiOiIxIiwidm9sdW1lIjoiNiJ9LCJpc1RlbXBvcmFyeSI6ZmFsc2V9XX0="/>
          <w:id w:val="162365410"/>
          <w:placeholder>
            <w:docPart w:val="DefaultPlaceholder_-1854013440"/>
          </w:placeholder>
        </w:sdtPr>
        <w:sdtContent>
          <w:r w:rsidR="00264EBD" w:rsidRPr="00264EBD">
            <w:rPr>
              <w:rFonts w:cs="Arial"/>
              <w:color w:val="000000"/>
              <w:rtl/>
            </w:rPr>
            <w:t>(</w:t>
          </w:r>
          <w:r w:rsidR="00264EBD" w:rsidRPr="00264EBD">
            <w:rPr>
              <w:rFonts w:cs="Arial"/>
              <w:color w:val="000000"/>
            </w:rPr>
            <w:t>Bromberg, 1996</w:t>
          </w:r>
          <w:r w:rsidR="00264EBD" w:rsidRPr="00264EBD">
            <w:rPr>
              <w:rFonts w:cs="Arial"/>
              <w:color w:val="000000"/>
              <w:rtl/>
            </w:rPr>
            <w:t>)</w:t>
          </w:r>
        </w:sdtContent>
      </w:sdt>
      <w:r w:rsidR="008D0508">
        <w:rPr>
          <w:rFonts w:cs="Arial" w:hint="cs"/>
          <w:rtl/>
        </w:rPr>
        <w:t xml:space="preserve"> אומר: </w:t>
      </w:r>
      <w:r>
        <w:rPr>
          <w:rFonts w:cs="Arial"/>
          <w:rtl/>
        </w:rPr>
        <w:t xml:space="preserve">"היסטרי", </w:t>
      </w:r>
      <w:r>
        <w:rPr>
          <w:rFonts w:cs="Arial" w:hint="cs"/>
          <w:rtl/>
        </w:rPr>
        <w:t xml:space="preserve">ניתן להגיד </w:t>
      </w:r>
      <w:r>
        <w:rPr>
          <w:rFonts w:cs="Arial"/>
          <w:rtl/>
        </w:rPr>
        <w:t xml:space="preserve">, "הוא מישהו שעובר את החיים ומעמיד פנים שהוא </w:t>
      </w:r>
      <w:r>
        <w:rPr>
          <w:rFonts w:cs="Arial" w:hint="cs"/>
          <w:rtl/>
        </w:rPr>
        <w:t xml:space="preserve">באמת </w:t>
      </w:r>
      <w:r>
        <w:rPr>
          <w:rFonts w:cs="Arial"/>
          <w:rtl/>
        </w:rPr>
        <w:t>מי שהוא."</w:t>
      </w:r>
      <w:r>
        <w:rPr>
          <w:rFonts w:cs="Arial" w:hint="cs"/>
          <w:rtl/>
        </w:rPr>
        <w:t xml:space="preserve"> או </w:t>
      </w:r>
      <w:r>
        <w:rPr>
          <w:rFonts w:cs="Arial"/>
          <w:rtl/>
        </w:rPr>
        <w:t>–</w:t>
      </w:r>
      <w:r>
        <w:rPr>
          <w:rFonts w:cs="Arial" w:hint="cs"/>
          <w:rtl/>
        </w:rPr>
        <w:t xml:space="preserve"> היסטרי הוא</w:t>
      </w:r>
      <w:r>
        <w:rPr>
          <w:rFonts w:cs="Arial"/>
          <w:rtl/>
        </w:rPr>
        <w:t xml:space="preserve"> כוס מים</w:t>
      </w:r>
      <w:r>
        <w:rPr>
          <w:rFonts w:cs="Arial" w:hint="cs"/>
          <w:rtl/>
        </w:rPr>
        <w:t>, רק</w:t>
      </w:r>
      <w:r>
        <w:rPr>
          <w:rFonts w:cs="Arial"/>
          <w:rtl/>
        </w:rPr>
        <w:t xml:space="preserve"> בלי הכוס."</w:t>
      </w:r>
    </w:p>
    <w:p w14:paraId="3A72F44B" w14:textId="77777777" w:rsidR="008D0508" w:rsidRDefault="00A254E5" w:rsidP="00A254E5">
      <w:pPr>
        <w:spacing w:line="360" w:lineRule="auto"/>
        <w:ind w:left="360" w:firstLine="397"/>
        <w:rPr>
          <w:rFonts w:cs="Arial"/>
          <w:rtl/>
        </w:rPr>
      </w:pPr>
      <w:r>
        <w:rPr>
          <w:rFonts w:cs="Arial"/>
          <w:rtl/>
        </w:rPr>
        <w:t>כל אח</w:t>
      </w:r>
      <w:r>
        <w:rPr>
          <w:rFonts w:cs="Arial" w:hint="cs"/>
          <w:rtl/>
        </w:rPr>
        <w:t>ד מהדימויים</w:t>
      </w:r>
      <w:r>
        <w:rPr>
          <w:rFonts w:cs="Arial"/>
          <w:rtl/>
        </w:rPr>
        <w:t xml:space="preserve"> הללו, מפנה אצבע ישירה אל הלקות הבין-אישית הבולטות ביותר של ההיסטרי: נכונותו להמחיז את רגשותיו שמא הם לא י</w:t>
      </w:r>
      <w:r>
        <w:rPr>
          <w:rFonts w:cs="Arial" w:hint="cs"/>
          <w:rtl/>
        </w:rPr>
        <w:t>תקבלו</w:t>
      </w:r>
      <w:r>
        <w:rPr>
          <w:rFonts w:cs="Arial"/>
          <w:rtl/>
        </w:rPr>
        <w:t xml:space="preserve"> כ"אמיתיים" על ידי אחרים</w:t>
      </w:r>
      <w:r>
        <w:rPr>
          <w:rFonts w:cs="Arial" w:hint="cs"/>
          <w:rtl/>
        </w:rPr>
        <w:t>,</w:t>
      </w:r>
      <w:r>
        <w:rPr>
          <w:rFonts w:cs="Arial"/>
          <w:rtl/>
        </w:rPr>
        <w:t xml:space="preserve"> ו</w:t>
      </w:r>
      <w:r>
        <w:rPr>
          <w:rFonts w:cs="Arial" w:hint="cs"/>
          <w:rtl/>
        </w:rPr>
        <w:t xml:space="preserve">לכן </w:t>
      </w:r>
      <w:r>
        <w:rPr>
          <w:rFonts w:cs="Arial"/>
          <w:rtl/>
        </w:rPr>
        <w:t xml:space="preserve">נטל </w:t>
      </w:r>
      <w:r>
        <w:rPr>
          <w:rFonts w:cs="Arial" w:hint="cs"/>
          <w:rtl/>
        </w:rPr>
        <w:t>ה</w:t>
      </w:r>
      <w:r>
        <w:rPr>
          <w:rFonts w:cs="Arial"/>
          <w:rtl/>
        </w:rPr>
        <w:t>חרדה הכרונית שלו</w:t>
      </w:r>
      <w:r>
        <w:rPr>
          <w:rFonts w:cs="Arial" w:hint="cs"/>
          <w:rtl/>
        </w:rPr>
        <w:t>,</w:t>
      </w:r>
      <w:r>
        <w:rPr>
          <w:rFonts w:cs="Arial"/>
          <w:rtl/>
        </w:rPr>
        <w:t xml:space="preserve"> שנוצר עקב חוסר האמון</w:t>
      </w:r>
      <w:r>
        <w:rPr>
          <w:rFonts w:cs="Arial" w:hint="cs"/>
          <w:rtl/>
        </w:rPr>
        <w:t>,</w:t>
      </w:r>
      <w:r>
        <w:rPr>
          <w:rFonts w:cs="Arial"/>
          <w:rtl/>
        </w:rPr>
        <w:t xml:space="preserve"> </w:t>
      </w:r>
      <w:r>
        <w:rPr>
          <w:rFonts w:cs="Arial" w:hint="cs"/>
          <w:rtl/>
        </w:rPr>
        <w:t>באמת</w:t>
      </w:r>
      <w:r>
        <w:rPr>
          <w:rFonts w:cs="Arial"/>
          <w:rtl/>
        </w:rPr>
        <w:t xml:space="preserve"> מורגש על ידי אחרים </w:t>
      </w:r>
      <w:r>
        <w:rPr>
          <w:rFonts w:cs="Arial" w:hint="cs"/>
          <w:rtl/>
        </w:rPr>
        <w:t>בכל מצב</w:t>
      </w:r>
      <w:r>
        <w:rPr>
          <w:rFonts w:cs="Arial"/>
          <w:rtl/>
        </w:rPr>
        <w:t xml:space="preserve"> </w:t>
      </w:r>
      <w:r>
        <w:rPr>
          <w:rFonts w:cs="Arial" w:hint="cs"/>
          <w:rtl/>
        </w:rPr>
        <w:t>ש</w:t>
      </w:r>
      <w:r>
        <w:rPr>
          <w:rFonts w:cs="Arial"/>
          <w:rtl/>
        </w:rPr>
        <w:t xml:space="preserve">הם עומדים איתו </w:t>
      </w:r>
      <w:r>
        <w:rPr>
          <w:rFonts w:cs="Arial" w:hint="cs"/>
          <w:rtl/>
        </w:rPr>
        <w:t>ו</w:t>
      </w:r>
      <w:r>
        <w:rPr>
          <w:rFonts w:cs="Arial"/>
          <w:rtl/>
        </w:rPr>
        <w:t>בכל רגע נתון. בין אם הוא זכר או נקבה, ההיסטרי, במילים אחרות, סובל לא רק מזיכרונות (ברויר ופרויד, 1893-1895, עמ' 7), אלא</w:t>
      </w:r>
      <w:r w:rsidR="008D0508">
        <w:rPr>
          <w:rFonts w:cs="Arial" w:hint="cs"/>
          <w:rtl/>
        </w:rPr>
        <w:t xml:space="preserve"> גם</w:t>
      </w:r>
      <w:r>
        <w:rPr>
          <w:rFonts w:cs="Arial"/>
          <w:rtl/>
        </w:rPr>
        <w:t xml:space="preserve"> מחוסר יכולת טרגית לשכנע אחרים באותנטיות של החוויה הסובייקטיבית שלו. </w:t>
      </w:r>
      <w:r>
        <w:rPr>
          <w:rFonts w:cs="Arial" w:hint="cs"/>
          <w:rtl/>
        </w:rPr>
        <w:t>לאינג,</w:t>
      </w:r>
      <w:r>
        <w:rPr>
          <w:rFonts w:cs="Arial"/>
          <w:rtl/>
        </w:rPr>
        <w:t xml:space="preserve"> ציין שבדרך כלל אחרים מתלוננים על חוסר הכנות או </w:t>
      </w:r>
      <w:r w:rsidR="007D30FE">
        <w:rPr>
          <w:rFonts w:cs="Arial" w:hint="cs"/>
          <w:rtl/>
        </w:rPr>
        <w:t>האותנטיות</w:t>
      </w:r>
      <w:r>
        <w:rPr>
          <w:rFonts w:cs="Arial"/>
          <w:rtl/>
        </w:rPr>
        <w:t xml:space="preserve"> של ההיסטרי. למעשה, זה </w:t>
      </w:r>
      <w:r w:rsidR="007D30FE">
        <w:rPr>
          <w:rFonts w:cs="Arial" w:hint="cs"/>
          <w:rtl/>
        </w:rPr>
        <w:t>בדיוק המאפיין של ההפרעה</w:t>
      </w:r>
      <w:r>
        <w:rPr>
          <w:rFonts w:cs="Arial"/>
          <w:rtl/>
        </w:rPr>
        <w:t xml:space="preserve"> של ההיסטרי שמעשיו </w:t>
      </w:r>
      <w:r w:rsidR="007D30FE">
        <w:rPr>
          <w:rFonts w:cs="Arial" w:hint="cs"/>
          <w:rtl/>
        </w:rPr>
        <w:t xml:space="preserve">באמת </w:t>
      </w:r>
      <w:r>
        <w:rPr>
          <w:rFonts w:cs="Arial"/>
          <w:rtl/>
        </w:rPr>
        <w:t xml:space="preserve">צריכים להיות </w:t>
      </w:r>
      <w:r w:rsidR="007D30FE">
        <w:rPr>
          <w:rFonts w:cs="Arial" w:hint="cs"/>
          <w:rtl/>
        </w:rPr>
        <w:t>מעושים</w:t>
      </w:r>
      <w:r>
        <w:rPr>
          <w:rFonts w:cs="Arial"/>
          <w:rtl/>
        </w:rPr>
        <w:t xml:space="preserve">, שהם צריכים להיות היסטריים, מומחזים וכו'. ההיסטרי, לעומת זאת, מתעקש לעתים קרובות שרגשותיו </w:t>
      </w:r>
      <w:r w:rsidR="007D30FE">
        <w:rPr>
          <w:rFonts w:cs="Arial" w:hint="cs"/>
          <w:rtl/>
        </w:rPr>
        <w:t>מקוריים</w:t>
      </w:r>
      <w:r>
        <w:rPr>
          <w:rFonts w:cs="Arial"/>
          <w:rtl/>
        </w:rPr>
        <w:t xml:space="preserve"> ואמיתיים. זה </w:t>
      </w:r>
      <w:r w:rsidR="007D30FE">
        <w:rPr>
          <w:rFonts w:cs="Arial" w:hint="cs"/>
          <w:rtl/>
        </w:rPr>
        <w:t xml:space="preserve">רק </w:t>
      </w:r>
      <w:r>
        <w:rPr>
          <w:rFonts w:cs="Arial"/>
          <w:rtl/>
        </w:rPr>
        <w:t xml:space="preserve">אנחנו שמרגישים שהם לא אמיתיים </w:t>
      </w:r>
      <w:r w:rsidR="007D30FE">
        <w:rPr>
          <w:rFonts w:cs="Arial" w:hint="cs"/>
          <w:rtl/>
        </w:rPr>
        <w:t xml:space="preserve">(לאינג אצל ברומברג). </w:t>
      </w:r>
    </w:p>
    <w:p w14:paraId="51477334" w14:textId="672F9482" w:rsidR="008D0508" w:rsidRDefault="008D0508" w:rsidP="00A254E5">
      <w:pPr>
        <w:spacing w:line="360" w:lineRule="auto"/>
        <w:ind w:left="360" w:firstLine="397"/>
        <w:rPr>
          <w:rFonts w:cs="Arial"/>
          <w:rtl/>
        </w:rPr>
      </w:pPr>
      <w:r>
        <w:rPr>
          <w:rFonts w:cs="Arial" w:hint="cs"/>
          <w:rtl/>
        </w:rPr>
        <w:t>&gt;&gt;&gt;&gt;&gt;&gt;&gt;</w:t>
      </w:r>
    </w:p>
    <w:p w14:paraId="2F2B9FEF" w14:textId="3773E0D5" w:rsidR="00521EE7" w:rsidRDefault="007D30FE" w:rsidP="00A254E5">
      <w:pPr>
        <w:spacing w:line="360" w:lineRule="auto"/>
        <w:ind w:left="360" w:firstLine="397"/>
        <w:rPr>
          <w:rtl/>
        </w:rPr>
      </w:pPr>
      <w:r>
        <w:rPr>
          <w:rFonts w:cs="Arial" w:hint="cs"/>
          <w:rtl/>
        </w:rPr>
        <w:t>עד כאן ברומברג. מה שהוא מ</w:t>
      </w:r>
      <w:r w:rsidR="008D0508">
        <w:rPr>
          <w:rFonts w:cs="Arial" w:hint="cs"/>
          <w:rtl/>
        </w:rPr>
        <w:t>נ</w:t>
      </w:r>
      <w:r>
        <w:rPr>
          <w:rFonts w:cs="Arial" w:hint="cs"/>
          <w:rtl/>
        </w:rPr>
        <w:t xml:space="preserve">סה להגיד הוא שההיסטרי מגזים מתוך תחושה שהוא לא נשמע, ושאם לא יעשה דרמה </w:t>
      </w:r>
      <w:r>
        <w:rPr>
          <w:rFonts w:cs="Arial"/>
          <w:rtl/>
        </w:rPr>
        <w:t>–</w:t>
      </w:r>
      <w:r>
        <w:rPr>
          <w:rFonts w:cs="Arial" w:hint="cs"/>
          <w:rtl/>
        </w:rPr>
        <w:t xml:space="preserve"> בכלל הוא יעלם מהמפה של הנוכחים, של המטפל, של בני הזוג וכ</w:t>
      </w:r>
      <w:r w:rsidR="009D6EC1">
        <w:rPr>
          <w:rFonts w:cs="Arial" w:hint="cs"/>
          <w:rtl/>
        </w:rPr>
        <w:t>ו</w:t>
      </w:r>
      <w:r>
        <w:rPr>
          <w:rFonts w:cs="Arial" w:hint="cs"/>
          <w:rtl/>
        </w:rPr>
        <w:t xml:space="preserve">לי. </w:t>
      </w:r>
    </w:p>
    <w:p w14:paraId="0B0F41D2" w14:textId="42E836AC" w:rsidR="008D0508" w:rsidRDefault="008D0508" w:rsidP="00A254E5">
      <w:pPr>
        <w:spacing w:line="360" w:lineRule="auto"/>
        <w:ind w:left="360" w:firstLine="397"/>
        <w:rPr>
          <w:rtl/>
        </w:rPr>
      </w:pPr>
      <w:r>
        <w:rPr>
          <w:rFonts w:hint="cs"/>
          <w:rtl/>
        </w:rPr>
        <w:t xml:space="preserve">זה מימד חשוב לבדיקה בכל קשר טיפולי: 'עד כמה אתה מרגיש שאני שומע אותך?'. מידה נמוכה של תחושת נשמעות </w:t>
      </w:r>
      <w:r>
        <w:rPr>
          <w:rtl/>
        </w:rPr>
        <w:t>–</w:t>
      </w:r>
      <w:r>
        <w:rPr>
          <w:rFonts w:hint="cs"/>
          <w:rtl/>
        </w:rPr>
        <w:t xml:space="preserve"> היא כבר על הרצף ההיסטרי</w:t>
      </w:r>
    </w:p>
    <w:p w14:paraId="7B0A47CD" w14:textId="79EAABFF" w:rsidR="008D0508" w:rsidRDefault="008D0508" w:rsidP="00A254E5">
      <w:pPr>
        <w:spacing w:line="360" w:lineRule="auto"/>
        <w:ind w:left="360" w:firstLine="397"/>
        <w:rPr>
          <w:rtl/>
        </w:rPr>
      </w:pPr>
      <w:r>
        <w:rPr>
          <w:rFonts w:hint="cs"/>
          <w:rtl/>
        </w:rPr>
        <w:t>&gt;&gt;&gt;&gt;</w:t>
      </w:r>
    </w:p>
    <w:p w14:paraId="6BDD8104" w14:textId="01D3F1EB" w:rsidR="00BB4137" w:rsidRDefault="003E3FE3" w:rsidP="00BB4137">
      <w:pPr>
        <w:pStyle w:val="a3"/>
        <w:numPr>
          <w:ilvl w:val="0"/>
          <w:numId w:val="2"/>
        </w:numPr>
        <w:spacing w:line="360" w:lineRule="auto"/>
      </w:pPr>
      <w:r>
        <w:rPr>
          <w:rFonts w:hint="cs"/>
          <w:rtl/>
        </w:rPr>
        <w:t>לגבי המימד הגופני:</w:t>
      </w:r>
      <w:r>
        <w:t xml:space="preserve"> </w:t>
      </w:r>
      <w:r w:rsidR="00B22AB7">
        <w:rPr>
          <w:rFonts w:hint="cs"/>
          <w:rtl/>
        </w:rPr>
        <w:t>פציעות, תאונות, חתכים, אנשים מבטאים את עצמם בגוף</w:t>
      </w:r>
    </w:p>
    <w:p w14:paraId="189ECBFB" w14:textId="7BB90AF0" w:rsidR="0053189F" w:rsidRDefault="0053189F" w:rsidP="0053189F">
      <w:pPr>
        <w:spacing w:line="360" w:lineRule="auto"/>
        <w:rPr>
          <w:rtl/>
        </w:rPr>
      </w:pPr>
      <w:r>
        <w:rPr>
          <w:rFonts w:hint="cs"/>
          <w:rtl/>
        </w:rPr>
        <w:t>פה אני מביא עמדה אחרת לחלוטין לגבי פציעה עצמית, פגיעות עצמיות פירסינג,</w:t>
      </w:r>
      <w:r w:rsidR="009D6EC1">
        <w:rPr>
          <w:rFonts w:hint="cs"/>
          <w:rtl/>
        </w:rPr>
        <w:t xml:space="preserve"> או</w:t>
      </w:r>
      <w:r>
        <w:rPr>
          <w:rFonts w:hint="cs"/>
          <w:rtl/>
        </w:rPr>
        <w:t xml:space="preserve"> פציעות ספורט</w:t>
      </w:r>
      <w:r w:rsidR="009D6EC1">
        <w:rPr>
          <w:rFonts w:hint="cs"/>
          <w:rtl/>
        </w:rPr>
        <w:t>.</w:t>
      </w:r>
    </w:p>
    <w:p w14:paraId="0A4B541C" w14:textId="57FFE0B3" w:rsidR="0053189F" w:rsidRDefault="0053189F" w:rsidP="0053189F">
      <w:pPr>
        <w:spacing w:line="360" w:lineRule="auto"/>
        <w:rPr>
          <w:rtl/>
        </w:rPr>
      </w:pPr>
      <w:r>
        <w:rPr>
          <w:rFonts w:hint="cs"/>
          <w:rtl/>
        </w:rPr>
        <w:t>הכותב גיליאן סטרייקר</w:t>
      </w:r>
      <w:r w:rsidR="009D6EC1">
        <w:rPr>
          <w:rFonts w:hint="cs"/>
          <w:rtl/>
        </w:rPr>
        <w:t xml:space="preserve"> </w:t>
      </w:r>
      <w:sdt>
        <w:sdtPr>
          <w:rPr>
            <w:rFonts w:hint="cs"/>
            <w:color w:val="000000"/>
            <w:rtl/>
          </w:rPr>
          <w:tag w:val="MENDELEY_CITATION_v3_eyJjaXRhdGlvbklEIjoiTUVOREVMRVlfQ0lUQVRJT05fMGQ0ZmMxYjQtZDU0ZC00Njc4LWFmZjctYzU2NWZhNGZmNTZk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
          <w:id w:val="693041064"/>
          <w:placeholder>
            <w:docPart w:val="DefaultPlaceholder_-1854013440"/>
          </w:placeholder>
        </w:sdtPr>
        <w:sdtContent>
          <w:r w:rsidR="00264EBD" w:rsidRPr="00264EBD">
            <w:rPr>
              <w:color w:val="000000"/>
              <w:rtl/>
            </w:rPr>
            <w:t>(</w:t>
          </w:r>
          <w:r w:rsidR="00264EBD" w:rsidRPr="00264EBD">
            <w:rPr>
              <w:color w:val="000000"/>
            </w:rPr>
            <w:t>Straker, 2006</w:t>
          </w:r>
          <w:r w:rsidR="00264EBD" w:rsidRPr="00264EBD">
            <w:rPr>
              <w:color w:val="000000"/>
              <w:rtl/>
            </w:rPr>
            <w:t>)</w:t>
          </w:r>
        </w:sdtContent>
      </w:sdt>
      <w:r>
        <w:rPr>
          <w:rFonts w:hint="cs"/>
          <w:rtl/>
        </w:rPr>
        <w:t xml:space="preserve"> </w:t>
      </w:r>
      <w:r>
        <w:rPr>
          <w:rtl/>
        </w:rPr>
        <w:t>–</w:t>
      </w:r>
      <w:r>
        <w:rPr>
          <w:rFonts w:hint="cs"/>
          <w:rtl/>
        </w:rPr>
        <w:t xml:space="preserve"> פסיכולוג אוסטראלי: המאמר משנת 2006</w:t>
      </w:r>
      <w:r w:rsidR="00D626E4">
        <w:rPr>
          <w:rFonts w:hint="cs"/>
          <w:rtl/>
        </w:rPr>
        <w:t>. מאמר שווה קריאה.</w:t>
      </w:r>
    </w:p>
    <w:p w14:paraId="2BD9784F" w14:textId="43030BC5" w:rsidR="0053189F" w:rsidRDefault="0053189F" w:rsidP="0053189F">
      <w:pPr>
        <w:spacing w:line="360" w:lineRule="auto"/>
        <w:rPr>
          <w:rtl/>
        </w:rPr>
      </w:pPr>
      <w:r>
        <w:rPr>
          <w:rFonts w:hint="cs"/>
          <w:rtl/>
        </w:rPr>
        <w:t xml:space="preserve">סטרייקר: </w:t>
      </w:r>
      <w:r w:rsidR="009D6EC1">
        <w:rPr>
          <w:rFonts w:cs="Arial" w:hint="cs"/>
          <w:rtl/>
        </w:rPr>
        <w:t>'</w:t>
      </w:r>
      <w:r w:rsidRPr="0053189F">
        <w:rPr>
          <w:rFonts w:cs="Arial"/>
          <w:rtl/>
        </w:rPr>
        <w:t>באמצעות תיאורי</w:t>
      </w:r>
      <w:r>
        <w:rPr>
          <w:rFonts w:cs="Arial" w:hint="cs"/>
          <w:rtl/>
        </w:rPr>
        <w:t xml:space="preserve">ם קרובי-חוויה (מונח </w:t>
      </w:r>
      <w:r w:rsidR="009D6EC1">
        <w:rPr>
          <w:rFonts w:cs="Arial" w:hint="cs"/>
          <w:rtl/>
        </w:rPr>
        <w:t>ששייך לתאוריית ה</w:t>
      </w:r>
      <w:r>
        <w:rPr>
          <w:rFonts w:cs="Arial" w:hint="cs"/>
          <w:rtl/>
        </w:rPr>
        <w:t>סלף, ק</w:t>
      </w:r>
      <w:r w:rsidR="009D6EC1">
        <w:rPr>
          <w:rFonts w:cs="Arial" w:hint="cs"/>
          <w:rtl/>
        </w:rPr>
        <w:t>א</w:t>
      </w:r>
      <w:r>
        <w:rPr>
          <w:rFonts w:cs="Arial" w:hint="cs"/>
          <w:rtl/>
        </w:rPr>
        <w:t xml:space="preserve">) </w:t>
      </w:r>
      <w:r w:rsidRPr="0053189F">
        <w:rPr>
          <w:rFonts w:cs="Arial"/>
          <w:rtl/>
        </w:rPr>
        <w:t xml:space="preserve">של חיתוך עצמי </w:t>
      </w:r>
      <w:r>
        <w:rPr>
          <w:rFonts w:cs="Arial" w:hint="cs"/>
          <w:rtl/>
        </w:rPr>
        <w:t>שהתקבלו</w:t>
      </w:r>
      <w:r w:rsidRPr="0053189F">
        <w:rPr>
          <w:rFonts w:cs="Arial"/>
          <w:rtl/>
        </w:rPr>
        <w:t xml:space="preserve"> מאלו שעושים זאת, </w:t>
      </w:r>
      <w:r>
        <w:rPr>
          <w:rFonts w:cs="Arial" w:hint="cs"/>
          <w:rtl/>
        </w:rPr>
        <w:t>אכתוב על</w:t>
      </w:r>
      <w:r w:rsidRPr="0053189F">
        <w:rPr>
          <w:rFonts w:cs="Arial"/>
          <w:rtl/>
        </w:rPr>
        <w:t xml:space="preserve"> החוויה הסובייקטיבית</w:t>
      </w:r>
      <w:r>
        <w:rPr>
          <w:rFonts w:cs="Arial" w:hint="cs"/>
          <w:rtl/>
        </w:rPr>
        <w:t>,</w:t>
      </w:r>
      <w:r w:rsidRPr="0053189F">
        <w:rPr>
          <w:rFonts w:cs="Arial"/>
          <w:rtl/>
        </w:rPr>
        <w:t xml:space="preserve"> המשמעויות והתפקודים המודעים והלא-מודעים של תופעה זו. מניתוח של תמלילי</w:t>
      </w:r>
      <w:r>
        <w:rPr>
          <w:rFonts w:cs="Arial" w:hint="cs"/>
          <w:rtl/>
        </w:rPr>
        <w:t xml:space="preserve"> טיפול</w:t>
      </w:r>
      <w:r w:rsidRPr="0053189F">
        <w:rPr>
          <w:rFonts w:cs="Arial"/>
          <w:rtl/>
        </w:rPr>
        <w:t>, נראה כי מעבר להרגעה העצמית, חיתוך עצמי הוא ניסיון ל</w:t>
      </w:r>
      <w:r>
        <w:rPr>
          <w:rFonts w:cs="Arial" w:hint="cs"/>
          <w:rtl/>
        </w:rPr>
        <w:t>שים במקום</w:t>
      </w:r>
      <w:r w:rsidRPr="0053189F">
        <w:rPr>
          <w:rFonts w:cs="Arial"/>
          <w:rtl/>
        </w:rPr>
        <w:t xml:space="preserve"> את ה</w:t>
      </w:r>
      <w:r>
        <w:rPr>
          <w:rFonts w:cs="Arial" w:hint="cs"/>
          <w:rtl/>
        </w:rPr>
        <w:t>יסודות</w:t>
      </w:r>
      <w:r w:rsidRPr="0053189F">
        <w:rPr>
          <w:rFonts w:cs="Arial"/>
          <w:rtl/>
        </w:rPr>
        <w:t xml:space="preserve"> הכרוכים בבניית המבנה העצמי. אלה כוללים שיקוף, קביעת גבול, בניית זיכרון אוטוביוגרפי נרטיבי</w:t>
      </w:r>
      <w:r>
        <w:rPr>
          <w:rFonts w:cs="Arial" w:hint="cs"/>
          <w:rtl/>
        </w:rPr>
        <w:t>,</w:t>
      </w:r>
      <w:r w:rsidRPr="0053189F">
        <w:rPr>
          <w:rFonts w:cs="Arial"/>
          <w:rtl/>
        </w:rPr>
        <w:t xml:space="preserve"> ו</w:t>
      </w:r>
      <w:r>
        <w:rPr>
          <w:rFonts w:cs="Arial" w:hint="cs"/>
          <w:rtl/>
        </w:rPr>
        <w:t>עיבור (כמו כניסה להריון, ק)</w:t>
      </w:r>
      <w:r w:rsidRPr="0053189F">
        <w:rPr>
          <w:rFonts w:cs="Arial"/>
          <w:rtl/>
        </w:rPr>
        <w:t xml:space="preserve"> של מסמנים מילוליים עם מסמנים של בשר</w:t>
      </w:r>
      <w:r w:rsidR="009D6EC1">
        <w:rPr>
          <w:rFonts w:cs="Arial" w:hint="cs"/>
          <w:rtl/>
        </w:rPr>
        <w:t xml:space="preserve"> הגוף</w:t>
      </w:r>
      <w:r w:rsidRPr="0053189F">
        <w:rPr>
          <w:rFonts w:cs="Arial"/>
          <w:rtl/>
        </w:rPr>
        <w:t>. ניסיונות אלה, לעומת זאת, נידונים להיכשל מכיוון שהם אינם מתרחשים במרחב אינטרסובייקטיבי באמת. עם זאת, הם מהווים צעד בדרך</w:t>
      </w:r>
      <w:r w:rsidR="009D6EC1">
        <w:rPr>
          <w:rFonts w:cs="Arial" w:hint="cs"/>
          <w:rtl/>
        </w:rPr>
        <w:t>,</w:t>
      </w:r>
      <w:r w:rsidRPr="0053189F">
        <w:rPr>
          <w:rFonts w:cs="Arial"/>
          <w:rtl/>
        </w:rPr>
        <w:t xml:space="preserve"> ומייצגים ניסיון לבסס אינטרסובייקטיביות כאשר חלק אחד של העצמי מנסה לטפל באחר. בכך טמו</w:t>
      </w:r>
      <w:r w:rsidR="00743BE2">
        <w:rPr>
          <w:rFonts w:cs="Arial" w:hint="cs"/>
          <w:rtl/>
        </w:rPr>
        <w:t>נה</w:t>
      </w:r>
      <w:r w:rsidRPr="0053189F">
        <w:rPr>
          <w:rFonts w:cs="Arial"/>
          <w:rtl/>
        </w:rPr>
        <w:t xml:space="preserve"> מעט תקווה שיש ל</w:t>
      </w:r>
      <w:r w:rsidR="00DD09BC">
        <w:rPr>
          <w:rFonts w:cs="Arial" w:hint="cs"/>
          <w:rtl/>
        </w:rPr>
        <w:t>צעד זה</w:t>
      </w:r>
      <w:r w:rsidRPr="0053189F">
        <w:rPr>
          <w:rFonts w:cs="Arial"/>
          <w:rtl/>
        </w:rPr>
        <w:t xml:space="preserve"> השלכות על הטיפול בתופעה </w:t>
      </w:r>
      <w:r w:rsidR="00743BE2">
        <w:rPr>
          <w:rFonts w:cs="Arial" w:hint="cs"/>
          <w:rtl/>
        </w:rPr>
        <w:t>לא נעימה</w:t>
      </w:r>
      <w:r w:rsidRPr="0053189F">
        <w:rPr>
          <w:rFonts w:cs="Arial"/>
          <w:rtl/>
        </w:rPr>
        <w:t xml:space="preserve"> זו</w:t>
      </w:r>
      <w:r w:rsidR="00D626E4">
        <w:rPr>
          <w:rFonts w:hint="cs"/>
          <w:rtl/>
        </w:rPr>
        <w:t>.</w:t>
      </w:r>
      <w:r w:rsidR="007C02FF">
        <w:rPr>
          <w:rFonts w:hint="cs"/>
          <w:rtl/>
        </w:rPr>
        <w:t xml:space="preserve">' </w:t>
      </w:r>
      <w:sdt>
        <w:sdtPr>
          <w:rPr>
            <w:rFonts w:hint="cs"/>
            <w:color w:val="000000"/>
            <w:rtl/>
          </w:rPr>
          <w:tag w:val="MENDELEY_CITATION_v3_eyJjaXRhdGlvbklEIjoiTUVOREVMRVlfQ0lUQVRJT05fNmRlOGZjMGUtNTE5MS00NGI3LTgxZDItYjE1YjA4MWY3MTQ5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
          <w:id w:val="-981926885"/>
          <w:placeholder>
            <w:docPart w:val="DefaultPlaceholder_-1854013440"/>
          </w:placeholder>
        </w:sdtPr>
        <w:sdtContent>
          <w:r w:rsidR="00264EBD" w:rsidRPr="00264EBD">
            <w:rPr>
              <w:color w:val="000000"/>
              <w:rtl/>
            </w:rPr>
            <w:t>(</w:t>
          </w:r>
          <w:r w:rsidR="00264EBD" w:rsidRPr="00264EBD">
            <w:rPr>
              <w:color w:val="000000"/>
            </w:rPr>
            <w:t>Straker, 2006</w:t>
          </w:r>
          <w:r w:rsidR="00264EBD" w:rsidRPr="00264EBD">
            <w:rPr>
              <w:color w:val="000000"/>
              <w:rtl/>
            </w:rPr>
            <w:t>)</w:t>
          </w:r>
        </w:sdtContent>
      </w:sdt>
    </w:p>
    <w:p w14:paraId="5F84EBDD" w14:textId="4B71A1A0" w:rsidR="00DD09BC" w:rsidRDefault="00DD09BC" w:rsidP="0053189F">
      <w:pPr>
        <w:spacing w:line="360" w:lineRule="auto"/>
        <w:rPr>
          <w:rtl/>
        </w:rPr>
      </w:pPr>
      <w:r>
        <w:rPr>
          <w:rFonts w:hint="cs"/>
          <w:rtl/>
        </w:rPr>
        <w:t>&gt;&gt;&gt;&gt;&gt;&gt;</w:t>
      </w:r>
    </w:p>
    <w:p w14:paraId="441E3306" w14:textId="3B0AB9AE" w:rsidR="00D626E4" w:rsidRDefault="00DD09BC" w:rsidP="007C02FF">
      <w:pPr>
        <w:spacing w:line="360" w:lineRule="auto"/>
        <w:rPr>
          <w:rtl/>
        </w:rPr>
      </w:pPr>
      <w:r>
        <w:rPr>
          <w:rFonts w:hint="cs"/>
          <w:rtl/>
        </w:rPr>
        <w:t xml:space="preserve">סטרייקר טוען שצלקות, ופה אני מכניס בעצמי גם שלל סימנים שהמטופלת או המטופל שותלים בגוף: קעקועים במקומות גלויים, פירסינג, בוטוקס, תספורת בולטת, שרירים מנופחים וכולי </w:t>
      </w:r>
      <w:r>
        <w:rPr>
          <w:rtl/>
        </w:rPr>
        <w:t>–</w:t>
      </w:r>
      <w:r>
        <w:rPr>
          <w:rFonts w:hint="cs"/>
          <w:rtl/>
        </w:rPr>
        <w:t xml:space="preserve"> כל אלה ברגע שאני שם לב אליהם </w:t>
      </w:r>
      <w:r>
        <w:rPr>
          <w:rtl/>
        </w:rPr>
        <w:t>–</w:t>
      </w:r>
      <w:r>
        <w:rPr>
          <w:rFonts w:hint="cs"/>
          <w:rtl/>
        </w:rPr>
        <w:t xml:space="preserve"> הם מכילים משמעויות שהמטופל שתל בהם. יתכן שהיה יכול לומר אותן, או לחשוב אותן, אילו היה </w:t>
      </w:r>
      <w:r w:rsidR="007C02FF">
        <w:rPr>
          <w:rFonts w:hint="cs"/>
          <w:rtl/>
        </w:rPr>
        <w:t xml:space="preserve">בנוי לכך, אולם מטופל זה </w:t>
      </w:r>
      <w:r w:rsidR="007C02FF">
        <w:rPr>
          <w:rtl/>
        </w:rPr>
        <w:t>–</w:t>
      </w:r>
      <w:r w:rsidR="007C02FF">
        <w:rPr>
          <w:rFonts w:hint="cs"/>
          <w:rtl/>
        </w:rPr>
        <w:t xml:space="preserve"> מטופל שמשתמש במרחב ההיסטרי, מבטא בגוף את הרעיונות והיצירות שלו. נמשיך עוד קצת עם המאמר. </w:t>
      </w:r>
      <w:r w:rsidR="00D626E4">
        <w:rPr>
          <w:rFonts w:hint="cs"/>
          <w:rtl/>
        </w:rPr>
        <w:t>מפאת קוצר זמן אני קופץ לחלק במאמר אשר בו סטרייקר מתאר את הדיאלוג מטפל מטופל סביב הצלקות או הסימנים:</w:t>
      </w:r>
    </w:p>
    <w:p w14:paraId="0BDFE902" w14:textId="507B0A7C" w:rsidR="00D626E4" w:rsidRDefault="00D626E4" w:rsidP="00413CB2">
      <w:pPr>
        <w:spacing w:line="360" w:lineRule="auto"/>
        <w:rPr>
          <w:rFonts w:cs="Arial"/>
          <w:rtl/>
        </w:rPr>
      </w:pPr>
      <w:r>
        <w:rPr>
          <w:rFonts w:hint="cs"/>
          <w:rtl/>
        </w:rPr>
        <w:t xml:space="preserve">סטרייקר: </w:t>
      </w:r>
      <w:r w:rsidR="007C02FF">
        <w:rPr>
          <w:rFonts w:cs="Arial" w:hint="cs"/>
          <w:rtl/>
        </w:rPr>
        <w:t>'</w:t>
      </w:r>
      <w:r>
        <w:rPr>
          <w:rFonts w:cs="Arial"/>
          <w:rtl/>
        </w:rPr>
        <w:t xml:space="preserve">החשיבות ההתפתחותית של התמקדות הדדית מוסברת על ידי סטרן (1985), שאומר שבני הזוג </w:t>
      </w:r>
      <w:r>
        <w:rPr>
          <w:rFonts w:cs="Arial" w:hint="cs"/>
          <w:rtl/>
        </w:rPr>
        <w:t xml:space="preserve">הטיפולי </w:t>
      </w:r>
      <w:r>
        <w:rPr>
          <w:rFonts w:cs="Arial"/>
          <w:rtl/>
        </w:rPr>
        <w:t>–</w:t>
      </w:r>
      <w:r>
        <w:rPr>
          <w:rFonts w:cs="Arial" w:hint="cs"/>
          <w:rtl/>
        </w:rPr>
        <w:t xml:space="preserve"> מטפל מטופל:</w:t>
      </w:r>
      <w:r>
        <w:rPr>
          <w:rFonts w:cs="Arial"/>
          <w:rtl/>
        </w:rPr>
        <w:t xml:space="preserve"> </w:t>
      </w:r>
      <w:r>
        <w:rPr>
          <w:rFonts w:cs="Arial" w:hint="cs"/>
          <w:rtl/>
        </w:rPr>
        <w:t>אמורים</w:t>
      </w:r>
      <w:r>
        <w:rPr>
          <w:rFonts w:cs="Arial"/>
          <w:rtl/>
        </w:rPr>
        <w:t xml:space="preserve"> </w:t>
      </w:r>
      <w:r>
        <w:rPr>
          <w:rFonts w:cs="Arial" w:hint="cs"/>
          <w:rtl/>
        </w:rPr>
        <w:t>לקיים</w:t>
      </w:r>
      <w:r>
        <w:rPr>
          <w:rFonts w:cs="Arial"/>
          <w:rtl/>
        </w:rPr>
        <w:t xml:space="preserve"> מיקוד משותף באמצעות תשומת לב ל</w:t>
      </w:r>
      <w:r w:rsidR="007C02FF">
        <w:rPr>
          <w:rFonts w:cs="Arial" w:hint="cs"/>
          <w:rtl/>
        </w:rPr>
        <w:t>'</w:t>
      </w:r>
      <w:r>
        <w:rPr>
          <w:rFonts w:cs="Arial" w:hint="cs"/>
          <w:rtl/>
        </w:rPr>
        <w:t>משהו</w:t>
      </w:r>
      <w:r>
        <w:rPr>
          <w:rFonts w:cs="Arial"/>
          <w:rtl/>
        </w:rPr>
        <w:t xml:space="preserve"> משותף</w:t>
      </w:r>
      <w:r w:rsidR="007C02FF">
        <w:rPr>
          <w:rFonts w:cs="Arial" w:hint="cs"/>
          <w:rtl/>
        </w:rPr>
        <w:t>'</w:t>
      </w:r>
      <w:r>
        <w:rPr>
          <w:rFonts w:cs="Arial" w:hint="cs"/>
          <w:rtl/>
        </w:rPr>
        <w:t>,</w:t>
      </w:r>
      <w:r>
        <w:rPr>
          <w:rFonts w:cs="Arial"/>
          <w:rtl/>
        </w:rPr>
        <w:t xml:space="preserve"> או באמצעות יצירת כוונות משותפות או מצבי השפעה משותפים.</w:t>
      </w:r>
      <w:r w:rsidR="007C02FF">
        <w:rPr>
          <w:rFonts w:cs="Arial" w:hint="cs"/>
          <w:rtl/>
        </w:rPr>
        <w:t>'</w:t>
      </w:r>
      <w:r>
        <w:rPr>
          <w:rFonts w:cs="Arial"/>
          <w:rtl/>
        </w:rPr>
        <w:t xml:space="preserve"> </w:t>
      </w:r>
    </w:p>
    <w:p w14:paraId="7A412176" w14:textId="2F981381" w:rsidR="007C02FF" w:rsidRDefault="007C02FF" w:rsidP="00413CB2">
      <w:pPr>
        <w:spacing w:line="360" w:lineRule="auto"/>
        <w:rPr>
          <w:rFonts w:cs="Arial"/>
          <w:rtl/>
        </w:rPr>
      </w:pPr>
      <w:r>
        <w:rPr>
          <w:rFonts w:cs="Arial" w:hint="cs"/>
          <w:rtl/>
        </w:rPr>
        <w:t>&gt;&gt;&gt;&gt;</w:t>
      </w:r>
    </w:p>
    <w:p w14:paraId="0AADB383" w14:textId="5E627511" w:rsidR="007C02FF" w:rsidRDefault="007C02FF" w:rsidP="00413CB2">
      <w:pPr>
        <w:spacing w:line="360" w:lineRule="auto"/>
        <w:rPr>
          <w:rFonts w:cs="Arial"/>
          <w:rtl/>
        </w:rPr>
      </w:pPr>
      <w:r>
        <w:rPr>
          <w:rFonts w:cs="Arial" w:hint="cs"/>
          <w:rtl/>
        </w:rPr>
        <w:t>הערה קצרה: רעיון זה מתכתב עם הרעיון של הברית הטיפולית שאומר שנינו ככל האפשר שותפים בדרך למטרה מוסכמת ומשותפת גם אם לפעמים אנחנו לא יודעים לנסח אותה במילים. נחזור למאמר:</w:t>
      </w:r>
    </w:p>
    <w:p w14:paraId="6D8A9A24" w14:textId="52AC084B" w:rsidR="007C02FF" w:rsidRDefault="007C02FF" w:rsidP="00413CB2">
      <w:pPr>
        <w:spacing w:line="360" w:lineRule="auto"/>
        <w:rPr>
          <w:rFonts w:cs="Arial"/>
          <w:rtl/>
        </w:rPr>
      </w:pPr>
      <w:r>
        <w:rPr>
          <w:rFonts w:cs="Arial" w:hint="cs"/>
          <w:rtl/>
        </w:rPr>
        <w:t>&gt;&gt;&gt;&gt;</w:t>
      </w:r>
    </w:p>
    <w:p w14:paraId="14D04435" w14:textId="77777777" w:rsidR="00413CB2" w:rsidRDefault="00413CB2" w:rsidP="00413CB2">
      <w:pPr>
        <w:spacing w:line="360" w:lineRule="auto"/>
        <w:rPr>
          <w:rFonts w:cs="Arial"/>
          <w:rtl/>
        </w:rPr>
      </w:pPr>
    </w:p>
    <w:p w14:paraId="148A9783" w14:textId="0231EDC3" w:rsidR="00D626E4" w:rsidRDefault="007C02FF" w:rsidP="00D626E4">
      <w:pPr>
        <w:spacing w:line="360" w:lineRule="auto"/>
        <w:rPr>
          <w:rFonts w:cs="Arial"/>
          <w:rtl/>
        </w:rPr>
      </w:pPr>
      <w:r>
        <w:rPr>
          <w:rFonts w:cs="Arial" w:hint="cs"/>
          <w:rtl/>
        </w:rPr>
        <w:t>'</w:t>
      </w:r>
      <w:r w:rsidR="00D626E4">
        <w:rPr>
          <w:rFonts w:cs="Arial"/>
          <w:rtl/>
        </w:rPr>
        <w:t xml:space="preserve">עבור התינוק, מיקוד קשב משותף כרוך בהסתכלות מכוונת של שני הצדדים על אותו </w:t>
      </w:r>
      <w:r w:rsidR="00D626E4">
        <w:rPr>
          <w:rFonts w:cs="Arial" w:hint="cs"/>
          <w:rtl/>
        </w:rPr>
        <w:t>דבר</w:t>
      </w:r>
      <w:r w:rsidR="00D626E4">
        <w:rPr>
          <w:rFonts w:cs="Arial"/>
          <w:rtl/>
        </w:rPr>
        <w:t xml:space="preserve">, בדרך כלל עם השפעה חיובית משותפת. עבור חותכים עצמיים, </w:t>
      </w:r>
      <w:r w:rsidR="00D626E4">
        <w:rPr>
          <w:rFonts w:cs="Arial" w:hint="cs"/>
          <w:rtl/>
        </w:rPr>
        <w:t xml:space="preserve">מקועקעים, מצולקים, מחוררים ... </w:t>
      </w:r>
      <w:r w:rsidR="00D626E4">
        <w:rPr>
          <w:rFonts w:cs="Arial"/>
          <w:rtl/>
        </w:rPr>
        <w:t xml:space="preserve">הצלקות יוצרות מיקוד קשב משותף. הם גם מרמזים על תקשורת מכוונת. דבריהם של המטופלים הבאים ממחישים מודעות לתגובות לצלקות וציפייה </w:t>
      </w:r>
      <w:r w:rsidR="00D626E4">
        <w:rPr>
          <w:rFonts w:cs="Arial" w:hint="cs"/>
          <w:rtl/>
        </w:rPr>
        <w:t xml:space="preserve">שלהם </w:t>
      </w:r>
      <w:r w:rsidR="00D626E4">
        <w:rPr>
          <w:rFonts w:cs="Arial"/>
          <w:rtl/>
        </w:rPr>
        <w:t>לתגובה מסוימת.</w:t>
      </w:r>
    </w:p>
    <w:p w14:paraId="0420CF0E" w14:textId="0FAEA063" w:rsidR="00D626E4" w:rsidRDefault="00D626E4" w:rsidP="00D626E4">
      <w:pPr>
        <w:spacing w:line="360" w:lineRule="auto"/>
        <w:rPr>
          <w:rFonts w:cs="Arial"/>
          <w:rtl/>
        </w:rPr>
      </w:pPr>
      <w:r>
        <w:rPr>
          <w:rFonts w:cs="Arial" w:hint="cs"/>
          <w:rtl/>
        </w:rPr>
        <w:t>מטופל</w:t>
      </w:r>
      <w:r w:rsidR="006C764F">
        <w:rPr>
          <w:rFonts w:cs="Arial" w:hint="cs"/>
          <w:rtl/>
        </w:rPr>
        <w:t>ת</w:t>
      </w:r>
      <w:r>
        <w:rPr>
          <w:rFonts w:cs="Arial" w:hint="cs"/>
          <w:rtl/>
        </w:rPr>
        <w:t xml:space="preserve"> אומר</w:t>
      </w:r>
      <w:r w:rsidR="006C764F">
        <w:rPr>
          <w:rFonts w:cs="Arial" w:hint="cs"/>
          <w:rtl/>
        </w:rPr>
        <w:t>ת</w:t>
      </w:r>
      <w:r>
        <w:rPr>
          <w:rFonts w:cs="Arial" w:hint="cs"/>
          <w:rtl/>
        </w:rPr>
        <w:t xml:space="preserve">: </w:t>
      </w:r>
      <w:r>
        <w:rPr>
          <w:rFonts w:cs="Arial"/>
          <w:rtl/>
        </w:rPr>
        <w:t xml:space="preserve"> </w:t>
      </w:r>
      <w:r>
        <w:rPr>
          <w:rFonts w:cs="Arial" w:hint="cs"/>
          <w:rtl/>
        </w:rPr>
        <w:t>"</w:t>
      </w:r>
      <w:r>
        <w:rPr>
          <w:rFonts w:cs="Arial"/>
          <w:rtl/>
        </w:rPr>
        <w:t>אבל, לפעמים אני רק מסתכל</w:t>
      </w:r>
      <w:r>
        <w:rPr>
          <w:rFonts w:cs="Arial" w:hint="cs"/>
          <w:rtl/>
        </w:rPr>
        <w:t>ת</w:t>
      </w:r>
      <w:r>
        <w:rPr>
          <w:rFonts w:cs="Arial"/>
          <w:rtl/>
        </w:rPr>
        <w:t xml:space="preserve"> על ה</w:t>
      </w:r>
      <w:r>
        <w:rPr>
          <w:rFonts w:cs="Arial" w:hint="cs"/>
          <w:rtl/>
        </w:rPr>
        <w:t>צלקת</w:t>
      </w:r>
      <w:r>
        <w:rPr>
          <w:rFonts w:cs="Arial"/>
          <w:rtl/>
        </w:rPr>
        <w:t xml:space="preserve"> ואז אני גם</w:t>
      </w:r>
      <w:r>
        <w:rPr>
          <w:rFonts w:cs="Arial" w:hint="cs"/>
          <w:rtl/>
        </w:rPr>
        <w:t xml:space="preserve"> קולטת</w:t>
      </w:r>
      <w:r>
        <w:rPr>
          <w:rFonts w:cs="Arial"/>
          <w:rtl/>
        </w:rPr>
        <w:t>, אם אני יוצא</w:t>
      </w:r>
      <w:r>
        <w:rPr>
          <w:rFonts w:cs="Arial" w:hint="cs"/>
          <w:rtl/>
        </w:rPr>
        <w:t>ת</w:t>
      </w:r>
      <w:r>
        <w:rPr>
          <w:rFonts w:cs="Arial"/>
          <w:rtl/>
        </w:rPr>
        <w:t xml:space="preserve"> למקום כלשהו ואנשים מסתכלים עליך ואז הם מסיטים מבטי</w:t>
      </w:r>
      <w:r>
        <w:rPr>
          <w:rFonts w:cs="Arial" w:hint="cs"/>
          <w:rtl/>
        </w:rPr>
        <w:t>ם</w:t>
      </w:r>
      <w:r>
        <w:rPr>
          <w:rFonts w:cs="Arial"/>
          <w:rtl/>
        </w:rPr>
        <w:t>, אני חושב</w:t>
      </w:r>
      <w:r>
        <w:rPr>
          <w:rFonts w:cs="Arial" w:hint="cs"/>
          <w:rtl/>
        </w:rPr>
        <w:t>ת</w:t>
      </w:r>
      <w:r>
        <w:rPr>
          <w:rFonts w:cs="Arial"/>
          <w:rtl/>
        </w:rPr>
        <w:t xml:space="preserve"> שהם די חמודים</w:t>
      </w:r>
      <w:r>
        <w:rPr>
          <w:rFonts w:cs="Arial" w:hint="cs"/>
          <w:rtl/>
        </w:rPr>
        <w:t>"</w:t>
      </w:r>
      <w:r>
        <w:rPr>
          <w:rFonts w:cs="Arial"/>
          <w:rtl/>
        </w:rPr>
        <w:t>.</w:t>
      </w:r>
    </w:p>
    <w:p w14:paraId="3D42E500" w14:textId="0A1F8E0B" w:rsidR="00B22AB7" w:rsidRDefault="00D626E4" w:rsidP="00F858C2">
      <w:pPr>
        <w:spacing w:line="360" w:lineRule="auto"/>
        <w:rPr>
          <w:rtl/>
        </w:rPr>
      </w:pPr>
      <w:r>
        <w:rPr>
          <w:rFonts w:cs="Arial"/>
          <w:rtl/>
        </w:rPr>
        <w:t xml:space="preserve"> </w:t>
      </w:r>
      <w:r>
        <w:rPr>
          <w:rFonts w:cs="Arial" w:hint="cs"/>
          <w:rtl/>
        </w:rPr>
        <w:t>אישה זו</w:t>
      </w:r>
      <w:r>
        <w:rPr>
          <w:rFonts w:cs="Arial"/>
          <w:rtl/>
        </w:rPr>
        <w:t xml:space="preserve"> גם מעי</w:t>
      </w:r>
      <w:r w:rsidR="00413CB2">
        <w:rPr>
          <w:rFonts w:cs="Arial" w:hint="cs"/>
          <w:rtl/>
        </w:rPr>
        <w:t>דה</w:t>
      </w:r>
      <w:r>
        <w:rPr>
          <w:rFonts w:cs="Arial"/>
          <w:rtl/>
        </w:rPr>
        <w:t xml:space="preserve"> כיצד היא משתמשת בצלקות שלה בדרכים אחרות, שהופכות את הצלקת ל</w:t>
      </w:r>
      <w:r>
        <w:rPr>
          <w:rFonts w:cs="Arial" w:hint="cs"/>
          <w:rtl/>
        </w:rPr>
        <w:t xml:space="preserve">סוג של </w:t>
      </w:r>
      <w:r>
        <w:rPr>
          <w:rFonts w:cs="Arial"/>
          <w:rtl/>
        </w:rPr>
        <w:t>אובייקט מעבר</w:t>
      </w:r>
      <w:r>
        <w:rPr>
          <w:rFonts w:cs="Arial" w:hint="cs"/>
          <w:rtl/>
        </w:rPr>
        <w:t xml:space="preserve"> (מושג של וויניקוט, ק)</w:t>
      </w:r>
      <w:r>
        <w:rPr>
          <w:rFonts w:cs="Arial"/>
          <w:rtl/>
        </w:rPr>
        <w:t xml:space="preserve">. היא מדברת גם על השימוש בצלקות לבניית זיכרון אוטוביוגרפי, כפי שמזכרות רשומות על הגוף: צלקות </w:t>
      </w:r>
      <w:r>
        <w:rPr>
          <w:rFonts w:cs="Arial" w:hint="cs"/>
          <w:rtl/>
        </w:rPr>
        <w:t xml:space="preserve">(וגם קעקועים, פירסינג, צלקות ניתוח, תאונה) </w:t>
      </w:r>
    </w:p>
    <w:p w14:paraId="673289E2" w14:textId="2CE2DA32" w:rsidR="00F858C2" w:rsidRDefault="00F858C2" w:rsidP="00F858C2">
      <w:pPr>
        <w:spacing w:line="360" w:lineRule="auto"/>
        <w:rPr>
          <w:rtl/>
        </w:rPr>
      </w:pPr>
      <w:r>
        <w:rPr>
          <w:rFonts w:hint="cs"/>
          <w:rtl/>
        </w:rPr>
        <w:t>&gt;&gt;&gt;&gt;&gt;</w:t>
      </w:r>
    </w:p>
    <w:p w14:paraId="33EC3BDA" w14:textId="43715F63" w:rsidR="00F858C2" w:rsidRDefault="00F858C2" w:rsidP="00F858C2">
      <w:pPr>
        <w:spacing w:line="360" w:lineRule="auto"/>
        <w:rPr>
          <w:rtl/>
        </w:rPr>
      </w:pPr>
      <w:r>
        <w:rPr>
          <w:rFonts w:hint="cs"/>
          <w:rtl/>
        </w:rPr>
        <w:t>פה אני רוצה לקרוא את סטרייקר באופן יותר רחב ויותר יומיומי, מבחינתנו המטפלים:</w:t>
      </w:r>
    </w:p>
    <w:p w14:paraId="56791322" w14:textId="77777777" w:rsidR="00F858C2" w:rsidRDefault="00F858C2" w:rsidP="00F858C2">
      <w:pPr>
        <w:rPr>
          <w:rtl/>
        </w:rPr>
      </w:pPr>
      <w:r>
        <w:rPr>
          <w:rFonts w:hint="cs"/>
          <w:rtl/>
        </w:rPr>
        <w:t xml:space="preserve">לפעמים הגוף מדבר, לעיתים הוא נושא עימו אותות וסימנים: מעין מילים ומשפטים סמויים חלקית, אולם לא לגמרי סמויים. למה אני אומר: 'לא לגמרי סמויים?' מכיוון שברגע שהמטפל  קולט סימן גופני </w:t>
      </w:r>
      <w:r>
        <w:rPr>
          <w:rtl/>
        </w:rPr>
        <w:t>–</w:t>
      </w:r>
      <w:r>
        <w:rPr>
          <w:rFonts w:hint="cs"/>
          <w:rtl/>
        </w:rPr>
        <w:t xml:space="preserve"> סימן בגוף של המטופל, וגם סימן בגוף שלו (דופק, בחילה, דקירה...) המראה או התחושה כבר מקבלת מחשבה והיא כבר ברגע זה מילים. כי מחשבות הן מילים. כאן הגוף כבר נהפך לחלק ממאגר המילים, המשפטים והרעיונות שמסתובבים בקליניקה, גם אם ידוברו או לא. </w:t>
      </w:r>
    </w:p>
    <w:p w14:paraId="7DDFF150" w14:textId="77777777" w:rsidR="00F858C2" w:rsidRDefault="00F858C2" w:rsidP="00F858C2">
      <w:pPr>
        <w:rPr>
          <w:rtl/>
        </w:rPr>
      </w:pPr>
      <w:r>
        <w:rPr>
          <w:rFonts w:hint="cs"/>
          <w:rtl/>
        </w:rPr>
        <w:t xml:space="preserve">בדיון שלי היום על 'היסטריה' אני לא מדבר על אבחנה </w:t>
      </w:r>
      <w:r>
        <w:rPr>
          <w:rtl/>
        </w:rPr>
        <w:t>–</w:t>
      </w:r>
      <w:r>
        <w:rPr>
          <w:rFonts w:hint="cs"/>
          <w:rtl/>
        </w:rPr>
        <w:t xml:space="preserve"> אני מכוון לדיבור על האזור הזה שבין הגופני לנפשי. צורת הישיבה, צורת ההליכה , צורת ההתיישבות, ומנח הגוף הן דוגמאות. דוגמאות נוספות הן רישומים אשר עושה המטופל או מטופלת על  גופו בצורת איפור, תספורת, שריטות וצלקות, קעקועים, פירסינג, גזרת גוף, ואולי גם שרירים. </w:t>
      </w:r>
    </w:p>
    <w:p w14:paraId="133994D5" w14:textId="77777777" w:rsidR="00F858C2" w:rsidRDefault="00F858C2" w:rsidP="00F858C2">
      <w:pPr>
        <w:rPr>
          <w:rtl/>
        </w:rPr>
      </w:pPr>
      <w:r>
        <w:rPr>
          <w:rFonts w:hint="cs"/>
          <w:rtl/>
        </w:rPr>
        <w:t xml:space="preserve">נכון הפסיכואנליזה גולשת במיומנות בשדה של המילים.  </w:t>
      </w:r>
      <w:r>
        <w:rPr>
          <w:rtl/>
        </w:rPr>
        <w:t>–</w:t>
      </w:r>
      <w:r>
        <w:rPr>
          <w:rFonts w:hint="cs"/>
          <w:rtl/>
        </w:rPr>
        <w:t xml:space="preserve"> אבל לפני שנצא לדרך, הדיון על המונח 'היסטריה' חשוב אם אנחנו לא מעוניינים לפספס את מה שרוצה לקבל ביטוי ולא יודע איך.</w:t>
      </w:r>
    </w:p>
    <w:p w14:paraId="230F7224" w14:textId="7E6E3663" w:rsidR="00F858C2" w:rsidRDefault="00F858C2" w:rsidP="00F858C2">
      <w:pPr>
        <w:rPr>
          <w:color w:val="000000"/>
          <w:rtl/>
        </w:rPr>
      </w:pPr>
      <w:r>
        <w:rPr>
          <w:rFonts w:hint="cs"/>
          <w:rtl/>
        </w:rPr>
        <w:t xml:space="preserve">מהמקום הזה אני קורא את המאמר של סטרייקר </w:t>
      </w:r>
      <w:sdt>
        <w:sdtPr>
          <w:rPr>
            <w:rFonts w:hint="cs"/>
            <w:color w:val="000000"/>
            <w:rtl/>
          </w:rPr>
          <w:tag w:val="MENDELEY_CITATION_v3_eyJjaXRhdGlvbklEIjoiTUVOREVMRVlfQ0lUQVRJT05fMzk3YTBjNDgtOWJjNy00MmFlLWJkNTMtODk5Y2FlZDI2MmRk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
          <w:id w:val="-274321386"/>
          <w:placeholder>
            <w:docPart w:val="560F4C4F9F75424A904C1B88DFB2EA22"/>
          </w:placeholder>
        </w:sdtPr>
        <w:sdtContent>
          <w:r w:rsidR="00264EBD" w:rsidRPr="00264EBD">
            <w:rPr>
              <w:color w:val="000000"/>
              <w:rtl/>
            </w:rPr>
            <w:t>(</w:t>
          </w:r>
          <w:r w:rsidR="00264EBD" w:rsidRPr="00264EBD">
            <w:rPr>
              <w:color w:val="000000"/>
            </w:rPr>
            <w:t>Straker, 2006</w:t>
          </w:r>
          <w:r w:rsidR="00264EBD" w:rsidRPr="00264EBD">
            <w:rPr>
              <w:color w:val="000000"/>
              <w:rtl/>
            </w:rPr>
            <w:t>)</w:t>
          </w:r>
        </w:sdtContent>
      </w:sdt>
      <w:r>
        <w:rPr>
          <w:rFonts w:hint="cs"/>
          <w:color w:val="000000"/>
          <w:rtl/>
        </w:rPr>
        <w:t>. שלא כמוהו, אני כולל את כל התופעות שרשמתי כרגע, תופעות חריגות וגם שכיחות, מבוזות וגם נאדרות, כחלק מהעניין שלי כמטפל. למה? בגלל שהן כאן.</w:t>
      </w:r>
    </w:p>
    <w:p w14:paraId="229AA2DA" w14:textId="77777777" w:rsidR="00F858C2" w:rsidRDefault="00F858C2" w:rsidP="00F858C2">
      <w:pPr>
        <w:rPr>
          <w:color w:val="000000"/>
          <w:rtl/>
        </w:rPr>
      </w:pPr>
      <w:r>
        <w:rPr>
          <w:rFonts w:hint="cs"/>
          <w:color w:val="000000"/>
          <w:rtl/>
        </w:rPr>
        <w:t xml:space="preserve">סטרייקר משלב במאמר אנליזה של וורבטימים (הידעת? 'וורבטים' מגיע מלטינית והוא שם עצם יחיד! מכיוון שהמאמר מכיל מספר של וורבטימים </w:t>
      </w:r>
      <w:r>
        <w:rPr>
          <w:color w:val="000000"/>
          <w:rtl/>
        </w:rPr>
        <w:t>–</w:t>
      </w:r>
      <w:r>
        <w:rPr>
          <w:rFonts w:hint="cs"/>
          <w:color w:val="000000"/>
          <w:rtl/>
        </w:rPr>
        <w:t xml:space="preserve"> יש לומר 'וורבטימים'). הוא טוען כי חיתוך העור משמש לארבע מטרות: הרגעה עצמית, בחינת גבולות הגוף (וגם גבולות הכאב), בנייה של נרטיב אישי </w:t>
      </w:r>
      <w:r>
        <w:rPr>
          <w:color w:val="000000"/>
          <w:rtl/>
        </w:rPr>
        <w:t>–</w:t>
      </w:r>
      <w:r>
        <w:rPr>
          <w:rFonts w:hint="cs"/>
          <w:color w:val="000000"/>
          <w:rtl/>
        </w:rPr>
        <w:t xml:space="preserve"> מעין יומן זיכרונות החקוק בעור, ולבסוף יציקת משמעויות מילוליות לתוך סימנים גופניים.</w:t>
      </w:r>
    </w:p>
    <w:p w14:paraId="21663B85" w14:textId="166F50A0" w:rsidR="00F858C2" w:rsidRDefault="00F858C2" w:rsidP="00F858C2">
      <w:pPr>
        <w:rPr>
          <w:color w:val="000000"/>
          <w:rtl/>
        </w:rPr>
      </w:pPr>
      <w:r>
        <w:rPr>
          <w:rFonts w:hint="cs"/>
          <w:color w:val="000000"/>
          <w:rtl/>
        </w:rPr>
        <w:t xml:space="preserve">חלק מהטענות הללו מוכרות היטב, לכן אתעכב על שתי האחרונות. הן שונות האחת מהשנייה. הראשונה מדברת יצירת סימנים כמו קעקוע, צלקות, ופירסינג כדרך לסמן רגע מיוחד או מחשבה ספציפית. אדם מסמן לעצמו. העניין הקליני והפסיכואנליטי פה הוא השיח של אדם עם עצמו. עד כמה הוא מחזיק את סיפור חייו בראש כרצף קוהרנטי? האם הוא חווה קרעים בהיסטוריה שלו? תהפוכות בזהות שלו? ומהן החוויות הנובעות מכך? הרעיון השני של סטרייקר הוא של הטבעת תוכן כמו מילים או מחשבות בעור, במטרה ליצור קשר עם אנשים: הקעקוע שממתין להתייחסות האחר, הצלקת שמצביעה אולי על זהות, כאשר המצולק משתמש בה לזהות אצל האחרים שמסתכלים עליו: האם ניתן לקלוט מה משיכה? דחייה חמלה הזדהות וכדומה. זה רעיון שניתן ליישם אותו על צלקות, קעקועים, בוטוקס ושרירים. כל אלה באופן 'היסטרי' מנכיחים את הגוף שלהם כחלק מהזהות והשיח. לעיתים גם מנח הגוף, אופן ההליכה מהדלת פנימה לכורסא, כל אלה יכולים (לא תמיד, לא תמיד) להוות איזשהו מבע שמבקש התייחסות.  </w:t>
      </w:r>
    </w:p>
    <w:p w14:paraId="66AB76D2" w14:textId="71BF1D13" w:rsidR="00F858C2" w:rsidRDefault="00F858C2" w:rsidP="00F858C2">
      <w:pPr>
        <w:rPr>
          <w:color w:val="000000"/>
          <w:rtl/>
        </w:rPr>
      </w:pPr>
      <w:r>
        <w:rPr>
          <w:rFonts w:hint="cs"/>
          <w:color w:val="000000"/>
          <w:rtl/>
        </w:rPr>
        <w:t>&gt;&gt;&gt;&gt;&gt;&gt;&gt;</w:t>
      </w:r>
    </w:p>
    <w:p w14:paraId="51D63648" w14:textId="03CF9C1E" w:rsidR="00F858C2" w:rsidRDefault="00F858C2" w:rsidP="00F858C2">
      <w:pPr>
        <w:rPr>
          <w:color w:val="000000"/>
          <w:rtl/>
        </w:rPr>
      </w:pPr>
      <w:r>
        <w:rPr>
          <w:rFonts w:hint="cs"/>
          <w:color w:val="000000"/>
          <w:rtl/>
        </w:rPr>
        <w:t xml:space="preserve">עד כאן החלק ההיסטרי בפגישה הטיפולית בת ימנו: הגוף מדבר, הגוף </w:t>
      </w:r>
      <w:r w:rsidR="0044419B">
        <w:rPr>
          <w:rFonts w:hint="cs"/>
          <w:color w:val="000000"/>
          <w:rtl/>
        </w:rPr>
        <w:t>עוזר גם לבטא, וגם לפעמים מסגיר דברים שרוצים למצוא ביטוי</w:t>
      </w:r>
      <w:r w:rsidR="001F30BD">
        <w:rPr>
          <w:rFonts w:hint="cs"/>
          <w:color w:val="000000"/>
          <w:rtl/>
        </w:rPr>
        <w:t>,</w:t>
      </w:r>
      <w:r w:rsidR="0044419B">
        <w:rPr>
          <w:rFonts w:hint="cs"/>
          <w:color w:val="000000"/>
          <w:rtl/>
        </w:rPr>
        <w:t xml:space="preserve"> גם כאשר המטופל מנסה להסתיר. להתעלם מהגוף ולהתרכז רק במילים ירוקן רבות ממשמעויות הפגישה האישית הגופנית בקליניקה. </w:t>
      </w:r>
    </w:p>
    <w:p w14:paraId="283B604C" w14:textId="3FFDF2CD" w:rsidR="001F30BD" w:rsidRDefault="001F30BD" w:rsidP="00F858C2">
      <w:pPr>
        <w:rPr>
          <w:color w:val="000000"/>
          <w:rtl/>
        </w:rPr>
      </w:pPr>
      <w:r>
        <w:rPr>
          <w:rFonts w:hint="cs"/>
          <w:color w:val="000000"/>
          <w:rtl/>
        </w:rPr>
        <w:t>ההסטריה לא חייבת להיות אבחנה בלבד, היא יכולה לבטא צורת תקשורת, מצב בינאישי, או חלק מסויים באישיות.</w:t>
      </w:r>
    </w:p>
    <w:p w14:paraId="29C0054F" w14:textId="6B283ED6" w:rsidR="0044419B" w:rsidRDefault="0044419B" w:rsidP="00F858C2">
      <w:pPr>
        <w:rPr>
          <w:color w:val="000000"/>
          <w:rtl/>
        </w:rPr>
      </w:pPr>
      <w:r>
        <w:rPr>
          <w:rFonts w:hint="cs"/>
          <w:color w:val="000000"/>
          <w:rtl/>
        </w:rPr>
        <w:t xml:space="preserve">מריה המטופלת של לומברדי הרגישה דברים אבל פחדה לתת להם ביטוי </w:t>
      </w:r>
      <w:r>
        <w:rPr>
          <w:color w:val="000000"/>
          <w:rtl/>
        </w:rPr>
        <w:t>–</w:t>
      </w:r>
      <w:r>
        <w:rPr>
          <w:rFonts w:hint="cs"/>
          <w:color w:val="000000"/>
          <w:rtl/>
        </w:rPr>
        <w:t xml:space="preserve"> כי הגוף שלה ביקש לבטא דברים שהיא לא הי</w:t>
      </w:r>
      <w:r w:rsidR="001F30BD">
        <w:rPr>
          <w:rFonts w:hint="cs"/>
          <w:color w:val="000000"/>
          <w:rtl/>
        </w:rPr>
        <w:t>י</w:t>
      </w:r>
      <w:r>
        <w:rPr>
          <w:rFonts w:hint="cs"/>
          <w:color w:val="000000"/>
          <w:rtl/>
        </w:rPr>
        <w:t>תה מוכנה לבטא אותם</w:t>
      </w:r>
      <w:r w:rsidR="001F30BD">
        <w:rPr>
          <w:rFonts w:hint="cs"/>
          <w:color w:val="000000"/>
          <w:rtl/>
        </w:rPr>
        <w:t xml:space="preserve"> במילים</w:t>
      </w:r>
      <w:r>
        <w:rPr>
          <w:rFonts w:hint="cs"/>
          <w:color w:val="000000"/>
          <w:rtl/>
        </w:rPr>
        <w:t>.</w:t>
      </w:r>
      <w:r w:rsidR="001F30BD">
        <w:rPr>
          <w:rFonts w:hint="cs"/>
          <w:color w:val="000000"/>
          <w:rtl/>
        </w:rPr>
        <w:t xml:space="preserve"> כשהמטפל אמר לה </w:t>
      </w:r>
      <w:r w:rsidR="001F30BD" w:rsidRPr="007447E0">
        <w:rPr>
          <w:rFonts w:cs="Arial"/>
          <w:rtl/>
        </w:rPr>
        <w:t>''נראה שאת מפחד</w:t>
      </w:r>
      <w:r w:rsidR="001F30BD">
        <w:rPr>
          <w:rFonts w:cs="Arial" w:hint="cs"/>
          <w:rtl/>
        </w:rPr>
        <w:t>ת</w:t>
      </w:r>
      <w:r w:rsidR="001F30BD" w:rsidRPr="007447E0">
        <w:rPr>
          <w:rFonts w:cs="Arial"/>
          <w:rtl/>
        </w:rPr>
        <w:t xml:space="preserve"> עכשיו</w:t>
      </w:r>
      <w:r w:rsidR="001F30BD">
        <w:rPr>
          <w:rFonts w:cs="Arial" w:hint="cs"/>
          <w:rtl/>
        </w:rPr>
        <w:t>,</w:t>
      </w:r>
      <w:r w:rsidR="001F30BD" w:rsidRPr="007447E0">
        <w:rPr>
          <w:rFonts w:cs="Arial"/>
          <w:rtl/>
        </w:rPr>
        <w:t xml:space="preserve"> כי הגוף שלך משתתף. במקום זאת, את </w:t>
      </w:r>
      <w:r w:rsidR="001F30BD">
        <w:rPr>
          <w:rFonts w:cs="Arial" w:hint="cs"/>
          <w:rtl/>
        </w:rPr>
        <w:t>יכולה</w:t>
      </w:r>
      <w:r w:rsidR="001F30BD" w:rsidRPr="007447E0">
        <w:rPr>
          <w:rFonts w:cs="Arial"/>
          <w:rtl/>
        </w:rPr>
        <w:t xml:space="preserve"> לראות את זה כחלק מהחוויה שלך ולעשות הבחנה בין 'חוש</w:t>
      </w:r>
      <w:r w:rsidR="001F30BD">
        <w:rPr>
          <w:rFonts w:cs="Arial" w:hint="cs"/>
          <w:rtl/>
        </w:rPr>
        <w:t>י</w:t>
      </w:r>
      <w:r w:rsidR="001F30BD" w:rsidRPr="007447E0">
        <w:rPr>
          <w:rFonts w:cs="Arial"/>
          <w:rtl/>
        </w:rPr>
        <w:t>' ל'מיני''</w:t>
      </w:r>
      <w:r w:rsidR="001F30BD">
        <w:rPr>
          <w:rFonts w:hint="cs"/>
          <w:color w:val="000000"/>
          <w:rtl/>
        </w:rPr>
        <w:t xml:space="preserve">, הוא הקל עליה לחשוב מחשבות אסורות ולבטא אותן. </w:t>
      </w:r>
      <w:r>
        <w:rPr>
          <w:rFonts w:hint="cs"/>
          <w:color w:val="000000"/>
          <w:rtl/>
        </w:rPr>
        <w:t>המטופלות של סטרייקר לעומת זאת משתמשות בגוף שלהן להזכיר להן את הזהות שלהן, את ההיסטוריה שלהן וגם במישור הבינאישי הצלקות מהוות מעין מבחן אישיות למי שהן פוגשות.</w:t>
      </w:r>
    </w:p>
    <w:p w14:paraId="7142D7FD" w14:textId="61D73F84" w:rsidR="0044419B" w:rsidRDefault="00EB7B42" w:rsidP="00F858C2">
      <w:pPr>
        <w:rPr>
          <w:rFonts w:hint="cs"/>
          <w:color w:val="000000"/>
          <w:rtl/>
        </w:rPr>
      </w:pPr>
      <w:r>
        <w:rPr>
          <w:rFonts w:hint="cs"/>
          <w:color w:val="000000"/>
          <w:rtl/>
        </w:rPr>
        <w:t>בפעם הבאה</w:t>
      </w:r>
      <w:r w:rsidR="0044419B">
        <w:rPr>
          <w:rFonts w:hint="cs"/>
          <w:color w:val="000000"/>
          <w:rtl/>
        </w:rPr>
        <w:t xml:space="preserve"> מפגש רביעי </w:t>
      </w:r>
      <w:r w:rsidR="0044419B">
        <w:rPr>
          <w:color w:val="000000"/>
          <w:rtl/>
        </w:rPr>
        <w:t>–</w:t>
      </w:r>
      <w:r w:rsidR="0044419B">
        <w:rPr>
          <w:rFonts w:hint="cs"/>
          <w:color w:val="000000"/>
          <w:rtl/>
        </w:rPr>
        <w:t xml:space="preserve"> 4. על אסוציאציות חופשיות. ופה אנחנו ממש מתחילים לדבר פסיכואנליזה. </w:t>
      </w:r>
    </w:p>
    <w:p w14:paraId="6A062B3D" w14:textId="77777777" w:rsidR="00F858C2" w:rsidRDefault="00F858C2" w:rsidP="00F858C2">
      <w:pPr>
        <w:rPr>
          <w:color w:val="000000"/>
          <w:rtl/>
        </w:rPr>
      </w:pPr>
    </w:p>
    <w:p w14:paraId="09B5BFC5" w14:textId="77777777" w:rsidR="00F858C2" w:rsidRDefault="00F858C2" w:rsidP="00F858C2">
      <w:pPr>
        <w:rPr>
          <w:color w:val="000000"/>
          <w:rtl/>
        </w:rPr>
      </w:pPr>
    </w:p>
    <w:sdt>
      <w:sdtPr>
        <w:tag w:val="MENDELEY_BIBLIOGRAPHY"/>
        <w:id w:val="784463072"/>
        <w:placeholder>
          <w:docPart w:val="DefaultPlaceholder_-1854013440"/>
        </w:placeholder>
      </w:sdtPr>
      <w:sdtEndPr>
        <w:rPr>
          <w:rtl/>
        </w:rPr>
      </w:sdtEndPr>
      <w:sdtContent>
        <w:p w14:paraId="680DE6C4" w14:textId="77777777" w:rsidR="00264EBD" w:rsidRDefault="00264EBD">
          <w:pPr>
            <w:autoSpaceDE w:val="0"/>
            <w:autoSpaceDN w:val="0"/>
            <w:bidi w:val="0"/>
            <w:ind w:hanging="480"/>
            <w:divId w:val="1636642322"/>
            <w:rPr>
              <w:rFonts w:eastAsia="Times New Roman"/>
              <w:kern w:val="0"/>
              <w:sz w:val="24"/>
              <w:szCs w:val="24"/>
              <w14:ligatures w14:val="none"/>
            </w:rPr>
          </w:pPr>
          <w:r>
            <w:rPr>
              <w:rFonts w:eastAsia="Times New Roman"/>
            </w:rPr>
            <w:t xml:space="preserve">Bromberg, P. M. (1996). Hysteria, dissociation, and cure emmy von n revisited [Article]. </w:t>
          </w:r>
          <w:r>
            <w:rPr>
              <w:rFonts w:eastAsia="Times New Roman"/>
              <w:i/>
              <w:iCs/>
            </w:rPr>
            <w:t>Psychoanalytic Dialogues</w:t>
          </w:r>
          <w:r>
            <w:rPr>
              <w:rFonts w:eastAsia="Times New Roman"/>
            </w:rPr>
            <w:t xml:space="preserve">, </w:t>
          </w:r>
          <w:r>
            <w:rPr>
              <w:rFonts w:eastAsia="Times New Roman"/>
              <w:i/>
              <w:iCs/>
            </w:rPr>
            <w:t>6</w:t>
          </w:r>
          <w:r>
            <w:rPr>
              <w:rFonts w:eastAsia="Times New Roman"/>
            </w:rPr>
            <w:t>(1), 55–71. https://doi.org/10.1080/10481889609539106</w:t>
          </w:r>
        </w:p>
        <w:p w14:paraId="785AD08E" w14:textId="77777777" w:rsidR="00264EBD" w:rsidRDefault="00264EBD">
          <w:pPr>
            <w:autoSpaceDE w:val="0"/>
            <w:autoSpaceDN w:val="0"/>
            <w:bidi w:val="0"/>
            <w:ind w:hanging="480"/>
            <w:divId w:val="419836344"/>
            <w:rPr>
              <w:rFonts w:eastAsia="Times New Roman"/>
            </w:rPr>
          </w:pPr>
          <w:r>
            <w:rPr>
              <w:rFonts w:eastAsia="Times New Roman"/>
            </w:rPr>
            <w:t xml:space="preserve">Lombardi, R. (2008). The body in the analytic session: Focusing on the body-mind link [Article]. </w:t>
          </w:r>
          <w:r>
            <w:rPr>
              <w:rFonts w:eastAsia="Times New Roman"/>
              <w:i/>
              <w:iCs/>
            </w:rPr>
            <w:t>International Journal of Psychoanalysis</w:t>
          </w:r>
          <w:r>
            <w:rPr>
              <w:rFonts w:eastAsia="Times New Roman"/>
            </w:rPr>
            <w:t xml:space="preserve">, </w:t>
          </w:r>
          <w:r>
            <w:rPr>
              <w:rFonts w:eastAsia="Times New Roman"/>
              <w:i/>
              <w:iCs/>
            </w:rPr>
            <w:t>89</w:t>
          </w:r>
          <w:r>
            <w:rPr>
              <w:rFonts w:eastAsia="Times New Roman"/>
            </w:rPr>
            <w:t>(1), 89–110. https://doi.org/10.1111/j.1745-8315.2007.00008.x</w:t>
          </w:r>
        </w:p>
        <w:p w14:paraId="4EFFD23E" w14:textId="77777777" w:rsidR="00264EBD" w:rsidRDefault="00264EBD">
          <w:pPr>
            <w:autoSpaceDE w:val="0"/>
            <w:autoSpaceDN w:val="0"/>
            <w:bidi w:val="0"/>
            <w:ind w:hanging="480"/>
            <w:divId w:val="1880778376"/>
            <w:rPr>
              <w:rFonts w:eastAsia="Times New Roman"/>
            </w:rPr>
          </w:pPr>
          <w:r>
            <w:rPr>
              <w:rFonts w:eastAsia="Times New Roman"/>
            </w:rPr>
            <w:t xml:space="preserve">Mijolla, A. de (Ed.). (2005). </w:t>
          </w:r>
          <w:r>
            <w:rPr>
              <w:rFonts w:eastAsia="Times New Roman"/>
              <w:i/>
              <w:iCs/>
            </w:rPr>
            <w:t>International Dictionary of Psychoanalysis</w:t>
          </w:r>
          <w:r>
            <w:rPr>
              <w:rFonts w:eastAsia="Times New Roman"/>
            </w:rPr>
            <w:t xml:space="preserve"> (Vol. 3). Thomson Gale,.</w:t>
          </w:r>
        </w:p>
        <w:p w14:paraId="47317BB3" w14:textId="77777777" w:rsidR="00264EBD" w:rsidRDefault="00264EBD">
          <w:pPr>
            <w:autoSpaceDE w:val="0"/>
            <w:autoSpaceDN w:val="0"/>
            <w:bidi w:val="0"/>
            <w:ind w:hanging="480"/>
            <w:divId w:val="1421563552"/>
            <w:rPr>
              <w:rFonts w:eastAsia="Times New Roman"/>
            </w:rPr>
          </w:pPr>
          <w:r>
            <w:rPr>
              <w:rFonts w:eastAsia="Times New Roman"/>
            </w:rPr>
            <w:t xml:space="preserve">Straker, G. (2006). Signing with a Scar: Understanding Self-Harm [Article]. </w:t>
          </w:r>
          <w:r>
            <w:rPr>
              <w:rFonts w:eastAsia="Times New Roman"/>
              <w:i/>
              <w:iCs/>
            </w:rPr>
            <w:t>Psychoanalytic Dialogues</w:t>
          </w:r>
          <w:r>
            <w:rPr>
              <w:rFonts w:eastAsia="Times New Roman"/>
            </w:rPr>
            <w:t xml:space="preserve">, </w:t>
          </w:r>
          <w:r>
            <w:rPr>
              <w:rFonts w:eastAsia="Times New Roman"/>
              <w:i/>
              <w:iCs/>
            </w:rPr>
            <w:t>16</w:t>
          </w:r>
          <w:r>
            <w:rPr>
              <w:rFonts w:eastAsia="Times New Roman"/>
            </w:rPr>
            <w:t>(1), 93–112. https://doi.org/10.2513/s10481885pd1601_6</w:t>
          </w:r>
        </w:p>
        <w:p w14:paraId="50636070" w14:textId="77777777" w:rsidR="00264EBD" w:rsidRDefault="00264EBD">
          <w:pPr>
            <w:autoSpaceDE w:val="0"/>
            <w:autoSpaceDN w:val="0"/>
            <w:bidi w:val="0"/>
            <w:ind w:hanging="480"/>
            <w:divId w:val="159857667"/>
            <w:rPr>
              <w:rFonts w:eastAsia="Times New Roman"/>
            </w:rPr>
          </w:pPr>
          <w:r>
            <w:rPr>
              <w:rFonts w:eastAsia="Times New Roman"/>
            </w:rPr>
            <w:t xml:space="preserve">Yarom, N. (2005). </w:t>
          </w:r>
          <w:r>
            <w:rPr>
              <w:rFonts w:eastAsia="Times New Roman"/>
              <w:i/>
              <w:iCs/>
            </w:rPr>
            <w:t>Matrix of hysteria: Psychoanalysis of the struggle between the sexes enacted in the body</w:t>
          </w:r>
          <w:r>
            <w:rPr>
              <w:rFonts w:eastAsia="Times New Roman"/>
            </w:rPr>
            <w:t>. Psychology Press.</w:t>
          </w:r>
          <w:r>
            <w:rPr>
              <w:rFonts w:eastAsia="Times New Roman"/>
              <w:rtl/>
            </w:rPr>
            <w:t>‏</w:t>
          </w:r>
          <w:r>
            <w:rPr>
              <w:rFonts w:eastAsia="Times New Roman"/>
            </w:rPr>
            <w:t>.</w:t>
          </w:r>
        </w:p>
        <w:p w14:paraId="10F37995" w14:textId="0F777D6F" w:rsidR="00BB4137" w:rsidRPr="00CA4F08" w:rsidRDefault="00264EBD" w:rsidP="00BB4137">
          <w:pPr>
            <w:spacing w:line="360" w:lineRule="auto"/>
            <w:rPr>
              <w:rtl/>
            </w:rPr>
          </w:pPr>
          <w:r>
            <w:rPr>
              <w:rFonts w:eastAsia="Times New Roman"/>
            </w:rPr>
            <w:t> </w:t>
          </w:r>
        </w:p>
      </w:sdtContent>
    </w:sdt>
    <w:p w14:paraId="2C5AAA8D" w14:textId="77777777" w:rsidR="004A2205" w:rsidRDefault="00521EE7" w:rsidP="004A2205">
      <w:pPr>
        <w:spacing w:line="360" w:lineRule="auto"/>
        <w:rPr>
          <w:rtl/>
        </w:rPr>
      </w:pPr>
      <w:r>
        <w:rPr>
          <w:rtl/>
        </w:rPr>
        <w:br w:type="page"/>
      </w:r>
      <w:r w:rsidR="004A2205">
        <w:rPr>
          <w:rFonts w:hint="cs"/>
          <w:rtl/>
        </w:rPr>
        <w:t>טקסט:</w:t>
      </w:r>
    </w:p>
    <w:p w14:paraId="09D77990" w14:textId="264B286D" w:rsidR="00521EE7" w:rsidRDefault="004A2205" w:rsidP="004A2205">
      <w:pPr>
        <w:spacing w:line="360" w:lineRule="auto"/>
        <w:rPr>
          <w:rFonts w:hint="cs"/>
          <w:rtl/>
        </w:rPr>
      </w:pPr>
      <w:r>
        <w:rPr>
          <w:rFonts w:hint="cs"/>
          <w:rtl/>
        </w:rPr>
        <w:t xml:space="preserve"> </w:t>
      </w:r>
      <w:r w:rsidRPr="004A2205">
        <w:t>https://kopelel.co.il/3-%d7%94%d7%99%d7%a1%d7%98%d7%a8%d7%99%d7%94-%d7%91%d7%99%d7%9f-%d7%a9%d7%a2%d7%94-%d7%9c%d7%a9%d7%a2%d7%94/</w:t>
      </w:r>
    </w:p>
    <w:sectPr w:rsidR="00521EE7"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B1E00"/>
    <w:multiLevelType w:val="hybridMultilevel"/>
    <w:tmpl w:val="23721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08001E"/>
    <w:multiLevelType w:val="hybridMultilevel"/>
    <w:tmpl w:val="55C0F948"/>
    <w:lvl w:ilvl="0" w:tplc="BEB01CEE">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num w:numId="1" w16cid:durableId="632951876">
    <w:abstractNumId w:val="0"/>
  </w:num>
  <w:num w:numId="2" w16cid:durableId="37717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3DA"/>
    <w:rsid w:val="00031ED2"/>
    <w:rsid w:val="00040785"/>
    <w:rsid w:val="00044B1C"/>
    <w:rsid w:val="00076FC1"/>
    <w:rsid w:val="00096308"/>
    <w:rsid w:val="000A1B78"/>
    <w:rsid w:val="000D2BA2"/>
    <w:rsid w:val="00127CCF"/>
    <w:rsid w:val="0015479C"/>
    <w:rsid w:val="001D7E18"/>
    <w:rsid w:val="001E4989"/>
    <w:rsid w:val="001F30BD"/>
    <w:rsid w:val="0021572A"/>
    <w:rsid w:val="002465C2"/>
    <w:rsid w:val="00264EBD"/>
    <w:rsid w:val="002B1C2E"/>
    <w:rsid w:val="002B4606"/>
    <w:rsid w:val="002F22E5"/>
    <w:rsid w:val="00342031"/>
    <w:rsid w:val="003B0052"/>
    <w:rsid w:val="003B37AF"/>
    <w:rsid w:val="003C2B67"/>
    <w:rsid w:val="003D63FB"/>
    <w:rsid w:val="003E3FE3"/>
    <w:rsid w:val="00413CB2"/>
    <w:rsid w:val="0044419B"/>
    <w:rsid w:val="00483A29"/>
    <w:rsid w:val="004A2205"/>
    <w:rsid w:val="004C6881"/>
    <w:rsid w:val="00513B10"/>
    <w:rsid w:val="0051631A"/>
    <w:rsid w:val="00521EE7"/>
    <w:rsid w:val="0053189F"/>
    <w:rsid w:val="0059250E"/>
    <w:rsid w:val="005A68BF"/>
    <w:rsid w:val="005F1BD3"/>
    <w:rsid w:val="005F54D6"/>
    <w:rsid w:val="00636136"/>
    <w:rsid w:val="006C764F"/>
    <w:rsid w:val="00731144"/>
    <w:rsid w:val="00743BE2"/>
    <w:rsid w:val="007447E0"/>
    <w:rsid w:val="0076461E"/>
    <w:rsid w:val="007845CE"/>
    <w:rsid w:val="00796FBD"/>
    <w:rsid w:val="007C02FF"/>
    <w:rsid w:val="007D30FE"/>
    <w:rsid w:val="007F1913"/>
    <w:rsid w:val="00822C5F"/>
    <w:rsid w:val="008728EA"/>
    <w:rsid w:val="008C3834"/>
    <w:rsid w:val="008D0508"/>
    <w:rsid w:val="008F0994"/>
    <w:rsid w:val="00910F15"/>
    <w:rsid w:val="00924DAA"/>
    <w:rsid w:val="009C2DE9"/>
    <w:rsid w:val="009C5783"/>
    <w:rsid w:val="009D6EC1"/>
    <w:rsid w:val="00A254E5"/>
    <w:rsid w:val="00A8179D"/>
    <w:rsid w:val="00AB49CA"/>
    <w:rsid w:val="00AF500B"/>
    <w:rsid w:val="00B22AB7"/>
    <w:rsid w:val="00B25781"/>
    <w:rsid w:val="00B74142"/>
    <w:rsid w:val="00BB4137"/>
    <w:rsid w:val="00C11A92"/>
    <w:rsid w:val="00C47C48"/>
    <w:rsid w:val="00C53BF1"/>
    <w:rsid w:val="00C550FF"/>
    <w:rsid w:val="00CA4F08"/>
    <w:rsid w:val="00D5009D"/>
    <w:rsid w:val="00D626E4"/>
    <w:rsid w:val="00D84A35"/>
    <w:rsid w:val="00DD09BC"/>
    <w:rsid w:val="00DE7C80"/>
    <w:rsid w:val="00EB7B42"/>
    <w:rsid w:val="00EF362E"/>
    <w:rsid w:val="00F3283C"/>
    <w:rsid w:val="00F42CE7"/>
    <w:rsid w:val="00F858C2"/>
    <w:rsid w:val="00F90FE8"/>
    <w:rsid w:val="00F932C9"/>
    <w:rsid w:val="00FA2ADA"/>
    <w:rsid w:val="00FC01DE"/>
    <w:rsid w:val="00FD73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D696"/>
  <w15:chartTrackingRefBased/>
  <w15:docId w15:val="{CC93EBFC-DCBF-4D28-8D86-2509A3DC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4B1C"/>
    <w:pPr>
      <w:ind w:left="720"/>
      <w:contextualSpacing/>
    </w:pPr>
  </w:style>
  <w:style w:type="character" w:styleId="a4">
    <w:name w:val="Placeholder Text"/>
    <w:basedOn w:val="a0"/>
    <w:uiPriority w:val="99"/>
    <w:semiHidden/>
    <w:rsid w:val="002465C2"/>
    <w:rPr>
      <w:color w:val="808080"/>
    </w:rPr>
  </w:style>
  <w:style w:type="character" w:customStyle="1" w:styleId="xt0b8zv">
    <w:name w:val="xt0b8zv"/>
    <w:basedOn w:val="a0"/>
    <w:rsid w:val="000D2BA2"/>
  </w:style>
  <w:style w:type="character" w:customStyle="1" w:styleId="x1e558r4">
    <w:name w:val="x1e558r4"/>
    <w:basedOn w:val="a0"/>
    <w:rsid w:val="000D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387">
      <w:bodyDiv w:val="1"/>
      <w:marLeft w:val="0"/>
      <w:marRight w:val="0"/>
      <w:marTop w:val="0"/>
      <w:marBottom w:val="0"/>
      <w:divBdr>
        <w:top w:val="none" w:sz="0" w:space="0" w:color="auto"/>
        <w:left w:val="none" w:sz="0" w:space="0" w:color="auto"/>
        <w:bottom w:val="none" w:sz="0" w:space="0" w:color="auto"/>
        <w:right w:val="none" w:sz="0" w:space="0" w:color="auto"/>
      </w:divBdr>
      <w:divsChild>
        <w:div w:id="882988014">
          <w:marLeft w:val="480"/>
          <w:marRight w:val="0"/>
          <w:marTop w:val="0"/>
          <w:marBottom w:val="0"/>
          <w:divBdr>
            <w:top w:val="none" w:sz="0" w:space="0" w:color="auto"/>
            <w:left w:val="none" w:sz="0" w:space="0" w:color="auto"/>
            <w:bottom w:val="none" w:sz="0" w:space="0" w:color="auto"/>
            <w:right w:val="none" w:sz="0" w:space="0" w:color="auto"/>
          </w:divBdr>
        </w:div>
        <w:div w:id="1258558470">
          <w:marLeft w:val="480"/>
          <w:marRight w:val="0"/>
          <w:marTop w:val="0"/>
          <w:marBottom w:val="0"/>
          <w:divBdr>
            <w:top w:val="none" w:sz="0" w:space="0" w:color="auto"/>
            <w:left w:val="none" w:sz="0" w:space="0" w:color="auto"/>
            <w:bottom w:val="none" w:sz="0" w:space="0" w:color="auto"/>
            <w:right w:val="none" w:sz="0" w:space="0" w:color="auto"/>
          </w:divBdr>
        </w:div>
        <w:div w:id="1516460811">
          <w:marLeft w:val="480"/>
          <w:marRight w:val="0"/>
          <w:marTop w:val="0"/>
          <w:marBottom w:val="0"/>
          <w:divBdr>
            <w:top w:val="none" w:sz="0" w:space="0" w:color="auto"/>
            <w:left w:val="none" w:sz="0" w:space="0" w:color="auto"/>
            <w:bottom w:val="none" w:sz="0" w:space="0" w:color="auto"/>
            <w:right w:val="none" w:sz="0" w:space="0" w:color="auto"/>
          </w:divBdr>
        </w:div>
        <w:div w:id="1958754377">
          <w:marLeft w:val="480"/>
          <w:marRight w:val="0"/>
          <w:marTop w:val="0"/>
          <w:marBottom w:val="0"/>
          <w:divBdr>
            <w:top w:val="none" w:sz="0" w:space="0" w:color="auto"/>
            <w:left w:val="none" w:sz="0" w:space="0" w:color="auto"/>
            <w:bottom w:val="none" w:sz="0" w:space="0" w:color="auto"/>
            <w:right w:val="none" w:sz="0" w:space="0" w:color="auto"/>
          </w:divBdr>
        </w:div>
        <w:div w:id="2140147648">
          <w:marLeft w:val="480"/>
          <w:marRight w:val="0"/>
          <w:marTop w:val="0"/>
          <w:marBottom w:val="0"/>
          <w:divBdr>
            <w:top w:val="none" w:sz="0" w:space="0" w:color="auto"/>
            <w:left w:val="none" w:sz="0" w:space="0" w:color="auto"/>
            <w:bottom w:val="none" w:sz="0" w:space="0" w:color="auto"/>
            <w:right w:val="none" w:sz="0" w:space="0" w:color="auto"/>
          </w:divBdr>
        </w:div>
      </w:divsChild>
    </w:div>
    <w:div w:id="137575604">
      <w:bodyDiv w:val="1"/>
      <w:marLeft w:val="0"/>
      <w:marRight w:val="0"/>
      <w:marTop w:val="0"/>
      <w:marBottom w:val="0"/>
      <w:divBdr>
        <w:top w:val="none" w:sz="0" w:space="0" w:color="auto"/>
        <w:left w:val="none" w:sz="0" w:space="0" w:color="auto"/>
        <w:bottom w:val="none" w:sz="0" w:space="0" w:color="auto"/>
        <w:right w:val="none" w:sz="0" w:space="0" w:color="auto"/>
      </w:divBdr>
      <w:divsChild>
        <w:div w:id="419260794">
          <w:marLeft w:val="480"/>
          <w:marRight w:val="0"/>
          <w:marTop w:val="0"/>
          <w:marBottom w:val="0"/>
          <w:divBdr>
            <w:top w:val="none" w:sz="0" w:space="0" w:color="auto"/>
            <w:left w:val="none" w:sz="0" w:space="0" w:color="auto"/>
            <w:bottom w:val="none" w:sz="0" w:space="0" w:color="auto"/>
            <w:right w:val="none" w:sz="0" w:space="0" w:color="auto"/>
          </w:divBdr>
        </w:div>
        <w:div w:id="899900476">
          <w:marLeft w:val="480"/>
          <w:marRight w:val="0"/>
          <w:marTop w:val="0"/>
          <w:marBottom w:val="0"/>
          <w:divBdr>
            <w:top w:val="none" w:sz="0" w:space="0" w:color="auto"/>
            <w:left w:val="none" w:sz="0" w:space="0" w:color="auto"/>
            <w:bottom w:val="none" w:sz="0" w:space="0" w:color="auto"/>
            <w:right w:val="none" w:sz="0" w:space="0" w:color="auto"/>
          </w:divBdr>
        </w:div>
        <w:div w:id="1110658920">
          <w:marLeft w:val="480"/>
          <w:marRight w:val="0"/>
          <w:marTop w:val="0"/>
          <w:marBottom w:val="0"/>
          <w:divBdr>
            <w:top w:val="none" w:sz="0" w:space="0" w:color="auto"/>
            <w:left w:val="none" w:sz="0" w:space="0" w:color="auto"/>
            <w:bottom w:val="none" w:sz="0" w:space="0" w:color="auto"/>
            <w:right w:val="none" w:sz="0" w:space="0" w:color="auto"/>
          </w:divBdr>
        </w:div>
        <w:div w:id="1720323069">
          <w:marLeft w:val="480"/>
          <w:marRight w:val="0"/>
          <w:marTop w:val="0"/>
          <w:marBottom w:val="0"/>
          <w:divBdr>
            <w:top w:val="none" w:sz="0" w:space="0" w:color="auto"/>
            <w:left w:val="none" w:sz="0" w:space="0" w:color="auto"/>
            <w:bottom w:val="none" w:sz="0" w:space="0" w:color="auto"/>
            <w:right w:val="none" w:sz="0" w:space="0" w:color="auto"/>
          </w:divBdr>
        </w:div>
        <w:div w:id="1877813819">
          <w:marLeft w:val="480"/>
          <w:marRight w:val="0"/>
          <w:marTop w:val="0"/>
          <w:marBottom w:val="0"/>
          <w:divBdr>
            <w:top w:val="none" w:sz="0" w:space="0" w:color="auto"/>
            <w:left w:val="none" w:sz="0" w:space="0" w:color="auto"/>
            <w:bottom w:val="none" w:sz="0" w:space="0" w:color="auto"/>
            <w:right w:val="none" w:sz="0" w:space="0" w:color="auto"/>
          </w:divBdr>
        </w:div>
      </w:divsChild>
    </w:div>
    <w:div w:id="146820946">
      <w:bodyDiv w:val="1"/>
      <w:marLeft w:val="0"/>
      <w:marRight w:val="0"/>
      <w:marTop w:val="0"/>
      <w:marBottom w:val="0"/>
      <w:divBdr>
        <w:top w:val="none" w:sz="0" w:space="0" w:color="auto"/>
        <w:left w:val="none" w:sz="0" w:space="0" w:color="auto"/>
        <w:bottom w:val="none" w:sz="0" w:space="0" w:color="auto"/>
        <w:right w:val="none" w:sz="0" w:space="0" w:color="auto"/>
      </w:divBdr>
      <w:divsChild>
        <w:div w:id="48656677">
          <w:marLeft w:val="480"/>
          <w:marRight w:val="0"/>
          <w:marTop w:val="0"/>
          <w:marBottom w:val="0"/>
          <w:divBdr>
            <w:top w:val="none" w:sz="0" w:space="0" w:color="auto"/>
            <w:left w:val="none" w:sz="0" w:space="0" w:color="auto"/>
            <w:bottom w:val="none" w:sz="0" w:space="0" w:color="auto"/>
            <w:right w:val="none" w:sz="0" w:space="0" w:color="auto"/>
          </w:divBdr>
        </w:div>
        <w:div w:id="94328064">
          <w:marLeft w:val="480"/>
          <w:marRight w:val="0"/>
          <w:marTop w:val="0"/>
          <w:marBottom w:val="0"/>
          <w:divBdr>
            <w:top w:val="none" w:sz="0" w:space="0" w:color="auto"/>
            <w:left w:val="none" w:sz="0" w:space="0" w:color="auto"/>
            <w:bottom w:val="none" w:sz="0" w:space="0" w:color="auto"/>
            <w:right w:val="none" w:sz="0" w:space="0" w:color="auto"/>
          </w:divBdr>
        </w:div>
        <w:div w:id="801967107">
          <w:marLeft w:val="480"/>
          <w:marRight w:val="0"/>
          <w:marTop w:val="0"/>
          <w:marBottom w:val="0"/>
          <w:divBdr>
            <w:top w:val="none" w:sz="0" w:space="0" w:color="auto"/>
            <w:left w:val="none" w:sz="0" w:space="0" w:color="auto"/>
            <w:bottom w:val="none" w:sz="0" w:space="0" w:color="auto"/>
            <w:right w:val="none" w:sz="0" w:space="0" w:color="auto"/>
          </w:divBdr>
        </w:div>
        <w:div w:id="1213350116">
          <w:marLeft w:val="480"/>
          <w:marRight w:val="0"/>
          <w:marTop w:val="0"/>
          <w:marBottom w:val="0"/>
          <w:divBdr>
            <w:top w:val="none" w:sz="0" w:space="0" w:color="auto"/>
            <w:left w:val="none" w:sz="0" w:space="0" w:color="auto"/>
            <w:bottom w:val="none" w:sz="0" w:space="0" w:color="auto"/>
            <w:right w:val="none" w:sz="0" w:space="0" w:color="auto"/>
          </w:divBdr>
        </w:div>
        <w:div w:id="1848905106">
          <w:marLeft w:val="480"/>
          <w:marRight w:val="0"/>
          <w:marTop w:val="0"/>
          <w:marBottom w:val="0"/>
          <w:divBdr>
            <w:top w:val="none" w:sz="0" w:space="0" w:color="auto"/>
            <w:left w:val="none" w:sz="0" w:space="0" w:color="auto"/>
            <w:bottom w:val="none" w:sz="0" w:space="0" w:color="auto"/>
            <w:right w:val="none" w:sz="0" w:space="0" w:color="auto"/>
          </w:divBdr>
        </w:div>
      </w:divsChild>
    </w:div>
    <w:div w:id="171800918">
      <w:bodyDiv w:val="1"/>
      <w:marLeft w:val="0"/>
      <w:marRight w:val="0"/>
      <w:marTop w:val="0"/>
      <w:marBottom w:val="0"/>
      <w:divBdr>
        <w:top w:val="none" w:sz="0" w:space="0" w:color="auto"/>
        <w:left w:val="none" w:sz="0" w:space="0" w:color="auto"/>
        <w:bottom w:val="none" w:sz="0" w:space="0" w:color="auto"/>
        <w:right w:val="none" w:sz="0" w:space="0" w:color="auto"/>
      </w:divBdr>
      <w:divsChild>
        <w:div w:id="509494566">
          <w:marLeft w:val="480"/>
          <w:marRight w:val="0"/>
          <w:marTop w:val="0"/>
          <w:marBottom w:val="0"/>
          <w:divBdr>
            <w:top w:val="none" w:sz="0" w:space="0" w:color="auto"/>
            <w:left w:val="none" w:sz="0" w:space="0" w:color="auto"/>
            <w:bottom w:val="none" w:sz="0" w:space="0" w:color="auto"/>
            <w:right w:val="none" w:sz="0" w:space="0" w:color="auto"/>
          </w:divBdr>
        </w:div>
        <w:div w:id="1156336364">
          <w:marLeft w:val="480"/>
          <w:marRight w:val="0"/>
          <w:marTop w:val="0"/>
          <w:marBottom w:val="0"/>
          <w:divBdr>
            <w:top w:val="none" w:sz="0" w:space="0" w:color="auto"/>
            <w:left w:val="none" w:sz="0" w:space="0" w:color="auto"/>
            <w:bottom w:val="none" w:sz="0" w:space="0" w:color="auto"/>
            <w:right w:val="none" w:sz="0" w:space="0" w:color="auto"/>
          </w:divBdr>
        </w:div>
        <w:div w:id="1932200833">
          <w:marLeft w:val="480"/>
          <w:marRight w:val="0"/>
          <w:marTop w:val="0"/>
          <w:marBottom w:val="0"/>
          <w:divBdr>
            <w:top w:val="none" w:sz="0" w:space="0" w:color="auto"/>
            <w:left w:val="none" w:sz="0" w:space="0" w:color="auto"/>
            <w:bottom w:val="none" w:sz="0" w:space="0" w:color="auto"/>
            <w:right w:val="none" w:sz="0" w:space="0" w:color="auto"/>
          </w:divBdr>
        </w:div>
        <w:div w:id="2070105901">
          <w:marLeft w:val="480"/>
          <w:marRight w:val="0"/>
          <w:marTop w:val="0"/>
          <w:marBottom w:val="0"/>
          <w:divBdr>
            <w:top w:val="none" w:sz="0" w:space="0" w:color="auto"/>
            <w:left w:val="none" w:sz="0" w:space="0" w:color="auto"/>
            <w:bottom w:val="none" w:sz="0" w:space="0" w:color="auto"/>
            <w:right w:val="none" w:sz="0" w:space="0" w:color="auto"/>
          </w:divBdr>
        </w:div>
      </w:divsChild>
    </w:div>
    <w:div w:id="297027615">
      <w:bodyDiv w:val="1"/>
      <w:marLeft w:val="0"/>
      <w:marRight w:val="0"/>
      <w:marTop w:val="0"/>
      <w:marBottom w:val="0"/>
      <w:divBdr>
        <w:top w:val="none" w:sz="0" w:space="0" w:color="auto"/>
        <w:left w:val="none" w:sz="0" w:space="0" w:color="auto"/>
        <w:bottom w:val="none" w:sz="0" w:space="0" w:color="auto"/>
        <w:right w:val="none" w:sz="0" w:space="0" w:color="auto"/>
      </w:divBdr>
      <w:divsChild>
        <w:div w:id="82579387">
          <w:marLeft w:val="480"/>
          <w:marRight w:val="0"/>
          <w:marTop w:val="0"/>
          <w:marBottom w:val="0"/>
          <w:divBdr>
            <w:top w:val="none" w:sz="0" w:space="0" w:color="auto"/>
            <w:left w:val="none" w:sz="0" w:space="0" w:color="auto"/>
            <w:bottom w:val="none" w:sz="0" w:space="0" w:color="auto"/>
            <w:right w:val="none" w:sz="0" w:space="0" w:color="auto"/>
          </w:divBdr>
        </w:div>
        <w:div w:id="761416998">
          <w:marLeft w:val="480"/>
          <w:marRight w:val="0"/>
          <w:marTop w:val="0"/>
          <w:marBottom w:val="0"/>
          <w:divBdr>
            <w:top w:val="none" w:sz="0" w:space="0" w:color="auto"/>
            <w:left w:val="none" w:sz="0" w:space="0" w:color="auto"/>
            <w:bottom w:val="none" w:sz="0" w:space="0" w:color="auto"/>
            <w:right w:val="none" w:sz="0" w:space="0" w:color="auto"/>
          </w:divBdr>
        </w:div>
        <w:div w:id="992369764">
          <w:marLeft w:val="480"/>
          <w:marRight w:val="0"/>
          <w:marTop w:val="0"/>
          <w:marBottom w:val="0"/>
          <w:divBdr>
            <w:top w:val="none" w:sz="0" w:space="0" w:color="auto"/>
            <w:left w:val="none" w:sz="0" w:space="0" w:color="auto"/>
            <w:bottom w:val="none" w:sz="0" w:space="0" w:color="auto"/>
            <w:right w:val="none" w:sz="0" w:space="0" w:color="auto"/>
          </w:divBdr>
        </w:div>
        <w:div w:id="1107308055">
          <w:marLeft w:val="480"/>
          <w:marRight w:val="0"/>
          <w:marTop w:val="0"/>
          <w:marBottom w:val="0"/>
          <w:divBdr>
            <w:top w:val="none" w:sz="0" w:space="0" w:color="auto"/>
            <w:left w:val="none" w:sz="0" w:space="0" w:color="auto"/>
            <w:bottom w:val="none" w:sz="0" w:space="0" w:color="auto"/>
            <w:right w:val="none" w:sz="0" w:space="0" w:color="auto"/>
          </w:divBdr>
        </w:div>
        <w:div w:id="1565214896">
          <w:marLeft w:val="480"/>
          <w:marRight w:val="0"/>
          <w:marTop w:val="0"/>
          <w:marBottom w:val="0"/>
          <w:divBdr>
            <w:top w:val="none" w:sz="0" w:space="0" w:color="auto"/>
            <w:left w:val="none" w:sz="0" w:space="0" w:color="auto"/>
            <w:bottom w:val="none" w:sz="0" w:space="0" w:color="auto"/>
            <w:right w:val="none" w:sz="0" w:space="0" w:color="auto"/>
          </w:divBdr>
        </w:div>
      </w:divsChild>
    </w:div>
    <w:div w:id="356666488">
      <w:bodyDiv w:val="1"/>
      <w:marLeft w:val="0"/>
      <w:marRight w:val="0"/>
      <w:marTop w:val="0"/>
      <w:marBottom w:val="0"/>
      <w:divBdr>
        <w:top w:val="none" w:sz="0" w:space="0" w:color="auto"/>
        <w:left w:val="none" w:sz="0" w:space="0" w:color="auto"/>
        <w:bottom w:val="none" w:sz="0" w:space="0" w:color="auto"/>
        <w:right w:val="none" w:sz="0" w:space="0" w:color="auto"/>
      </w:divBdr>
      <w:divsChild>
        <w:div w:id="917599003">
          <w:marLeft w:val="480"/>
          <w:marRight w:val="0"/>
          <w:marTop w:val="0"/>
          <w:marBottom w:val="0"/>
          <w:divBdr>
            <w:top w:val="none" w:sz="0" w:space="0" w:color="auto"/>
            <w:left w:val="none" w:sz="0" w:space="0" w:color="auto"/>
            <w:bottom w:val="none" w:sz="0" w:space="0" w:color="auto"/>
            <w:right w:val="none" w:sz="0" w:space="0" w:color="auto"/>
          </w:divBdr>
        </w:div>
        <w:div w:id="1350446672">
          <w:marLeft w:val="480"/>
          <w:marRight w:val="0"/>
          <w:marTop w:val="0"/>
          <w:marBottom w:val="0"/>
          <w:divBdr>
            <w:top w:val="none" w:sz="0" w:space="0" w:color="auto"/>
            <w:left w:val="none" w:sz="0" w:space="0" w:color="auto"/>
            <w:bottom w:val="none" w:sz="0" w:space="0" w:color="auto"/>
            <w:right w:val="none" w:sz="0" w:space="0" w:color="auto"/>
          </w:divBdr>
        </w:div>
        <w:div w:id="1447313566">
          <w:marLeft w:val="480"/>
          <w:marRight w:val="0"/>
          <w:marTop w:val="0"/>
          <w:marBottom w:val="0"/>
          <w:divBdr>
            <w:top w:val="none" w:sz="0" w:space="0" w:color="auto"/>
            <w:left w:val="none" w:sz="0" w:space="0" w:color="auto"/>
            <w:bottom w:val="none" w:sz="0" w:space="0" w:color="auto"/>
            <w:right w:val="none" w:sz="0" w:space="0" w:color="auto"/>
          </w:divBdr>
        </w:div>
        <w:div w:id="1816411150">
          <w:marLeft w:val="480"/>
          <w:marRight w:val="0"/>
          <w:marTop w:val="0"/>
          <w:marBottom w:val="0"/>
          <w:divBdr>
            <w:top w:val="none" w:sz="0" w:space="0" w:color="auto"/>
            <w:left w:val="none" w:sz="0" w:space="0" w:color="auto"/>
            <w:bottom w:val="none" w:sz="0" w:space="0" w:color="auto"/>
            <w:right w:val="none" w:sz="0" w:space="0" w:color="auto"/>
          </w:divBdr>
        </w:div>
        <w:div w:id="1977569358">
          <w:marLeft w:val="480"/>
          <w:marRight w:val="0"/>
          <w:marTop w:val="0"/>
          <w:marBottom w:val="0"/>
          <w:divBdr>
            <w:top w:val="none" w:sz="0" w:space="0" w:color="auto"/>
            <w:left w:val="none" w:sz="0" w:space="0" w:color="auto"/>
            <w:bottom w:val="none" w:sz="0" w:space="0" w:color="auto"/>
            <w:right w:val="none" w:sz="0" w:space="0" w:color="auto"/>
          </w:divBdr>
        </w:div>
      </w:divsChild>
    </w:div>
    <w:div w:id="377357918">
      <w:bodyDiv w:val="1"/>
      <w:marLeft w:val="0"/>
      <w:marRight w:val="0"/>
      <w:marTop w:val="0"/>
      <w:marBottom w:val="0"/>
      <w:divBdr>
        <w:top w:val="none" w:sz="0" w:space="0" w:color="auto"/>
        <w:left w:val="none" w:sz="0" w:space="0" w:color="auto"/>
        <w:bottom w:val="none" w:sz="0" w:space="0" w:color="auto"/>
        <w:right w:val="none" w:sz="0" w:space="0" w:color="auto"/>
      </w:divBdr>
      <w:divsChild>
        <w:div w:id="650060698">
          <w:marLeft w:val="480"/>
          <w:marRight w:val="0"/>
          <w:marTop w:val="0"/>
          <w:marBottom w:val="0"/>
          <w:divBdr>
            <w:top w:val="none" w:sz="0" w:space="0" w:color="auto"/>
            <w:left w:val="none" w:sz="0" w:space="0" w:color="auto"/>
            <w:bottom w:val="none" w:sz="0" w:space="0" w:color="auto"/>
            <w:right w:val="none" w:sz="0" w:space="0" w:color="auto"/>
          </w:divBdr>
        </w:div>
        <w:div w:id="703948482">
          <w:marLeft w:val="480"/>
          <w:marRight w:val="0"/>
          <w:marTop w:val="0"/>
          <w:marBottom w:val="0"/>
          <w:divBdr>
            <w:top w:val="none" w:sz="0" w:space="0" w:color="auto"/>
            <w:left w:val="none" w:sz="0" w:space="0" w:color="auto"/>
            <w:bottom w:val="none" w:sz="0" w:space="0" w:color="auto"/>
            <w:right w:val="none" w:sz="0" w:space="0" w:color="auto"/>
          </w:divBdr>
        </w:div>
        <w:div w:id="897328471">
          <w:marLeft w:val="480"/>
          <w:marRight w:val="0"/>
          <w:marTop w:val="0"/>
          <w:marBottom w:val="0"/>
          <w:divBdr>
            <w:top w:val="none" w:sz="0" w:space="0" w:color="auto"/>
            <w:left w:val="none" w:sz="0" w:space="0" w:color="auto"/>
            <w:bottom w:val="none" w:sz="0" w:space="0" w:color="auto"/>
            <w:right w:val="none" w:sz="0" w:space="0" w:color="auto"/>
          </w:divBdr>
        </w:div>
        <w:div w:id="1715763842">
          <w:marLeft w:val="480"/>
          <w:marRight w:val="0"/>
          <w:marTop w:val="0"/>
          <w:marBottom w:val="0"/>
          <w:divBdr>
            <w:top w:val="none" w:sz="0" w:space="0" w:color="auto"/>
            <w:left w:val="none" w:sz="0" w:space="0" w:color="auto"/>
            <w:bottom w:val="none" w:sz="0" w:space="0" w:color="auto"/>
            <w:right w:val="none" w:sz="0" w:space="0" w:color="auto"/>
          </w:divBdr>
        </w:div>
        <w:div w:id="1850483918">
          <w:marLeft w:val="480"/>
          <w:marRight w:val="0"/>
          <w:marTop w:val="0"/>
          <w:marBottom w:val="0"/>
          <w:divBdr>
            <w:top w:val="none" w:sz="0" w:space="0" w:color="auto"/>
            <w:left w:val="none" w:sz="0" w:space="0" w:color="auto"/>
            <w:bottom w:val="none" w:sz="0" w:space="0" w:color="auto"/>
            <w:right w:val="none" w:sz="0" w:space="0" w:color="auto"/>
          </w:divBdr>
        </w:div>
      </w:divsChild>
    </w:div>
    <w:div w:id="409081106">
      <w:bodyDiv w:val="1"/>
      <w:marLeft w:val="0"/>
      <w:marRight w:val="0"/>
      <w:marTop w:val="0"/>
      <w:marBottom w:val="0"/>
      <w:divBdr>
        <w:top w:val="none" w:sz="0" w:space="0" w:color="auto"/>
        <w:left w:val="none" w:sz="0" w:space="0" w:color="auto"/>
        <w:bottom w:val="none" w:sz="0" w:space="0" w:color="auto"/>
        <w:right w:val="none" w:sz="0" w:space="0" w:color="auto"/>
      </w:divBdr>
      <w:divsChild>
        <w:div w:id="58867445">
          <w:marLeft w:val="480"/>
          <w:marRight w:val="0"/>
          <w:marTop w:val="0"/>
          <w:marBottom w:val="0"/>
          <w:divBdr>
            <w:top w:val="none" w:sz="0" w:space="0" w:color="auto"/>
            <w:left w:val="none" w:sz="0" w:space="0" w:color="auto"/>
            <w:bottom w:val="none" w:sz="0" w:space="0" w:color="auto"/>
            <w:right w:val="none" w:sz="0" w:space="0" w:color="auto"/>
          </w:divBdr>
        </w:div>
        <w:div w:id="296373696">
          <w:marLeft w:val="480"/>
          <w:marRight w:val="0"/>
          <w:marTop w:val="0"/>
          <w:marBottom w:val="0"/>
          <w:divBdr>
            <w:top w:val="none" w:sz="0" w:space="0" w:color="auto"/>
            <w:left w:val="none" w:sz="0" w:space="0" w:color="auto"/>
            <w:bottom w:val="none" w:sz="0" w:space="0" w:color="auto"/>
            <w:right w:val="none" w:sz="0" w:space="0" w:color="auto"/>
          </w:divBdr>
        </w:div>
        <w:div w:id="566569158">
          <w:marLeft w:val="480"/>
          <w:marRight w:val="0"/>
          <w:marTop w:val="0"/>
          <w:marBottom w:val="0"/>
          <w:divBdr>
            <w:top w:val="none" w:sz="0" w:space="0" w:color="auto"/>
            <w:left w:val="none" w:sz="0" w:space="0" w:color="auto"/>
            <w:bottom w:val="none" w:sz="0" w:space="0" w:color="auto"/>
            <w:right w:val="none" w:sz="0" w:space="0" w:color="auto"/>
          </w:divBdr>
        </w:div>
        <w:div w:id="890968886">
          <w:marLeft w:val="480"/>
          <w:marRight w:val="0"/>
          <w:marTop w:val="0"/>
          <w:marBottom w:val="0"/>
          <w:divBdr>
            <w:top w:val="none" w:sz="0" w:space="0" w:color="auto"/>
            <w:left w:val="none" w:sz="0" w:space="0" w:color="auto"/>
            <w:bottom w:val="none" w:sz="0" w:space="0" w:color="auto"/>
            <w:right w:val="none" w:sz="0" w:space="0" w:color="auto"/>
          </w:divBdr>
        </w:div>
      </w:divsChild>
    </w:div>
    <w:div w:id="460878378">
      <w:bodyDiv w:val="1"/>
      <w:marLeft w:val="0"/>
      <w:marRight w:val="0"/>
      <w:marTop w:val="0"/>
      <w:marBottom w:val="0"/>
      <w:divBdr>
        <w:top w:val="none" w:sz="0" w:space="0" w:color="auto"/>
        <w:left w:val="none" w:sz="0" w:space="0" w:color="auto"/>
        <w:bottom w:val="none" w:sz="0" w:space="0" w:color="auto"/>
        <w:right w:val="none" w:sz="0" w:space="0" w:color="auto"/>
      </w:divBdr>
      <w:divsChild>
        <w:div w:id="216472851">
          <w:marLeft w:val="480"/>
          <w:marRight w:val="0"/>
          <w:marTop w:val="0"/>
          <w:marBottom w:val="0"/>
          <w:divBdr>
            <w:top w:val="none" w:sz="0" w:space="0" w:color="auto"/>
            <w:left w:val="none" w:sz="0" w:space="0" w:color="auto"/>
            <w:bottom w:val="none" w:sz="0" w:space="0" w:color="auto"/>
            <w:right w:val="none" w:sz="0" w:space="0" w:color="auto"/>
          </w:divBdr>
        </w:div>
        <w:div w:id="491725990">
          <w:marLeft w:val="480"/>
          <w:marRight w:val="0"/>
          <w:marTop w:val="0"/>
          <w:marBottom w:val="0"/>
          <w:divBdr>
            <w:top w:val="none" w:sz="0" w:space="0" w:color="auto"/>
            <w:left w:val="none" w:sz="0" w:space="0" w:color="auto"/>
            <w:bottom w:val="none" w:sz="0" w:space="0" w:color="auto"/>
            <w:right w:val="none" w:sz="0" w:space="0" w:color="auto"/>
          </w:divBdr>
        </w:div>
        <w:div w:id="909341115">
          <w:marLeft w:val="480"/>
          <w:marRight w:val="0"/>
          <w:marTop w:val="0"/>
          <w:marBottom w:val="0"/>
          <w:divBdr>
            <w:top w:val="none" w:sz="0" w:space="0" w:color="auto"/>
            <w:left w:val="none" w:sz="0" w:space="0" w:color="auto"/>
            <w:bottom w:val="none" w:sz="0" w:space="0" w:color="auto"/>
            <w:right w:val="none" w:sz="0" w:space="0" w:color="auto"/>
          </w:divBdr>
        </w:div>
        <w:div w:id="1677149718">
          <w:marLeft w:val="480"/>
          <w:marRight w:val="0"/>
          <w:marTop w:val="0"/>
          <w:marBottom w:val="0"/>
          <w:divBdr>
            <w:top w:val="none" w:sz="0" w:space="0" w:color="auto"/>
            <w:left w:val="none" w:sz="0" w:space="0" w:color="auto"/>
            <w:bottom w:val="none" w:sz="0" w:space="0" w:color="auto"/>
            <w:right w:val="none" w:sz="0" w:space="0" w:color="auto"/>
          </w:divBdr>
        </w:div>
      </w:divsChild>
    </w:div>
    <w:div w:id="555043340">
      <w:bodyDiv w:val="1"/>
      <w:marLeft w:val="0"/>
      <w:marRight w:val="0"/>
      <w:marTop w:val="0"/>
      <w:marBottom w:val="0"/>
      <w:divBdr>
        <w:top w:val="none" w:sz="0" w:space="0" w:color="auto"/>
        <w:left w:val="none" w:sz="0" w:space="0" w:color="auto"/>
        <w:bottom w:val="none" w:sz="0" w:space="0" w:color="auto"/>
        <w:right w:val="none" w:sz="0" w:space="0" w:color="auto"/>
      </w:divBdr>
      <w:divsChild>
        <w:div w:id="4094630">
          <w:marLeft w:val="480"/>
          <w:marRight w:val="0"/>
          <w:marTop w:val="0"/>
          <w:marBottom w:val="0"/>
          <w:divBdr>
            <w:top w:val="none" w:sz="0" w:space="0" w:color="auto"/>
            <w:left w:val="none" w:sz="0" w:space="0" w:color="auto"/>
            <w:bottom w:val="none" w:sz="0" w:space="0" w:color="auto"/>
            <w:right w:val="none" w:sz="0" w:space="0" w:color="auto"/>
          </w:divBdr>
        </w:div>
        <w:div w:id="755706745">
          <w:marLeft w:val="480"/>
          <w:marRight w:val="0"/>
          <w:marTop w:val="0"/>
          <w:marBottom w:val="0"/>
          <w:divBdr>
            <w:top w:val="none" w:sz="0" w:space="0" w:color="auto"/>
            <w:left w:val="none" w:sz="0" w:space="0" w:color="auto"/>
            <w:bottom w:val="none" w:sz="0" w:space="0" w:color="auto"/>
            <w:right w:val="none" w:sz="0" w:space="0" w:color="auto"/>
          </w:divBdr>
        </w:div>
        <w:div w:id="1223754691">
          <w:marLeft w:val="480"/>
          <w:marRight w:val="0"/>
          <w:marTop w:val="0"/>
          <w:marBottom w:val="0"/>
          <w:divBdr>
            <w:top w:val="none" w:sz="0" w:space="0" w:color="auto"/>
            <w:left w:val="none" w:sz="0" w:space="0" w:color="auto"/>
            <w:bottom w:val="none" w:sz="0" w:space="0" w:color="auto"/>
            <w:right w:val="none" w:sz="0" w:space="0" w:color="auto"/>
          </w:divBdr>
        </w:div>
        <w:div w:id="1291665564">
          <w:marLeft w:val="480"/>
          <w:marRight w:val="0"/>
          <w:marTop w:val="0"/>
          <w:marBottom w:val="0"/>
          <w:divBdr>
            <w:top w:val="none" w:sz="0" w:space="0" w:color="auto"/>
            <w:left w:val="none" w:sz="0" w:space="0" w:color="auto"/>
            <w:bottom w:val="none" w:sz="0" w:space="0" w:color="auto"/>
            <w:right w:val="none" w:sz="0" w:space="0" w:color="auto"/>
          </w:divBdr>
        </w:div>
        <w:div w:id="1355420534">
          <w:marLeft w:val="480"/>
          <w:marRight w:val="0"/>
          <w:marTop w:val="0"/>
          <w:marBottom w:val="0"/>
          <w:divBdr>
            <w:top w:val="none" w:sz="0" w:space="0" w:color="auto"/>
            <w:left w:val="none" w:sz="0" w:space="0" w:color="auto"/>
            <w:bottom w:val="none" w:sz="0" w:space="0" w:color="auto"/>
            <w:right w:val="none" w:sz="0" w:space="0" w:color="auto"/>
          </w:divBdr>
        </w:div>
      </w:divsChild>
    </w:div>
    <w:div w:id="587428962">
      <w:bodyDiv w:val="1"/>
      <w:marLeft w:val="0"/>
      <w:marRight w:val="0"/>
      <w:marTop w:val="0"/>
      <w:marBottom w:val="0"/>
      <w:divBdr>
        <w:top w:val="none" w:sz="0" w:space="0" w:color="auto"/>
        <w:left w:val="none" w:sz="0" w:space="0" w:color="auto"/>
        <w:bottom w:val="none" w:sz="0" w:space="0" w:color="auto"/>
        <w:right w:val="none" w:sz="0" w:space="0" w:color="auto"/>
      </w:divBdr>
      <w:divsChild>
        <w:div w:id="405425124">
          <w:marLeft w:val="480"/>
          <w:marRight w:val="0"/>
          <w:marTop w:val="0"/>
          <w:marBottom w:val="0"/>
          <w:divBdr>
            <w:top w:val="none" w:sz="0" w:space="0" w:color="auto"/>
            <w:left w:val="none" w:sz="0" w:space="0" w:color="auto"/>
            <w:bottom w:val="none" w:sz="0" w:space="0" w:color="auto"/>
            <w:right w:val="none" w:sz="0" w:space="0" w:color="auto"/>
          </w:divBdr>
        </w:div>
        <w:div w:id="875847442">
          <w:marLeft w:val="480"/>
          <w:marRight w:val="0"/>
          <w:marTop w:val="0"/>
          <w:marBottom w:val="0"/>
          <w:divBdr>
            <w:top w:val="none" w:sz="0" w:space="0" w:color="auto"/>
            <w:left w:val="none" w:sz="0" w:space="0" w:color="auto"/>
            <w:bottom w:val="none" w:sz="0" w:space="0" w:color="auto"/>
            <w:right w:val="none" w:sz="0" w:space="0" w:color="auto"/>
          </w:divBdr>
        </w:div>
        <w:div w:id="1004935683">
          <w:marLeft w:val="480"/>
          <w:marRight w:val="0"/>
          <w:marTop w:val="0"/>
          <w:marBottom w:val="0"/>
          <w:divBdr>
            <w:top w:val="none" w:sz="0" w:space="0" w:color="auto"/>
            <w:left w:val="none" w:sz="0" w:space="0" w:color="auto"/>
            <w:bottom w:val="none" w:sz="0" w:space="0" w:color="auto"/>
            <w:right w:val="none" w:sz="0" w:space="0" w:color="auto"/>
          </w:divBdr>
        </w:div>
        <w:div w:id="1159691717">
          <w:marLeft w:val="480"/>
          <w:marRight w:val="0"/>
          <w:marTop w:val="0"/>
          <w:marBottom w:val="0"/>
          <w:divBdr>
            <w:top w:val="none" w:sz="0" w:space="0" w:color="auto"/>
            <w:left w:val="none" w:sz="0" w:space="0" w:color="auto"/>
            <w:bottom w:val="none" w:sz="0" w:space="0" w:color="auto"/>
            <w:right w:val="none" w:sz="0" w:space="0" w:color="auto"/>
          </w:divBdr>
        </w:div>
        <w:div w:id="1974555332">
          <w:marLeft w:val="480"/>
          <w:marRight w:val="0"/>
          <w:marTop w:val="0"/>
          <w:marBottom w:val="0"/>
          <w:divBdr>
            <w:top w:val="none" w:sz="0" w:space="0" w:color="auto"/>
            <w:left w:val="none" w:sz="0" w:space="0" w:color="auto"/>
            <w:bottom w:val="none" w:sz="0" w:space="0" w:color="auto"/>
            <w:right w:val="none" w:sz="0" w:space="0" w:color="auto"/>
          </w:divBdr>
        </w:div>
      </w:divsChild>
    </w:div>
    <w:div w:id="697197309">
      <w:bodyDiv w:val="1"/>
      <w:marLeft w:val="0"/>
      <w:marRight w:val="0"/>
      <w:marTop w:val="0"/>
      <w:marBottom w:val="0"/>
      <w:divBdr>
        <w:top w:val="none" w:sz="0" w:space="0" w:color="auto"/>
        <w:left w:val="none" w:sz="0" w:space="0" w:color="auto"/>
        <w:bottom w:val="none" w:sz="0" w:space="0" w:color="auto"/>
        <w:right w:val="none" w:sz="0" w:space="0" w:color="auto"/>
      </w:divBdr>
      <w:divsChild>
        <w:div w:id="885993015">
          <w:marLeft w:val="480"/>
          <w:marRight w:val="0"/>
          <w:marTop w:val="0"/>
          <w:marBottom w:val="0"/>
          <w:divBdr>
            <w:top w:val="none" w:sz="0" w:space="0" w:color="auto"/>
            <w:left w:val="none" w:sz="0" w:space="0" w:color="auto"/>
            <w:bottom w:val="none" w:sz="0" w:space="0" w:color="auto"/>
            <w:right w:val="none" w:sz="0" w:space="0" w:color="auto"/>
          </w:divBdr>
        </w:div>
        <w:div w:id="939875271">
          <w:marLeft w:val="480"/>
          <w:marRight w:val="0"/>
          <w:marTop w:val="0"/>
          <w:marBottom w:val="0"/>
          <w:divBdr>
            <w:top w:val="none" w:sz="0" w:space="0" w:color="auto"/>
            <w:left w:val="none" w:sz="0" w:space="0" w:color="auto"/>
            <w:bottom w:val="none" w:sz="0" w:space="0" w:color="auto"/>
            <w:right w:val="none" w:sz="0" w:space="0" w:color="auto"/>
          </w:divBdr>
        </w:div>
        <w:div w:id="1472871062">
          <w:marLeft w:val="480"/>
          <w:marRight w:val="0"/>
          <w:marTop w:val="0"/>
          <w:marBottom w:val="0"/>
          <w:divBdr>
            <w:top w:val="none" w:sz="0" w:space="0" w:color="auto"/>
            <w:left w:val="none" w:sz="0" w:space="0" w:color="auto"/>
            <w:bottom w:val="none" w:sz="0" w:space="0" w:color="auto"/>
            <w:right w:val="none" w:sz="0" w:space="0" w:color="auto"/>
          </w:divBdr>
        </w:div>
        <w:div w:id="1755783426">
          <w:marLeft w:val="480"/>
          <w:marRight w:val="0"/>
          <w:marTop w:val="0"/>
          <w:marBottom w:val="0"/>
          <w:divBdr>
            <w:top w:val="none" w:sz="0" w:space="0" w:color="auto"/>
            <w:left w:val="none" w:sz="0" w:space="0" w:color="auto"/>
            <w:bottom w:val="none" w:sz="0" w:space="0" w:color="auto"/>
            <w:right w:val="none" w:sz="0" w:space="0" w:color="auto"/>
          </w:divBdr>
        </w:div>
        <w:div w:id="1769347770">
          <w:marLeft w:val="480"/>
          <w:marRight w:val="0"/>
          <w:marTop w:val="0"/>
          <w:marBottom w:val="0"/>
          <w:divBdr>
            <w:top w:val="none" w:sz="0" w:space="0" w:color="auto"/>
            <w:left w:val="none" w:sz="0" w:space="0" w:color="auto"/>
            <w:bottom w:val="none" w:sz="0" w:space="0" w:color="auto"/>
            <w:right w:val="none" w:sz="0" w:space="0" w:color="auto"/>
          </w:divBdr>
        </w:div>
      </w:divsChild>
    </w:div>
    <w:div w:id="768042772">
      <w:bodyDiv w:val="1"/>
      <w:marLeft w:val="0"/>
      <w:marRight w:val="0"/>
      <w:marTop w:val="0"/>
      <w:marBottom w:val="0"/>
      <w:divBdr>
        <w:top w:val="none" w:sz="0" w:space="0" w:color="auto"/>
        <w:left w:val="none" w:sz="0" w:space="0" w:color="auto"/>
        <w:bottom w:val="none" w:sz="0" w:space="0" w:color="auto"/>
        <w:right w:val="none" w:sz="0" w:space="0" w:color="auto"/>
      </w:divBdr>
      <w:divsChild>
        <w:div w:id="148249165">
          <w:marLeft w:val="480"/>
          <w:marRight w:val="0"/>
          <w:marTop w:val="0"/>
          <w:marBottom w:val="0"/>
          <w:divBdr>
            <w:top w:val="none" w:sz="0" w:space="0" w:color="auto"/>
            <w:left w:val="none" w:sz="0" w:space="0" w:color="auto"/>
            <w:bottom w:val="none" w:sz="0" w:space="0" w:color="auto"/>
            <w:right w:val="none" w:sz="0" w:space="0" w:color="auto"/>
          </w:divBdr>
        </w:div>
        <w:div w:id="250283532">
          <w:marLeft w:val="480"/>
          <w:marRight w:val="0"/>
          <w:marTop w:val="0"/>
          <w:marBottom w:val="0"/>
          <w:divBdr>
            <w:top w:val="none" w:sz="0" w:space="0" w:color="auto"/>
            <w:left w:val="none" w:sz="0" w:space="0" w:color="auto"/>
            <w:bottom w:val="none" w:sz="0" w:space="0" w:color="auto"/>
            <w:right w:val="none" w:sz="0" w:space="0" w:color="auto"/>
          </w:divBdr>
        </w:div>
        <w:div w:id="763653011">
          <w:marLeft w:val="480"/>
          <w:marRight w:val="0"/>
          <w:marTop w:val="0"/>
          <w:marBottom w:val="0"/>
          <w:divBdr>
            <w:top w:val="none" w:sz="0" w:space="0" w:color="auto"/>
            <w:left w:val="none" w:sz="0" w:space="0" w:color="auto"/>
            <w:bottom w:val="none" w:sz="0" w:space="0" w:color="auto"/>
            <w:right w:val="none" w:sz="0" w:space="0" w:color="auto"/>
          </w:divBdr>
        </w:div>
        <w:div w:id="1009917263">
          <w:marLeft w:val="480"/>
          <w:marRight w:val="0"/>
          <w:marTop w:val="0"/>
          <w:marBottom w:val="0"/>
          <w:divBdr>
            <w:top w:val="none" w:sz="0" w:space="0" w:color="auto"/>
            <w:left w:val="none" w:sz="0" w:space="0" w:color="auto"/>
            <w:bottom w:val="none" w:sz="0" w:space="0" w:color="auto"/>
            <w:right w:val="none" w:sz="0" w:space="0" w:color="auto"/>
          </w:divBdr>
        </w:div>
        <w:div w:id="1991862478">
          <w:marLeft w:val="480"/>
          <w:marRight w:val="0"/>
          <w:marTop w:val="0"/>
          <w:marBottom w:val="0"/>
          <w:divBdr>
            <w:top w:val="none" w:sz="0" w:space="0" w:color="auto"/>
            <w:left w:val="none" w:sz="0" w:space="0" w:color="auto"/>
            <w:bottom w:val="none" w:sz="0" w:space="0" w:color="auto"/>
            <w:right w:val="none" w:sz="0" w:space="0" w:color="auto"/>
          </w:divBdr>
        </w:div>
      </w:divsChild>
    </w:div>
    <w:div w:id="824591609">
      <w:bodyDiv w:val="1"/>
      <w:marLeft w:val="0"/>
      <w:marRight w:val="0"/>
      <w:marTop w:val="0"/>
      <w:marBottom w:val="0"/>
      <w:divBdr>
        <w:top w:val="none" w:sz="0" w:space="0" w:color="auto"/>
        <w:left w:val="none" w:sz="0" w:space="0" w:color="auto"/>
        <w:bottom w:val="none" w:sz="0" w:space="0" w:color="auto"/>
        <w:right w:val="none" w:sz="0" w:space="0" w:color="auto"/>
      </w:divBdr>
      <w:divsChild>
        <w:div w:id="501554288">
          <w:marLeft w:val="480"/>
          <w:marRight w:val="0"/>
          <w:marTop w:val="0"/>
          <w:marBottom w:val="0"/>
          <w:divBdr>
            <w:top w:val="none" w:sz="0" w:space="0" w:color="auto"/>
            <w:left w:val="none" w:sz="0" w:space="0" w:color="auto"/>
            <w:bottom w:val="none" w:sz="0" w:space="0" w:color="auto"/>
            <w:right w:val="none" w:sz="0" w:space="0" w:color="auto"/>
          </w:divBdr>
        </w:div>
        <w:div w:id="542251884">
          <w:marLeft w:val="480"/>
          <w:marRight w:val="0"/>
          <w:marTop w:val="0"/>
          <w:marBottom w:val="0"/>
          <w:divBdr>
            <w:top w:val="none" w:sz="0" w:space="0" w:color="auto"/>
            <w:left w:val="none" w:sz="0" w:space="0" w:color="auto"/>
            <w:bottom w:val="none" w:sz="0" w:space="0" w:color="auto"/>
            <w:right w:val="none" w:sz="0" w:space="0" w:color="auto"/>
          </w:divBdr>
        </w:div>
        <w:div w:id="637691400">
          <w:marLeft w:val="480"/>
          <w:marRight w:val="0"/>
          <w:marTop w:val="0"/>
          <w:marBottom w:val="0"/>
          <w:divBdr>
            <w:top w:val="none" w:sz="0" w:space="0" w:color="auto"/>
            <w:left w:val="none" w:sz="0" w:space="0" w:color="auto"/>
            <w:bottom w:val="none" w:sz="0" w:space="0" w:color="auto"/>
            <w:right w:val="none" w:sz="0" w:space="0" w:color="auto"/>
          </w:divBdr>
        </w:div>
        <w:div w:id="777334051">
          <w:marLeft w:val="480"/>
          <w:marRight w:val="0"/>
          <w:marTop w:val="0"/>
          <w:marBottom w:val="0"/>
          <w:divBdr>
            <w:top w:val="none" w:sz="0" w:space="0" w:color="auto"/>
            <w:left w:val="none" w:sz="0" w:space="0" w:color="auto"/>
            <w:bottom w:val="none" w:sz="0" w:space="0" w:color="auto"/>
            <w:right w:val="none" w:sz="0" w:space="0" w:color="auto"/>
          </w:divBdr>
        </w:div>
        <w:div w:id="1544826750">
          <w:marLeft w:val="480"/>
          <w:marRight w:val="0"/>
          <w:marTop w:val="0"/>
          <w:marBottom w:val="0"/>
          <w:divBdr>
            <w:top w:val="none" w:sz="0" w:space="0" w:color="auto"/>
            <w:left w:val="none" w:sz="0" w:space="0" w:color="auto"/>
            <w:bottom w:val="none" w:sz="0" w:space="0" w:color="auto"/>
            <w:right w:val="none" w:sz="0" w:space="0" w:color="auto"/>
          </w:divBdr>
        </w:div>
      </w:divsChild>
    </w:div>
    <w:div w:id="891887199">
      <w:bodyDiv w:val="1"/>
      <w:marLeft w:val="0"/>
      <w:marRight w:val="0"/>
      <w:marTop w:val="0"/>
      <w:marBottom w:val="0"/>
      <w:divBdr>
        <w:top w:val="none" w:sz="0" w:space="0" w:color="auto"/>
        <w:left w:val="none" w:sz="0" w:space="0" w:color="auto"/>
        <w:bottom w:val="none" w:sz="0" w:space="0" w:color="auto"/>
        <w:right w:val="none" w:sz="0" w:space="0" w:color="auto"/>
      </w:divBdr>
      <w:divsChild>
        <w:div w:id="78870158">
          <w:marLeft w:val="480"/>
          <w:marRight w:val="0"/>
          <w:marTop w:val="0"/>
          <w:marBottom w:val="0"/>
          <w:divBdr>
            <w:top w:val="none" w:sz="0" w:space="0" w:color="auto"/>
            <w:left w:val="none" w:sz="0" w:space="0" w:color="auto"/>
            <w:bottom w:val="none" w:sz="0" w:space="0" w:color="auto"/>
            <w:right w:val="none" w:sz="0" w:space="0" w:color="auto"/>
          </w:divBdr>
        </w:div>
        <w:div w:id="1506091683">
          <w:marLeft w:val="480"/>
          <w:marRight w:val="0"/>
          <w:marTop w:val="0"/>
          <w:marBottom w:val="0"/>
          <w:divBdr>
            <w:top w:val="none" w:sz="0" w:space="0" w:color="auto"/>
            <w:left w:val="none" w:sz="0" w:space="0" w:color="auto"/>
            <w:bottom w:val="none" w:sz="0" w:space="0" w:color="auto"/>
            <w:right w:val="none" w:sz="0" w:space="0" w:color="auto"/>
          </w:divBdr>
        </w:div>
        <w:div w:id="1610117415">
          <w:marLeft w:val="480"/>
          <w:marRight w:val="0"/>
          <w:marTop w:val="0"/>
          <w:marBottom w:val="0"/>
          <w:divBdr>
            <w:top w:val="none" w:sz="0" w:space="0" w:color="auto"/>
            <w:left w:val="none" w:sz="0" w:space="0" w:color="auto"/>
            <w:bottom w:val="none" w:sz="0" w:space="0" w:color="auto"/>
            <w:right w:val="none" w:sz="0" w:space="0" w:color="auto"/>
          </w:divBdr>
        </w:div>
        <w:div w:id="1649743646">
          <w:marLeft w:val="480"/>
          <w:marRight w:val="0"/>
          <w:marTop w:val="0"/>
          <w:marBottom w:val="0"/>
          <w:divBdr>
            <w:top w:val="none" w:sz="0" w:space="0" w:color="auto"/>
            <w:left w:val="none" w:sz="0" w:space="0" w:color="auto"/>
            <w:bottom w:val="none" w:sz="0" w:space="0" w:color="auto"/>
            <w:right w:val="none" w:sz="0" w:space="0" w:color="auto"/>
          </w:divBdr>
        </w:div>
        <w:div w:id="1811315735">
          <w:marLeft w:val="480"/>
          <w:marRight w:val="0"/>
          <w:marTop w:val="0"/>
          <w:marBottom w:val="0"/>
          <w:divBdr>
            <w:top w:val="none" w:sz="0" w:space="0" w:color="auto"/>
            <w:left w:val="none" w:sz="0" w:space="0" w:color="auto"/>
            <w:bottom w:val="none" w:sz="0" w:space="0" w:color="auto"/>
            <w:right w:val="none" w:sz="0" w:space="0" w:color="auto"/>
          </w:divBdr>
        </w:div>
      </w:divsChild>
    </w:div>
    <w:div w:id="954865332">
      <w:bodyDiv w:val="1"/>
      <w:marLeft w:val="0"/>
      <w:marRight w:val="0"/>
      <w:marTop w:val="0"/>
      <w:marBottom w:val="0"/>
      <w:divBdr>
        <w:top w:val="none" w:sz="0" w:space="0" w:color="auto"/>
        <w:left w:val="none" w:sz="0" w:space="0" w:color="auto"/>
        <w:bottom w:val="none" w:sz="0" w:space="0" w:color="auto"/>
        <w:right w:val="none" w:sz="0" w:space="0" w:color="auto"/>
      </w:divBdr>
      <w:divsChild>
        <w:div w:id="1783194">
          <w:marLeft w:val="480"/>
          <w:marRight w:val="0"/>
          <w:marTop w:val="0"/>
          <w:marBottom w:val="0"/>
          <w:divBdr>
            <w:top w:val="none" w:sz="0" w:space="0" w:color="auto"/>
            <w:left w:val="none" w:sz="0" w:space="0" w:color="auto"/>
            <w:bottom w:val="none" w:sz="0" w:space="0" w:color="auto"/>
            <w:right w:val="none" w:sz="0" w:space="0" w:color="auto"/>
          </w:divBdr>
        </w:div>
        <w:div w:id="105194545">
          <w:marLeft w:val="480"/>
          <w:marRight w:val="0"/>
          <w:marTop w:val="0"/>
          <w:marBottom w:val="0"/>
          <w:divBdr>
            <w:top w:val="none" w:sz="0" w:space="0" w:color="auto"/>
            <w:left w:val="none" w:sz="0" w:space="0" w:color="auto"/>
            <w:bottom w:val="none" w:sz="0" w:space="0" w:color="auto"/>
            <w:right w:val="none" w:sz="0" w:space="0" w:color="auto"/>
          </w:divBdr>
        </w:div>
        <w:div w:id="215972723">
          <w:marLeft w:val="480"/>
          <w:marRight w:val="0"/>
          <w:marTop w:val="0"/>
          <w:marBottom w:val="0"/>
          <w:divBdr>
            <w:top w:val="none" w:sz="0" w:space="0" w:color="auto"/>
            <w:left w:val="none" w:sz="0" w:space="0" w:color="auto"/>
            <w:bottom w:val="none" w:sz="0" w:space="0" w:color="auto"/>
            <w:right w:val="none" w:sz="0" w:space="0" w:color="auto"/>
          </w:divBdr>
        </w:div>
        <w:div w:id="988292232">
          <w:marLeft w:val="480"/>
          <w:marRight w:val="0"/>
          <w:marTop w:val="0"/>
          <w:marBottom w:val="0"/>
          <w:divBdr>
            <w:top w:val="none" w:sz="0" w:space="0" w:color="auto"/>
            <w:left w:val="none" w:sz="0" w:space="0" w:color="auto"/>
            <w:bottom w:val="none" w:sz="0" w:space="0" w:color="auto"/>
            <w:right w:val="none" w:sz="0" w:space="0" w:color="auto"/>
          </w:divBdr>
        </w:div>
        <w:div w:id="1611353662">
          <w:marLeft w:val="480"/>
          <w:marRight w:val="0"/>
          <w:marTop w:val="0"/>
          <w:marBottom w:val="0"/>
          <w:divBdr>
            <w:top w:val="none" w:sz="0" w:space="0" w:color="auto"/>
            <w:left w:val="none" w:sz="0" w:space="0" w:color="auto"/>
            <w:bottom w:val="none" w:sz="0" w:space="0" w:color="auto"/>
            <w:right w:val="none" w:sz="0" w:space="0" w:color="auto"/>
          </w:divBdr>
        </w:div>
      </w:divsChild>
    </w:div>
    <w:div w:id="994338148">
      <w:bodyDiv w:val="1"/>
      <w:marLeft w:val="0"/>
      <w:marRight w:val="0"/>
      <w:marTop w:val="0"/>
      <w:marBottom w:val="0"/>
      <w:divBdr>
        <w:top w:val="none" w:sz="0" w:space="0" w:color="auto"/>
        <w:left w:val="none" w:sz="0" w:space="0" w:color="auto"/>
        <w:bottom w:val="none" w:sz="0" w:space="0" w:color="auto"/>
        <w:right w:val="none" w:sz="0" w:space="0" w:color="auto"/>
      </w:divBdr>
      <w:divsChild>
        <w:div w:id="66848122">
          <w:marLeft w:val="480"/>
          <w:marRight w:val="0"/>
          <w:marTop w:val="0"/>
          <w:marBottom w:val="0"/>
          <w:divBdr>
            <w:top w:val="none" w:sz="0" w:space="0" w:color="auto"/>
            <w:left w:val="none" w:sz="0" w:space="0" w:color="auto"/>
            <w:bottom w:val="none" w:sz="0" w:space="0" w:color="auto"/>
            <w:right w:val="none" w:sz="0" w:space="0" w:color="auto"/>
          </w:divBdr>
        </w:div>
        <w:div w:id="1119177906">
          <w:marLeft w:val="480"/>
          <w:marRight w:val="0"/>
          <w:marTop w:val="0"/>
          <w:marBottom w:val="0"/>
          <w:divBdr>
            <w:top w:val="none" w:sz="0" w:space="0" w:color="auto"/>
            <w:left w:val="none" w:sz="0" w:space="0" w:color="auto"/>
            <w:bottom w:val="none" w:sz="0" w:space="0" w:color="auto"/>
            <w:right w:val="none" w:sz="0" w:space="0" w:color="auto"/>
          </w:divBdr>
        </w:div>
        <w:div w:id="1657563853">
          <w:marLeft w:val="480"/>
          <w:marRight w:val="0"/>
          <w:marTop w:val="0"/>
          <w:marBottom w:val="0"/>
          <w:divBdr>
            <w:top w:val="none" w:sz="0" w:space="0" w:color="auto"/>
            <w:left w:val="none" w:sz="0" w:space="0" w:color="auto"/>
            <w:bottom w:val="none" w:sz="0" w:space="0" w:color="auto"/>
            <w:right w:val="none" w:sz="0" w:space="0" w:color="auto"/>
          </w:divBdr>
        </w:div>
        <w:div w:id="2119714431">
          <w:marLeft w:val="480"/>
          <w:marRight w:val="0"/>
          <w:marTop w:val="0"/>
          <w:marBottom w:val="0"/>
          <w:divBdr>
            <w:top w:val="none" w:sz="0" w:space="0" w:color="auto"/>
            <w:left w:val="none" w:sz="0" w:space="0" w:color="auto"/>
            <w:bottom w:val="none" w:sz="0" w:space="0" w:color="auto"/>
            <w:right w:val="none" w:sz="0" w:space="0" w:color="auto"/>
          </w:divBdr>
        </w:div>
      </w:divsChild>
    </w:div>
    <w:div w:id="1002010949">
      <w:bodyDiv w:val="1"/>
      <w:marLeft w:val="0"/>
      <w:marRight w:val="0"/>
      <w:marTop w:val="0"/>
      <w:marBottom w:val="0"/>
      <w:divBdr>
        <w:top w:val="none" w:sz="0" w:space="0" w:color="auto"/>
        <w:left w:val="none" w:sz="0" w:space="0" w:color="auto"/>
        <w:bottom w:val="none" w:sz="0" w:space="0" w:color="auto"/>
        <w:right w:val="none" w:sz="0" w:space="0" w:color="auto"/>
      </w:divBdr>
      <w:divsChild>
        <w:div w:id="69272771">
          <w:marLeft w:val="480"/>
          <w:marRight w:val="0"/>
          <w:marTop w:val="0"/>
          <w:marBottom w:val="0"/>
          <w:divBdr>
            <w:top w:val="none" w:sz="0" w:space="0" w:color="auto"/>
            <w:left w:val="none" w:sz="0" w:space="0" w:color="auto"/>
            <w:bottom w:val="none" w:sz="0" w:space="0" w:color="auto"/>
            <w:right w:val="none" w:sz="0" w:space="0" w:color="auto"/>
          </w:divBdr>
        </w:div>
        <w:div w:id="131555820">
          <w:marLeft w:val="480"/>
          <w:marRight w:val="0"/>
          <w:marTop w:val="0"/>
          <w:marBottom w:val="0"/>
          <w:divBdr>
            <w:top w:val="none" w:sz="0" w:space="0" w:color="auto"/>
            <w:left w:val="none" w:sz="0" w:space="0" w:color="auto"/>
            <w:bottom w:val="none" w:sz="0" w:space="0" w:color="auto"/>
            <w:right w:val="none" w:sz="0" w:space="0" w:color="auto"/>
          </w:divBdr>
        </w:div>
        <w:div w:id="765612093">
          <w:marLeft w:val="480"/>
          <w:marRight w:val="0"/>
          <w:marTop w:val="0"/>
          <w:marBottom w:val="0"/>
          <w:divBdr>
            <w:top w:val="none" w:sz="0" w:space="0" w:color="auto"/>
            <w:left w:val="none" w:sz="0" w:space="0" w:color="auto"/>
            <w:bottom w:val="none" w:sz="0" w:space="0" w:color="auto"/>
            <w:right w:val="none" w:sz="0" w:space="0" w:color="auto"/>
          </w:divBdr>
        </w:div>
        <w:div w:id="1457139592">
          <w:marLeft w:val="480"/>
          <w:marRight w:val="0"/>
          <w:marTop w:val="0"/>
          <w:marBottom w:val="0"/>
          <w:divBdr>
            <w:top w:val="none" w:sz="0" w:space="0" w:color="auto"/>
            <w:left w:val="none" w:sz="0" w:space="0" w:color="auto"/>
            <w:bottom w:val="none" w:sz="0" w:space="0" w:color="auto"/>
            <w:right w:val="none" w:sz="0" w:space="0" w:color="auto"/>
          </w:divBdr>
        </w:div>
        <w:div w:id="2094936968">
          <w:marLeft w:val="480"/>
          <w:marRight w:val="0"/>
          <w:marTop w:val="0"/>
          <w:marBottom w:val="0"/>
          <w:divBdr>
            <w:top w:val="none" w:sz="0" w:space="0" w:color="auto"/>
            <w:left w:val="none" w:sz="0" w:space="0" w:color="auto"/>
            <w:bottom w:val="none" w:sz="0" w:space="0" w:color="auto"/>
            <w:right w:val="none" w:sz="0" w:space="0" w:color="auto"/>
          </w:divBdr>
        </w:div>
      </w:divsChild>
    </w:div>
    <w:div w:id="1088313669">
      <w:bodyDiv w:val="1"/>
      <w:marLeft w:val="0"/>
      <w:marRight w:val="0"/>
      <w:marTop w:val="0"/>
      <w:marBottom w:val="0"/>
      <w:divBdr>
        <w:top w:val="none" w:sz="0" w:space="0" w:color="auto"/>
        <w:left w:val="none" w:sz="0" w:space="0" w:color="auto"/>
        <w:bottom w:val="none" w:sz="0" w:space="0" w:color="auto"/>
        <w:right w:val="none" w:sz="0" w:space="0" w:color="auto"/>
      </w:divBdr>
      <w:divsChild>
        <w:div w:id="586889860">
          <w:marLeft w:val="480"/>
          <w:marRight w:val="0"/>
          <w:marTop w:val="0"/>
          <w:marBottom w:val="0"/>
          <w:divBdr>
            <w:top w:val="none" w:sz="0" w:space="0" w:color="auto"/>
            <w:left w:val="none" w:sz="0" w:space="0" w:color="auto"/>
            <w:bottom w:val="none" w:sz="0" w:space="0" w:color="auto"/>
            <w:right w:val="none" w:sz="0" w:space="0" w:color="auto"/>
          </w:divBdr>
        </w:div>
        <w:div w:id="968124094">
          <w:marLeft w:val="480"/>
          <w:marRight w:val="0"/>
          <w:marTop w:val="0"/>
          <w:marBottom w:val="0"/>
          <w:divBdr>
            <w:top w:val="none" w:sz="0" w:space="0" w:color="auto"/>
            <w:left w:val="none" w:sz="0" w:space="0" w:color="auto"/>
            <w:bottom w:val="none" w:sz="0" w:space="0" w:color="auto"/>
            <w:right w:val="none" w:sz="0" w:space="0" w:color="auto"/>
          </w:divBdr>
        </w:div>
        <w:div w:id="1210873026">
          <w:marLeft w:val="480"/>
          <w:marRight w:val="0"/>
          <w:marTop w:val="0"/>
          <w:marBottom w:val="0"/>
          <w:divBdr>
            <w:top w:val="none" w:sz="0" w:space="0" w:color="auto"/>
            <w:left w:val="none" w:sz="0" w:space="0" w:color="auto"/>
            <w:bottom w:val="none" w:sz="0" w:space="0" w:color="auto"/>
            <w:right w:val="none" w:sz="0" w:space="0" w:color="auto"/>
          </w:divBdr>
        </w:div>
        <w:div w:id="1234045618">
          <w:marLeft w:val="480"/>
          <w:marRight w:val="0"/>
          <w:marTop w:val="0"/>
          <w:marBottom w:val="0"/>
          <w:divBdr>
            <w:top w:val="none" w:sz="0" w:space="0" w:color="auto"/>
            <w:left w:val="none" w:sz="0" w:space="0" w:color="auto"/>
            <w:bottom w:val="none" w:sz="0" w:space="0" w:color="auto"/>
            <w:right w:val="none" w:sz="0" w:space="0" w:color="auto"/>
          </w:divBdr>
        </w:div>
        <w:div w:id="1550260375">
          <w:marLeft w:val="480"/>
          <w:marRight w:val="0"/>
          <w:marTop w:val="0"/>
          <w:marBottom w:val="0"/>
          <w:divBdr>
            <w:top w:val="none" w:sz="0" w:space="0" w:color="auto"/>
            <w:left w:val="none" w:sz="0" w:space="0" w:color="auto"/>
            <w:bottom w:val="none" w:sz="0" w:space="0" w:color="auto"/>
            <w:right w:val="none" w:sz="0" w:space="0" w:color="auto"/>
          </w:divBdr>
        </w:div>
      </w:divsChild>
    </w:div>
    <w:div w:id="1204710535">
      <w:bodyDiv w:val="1"/>
      <w:marLeft w:val="0"/>
      <w:marRight w:val="0"/>
      <w:marTop w:val="0"/>
      <w:marBottom w:val="0"/>
      <w:divBdr>
        <w:top w:val="none" w:sz="0" w:space="0" w:color="auto"/>
        <w:left w:val="none" w:sz="0" w:space="0" w:color="auto"/>
        <w:bottom w:val="none" w:sz="0" w:space="0" w:color="auto"/>
        <w:right w:val="none" w:sz="0" w:space="0" w:color="auto"/>
      </w:divBdr>
      <w:divsChild>
        <w:div w:id="155266964">
          <w:marLeft w:val="480"/>
          <w:marRight w:val="0"/>
          <w:marTop w:val="0"/>
          <w:marBottom w:val="0"/>
          <w:divBdr>
            <w:top w:val="none" w:sz="0" w:space="0" w:color="auto"/>
            <w:left w:val="none" w:sz="0" w:space="0" w:color="auto"/>
            <w:bottom w:val="none" w:sz="0" w:space="0" w:color="auto"/>
            <w:right w:val="none" w:sz="0" w:space="0" w:color="auto"/>
          </w:divBdr>
        </w:div>
        <w:div w:id="788012805">
          <w:marLeft w:val="480"/>
          <w:marRight w:val="0"/>
          <w:marTop w:val="0"/>
          <w:marBottom w:val="0"/>
          <w:divBdr>
            <w:top w:val="none" w:sz="0" w:space="0" w:color="auto"/>
            <w:left w:val="none" w:sz="0" w:space="0" w:color="auto"/>
            <w:bottom w:val="none" w:sz="0" w:space="0" w:color="auto"/>
            <w:right w:val="none" w:sz="0" w:space="0" w:color="auto"/>
          </w:divBdr>
        </w:div>
        <w:div w:id="883247778">
          <w:marLeft w:val="480"/>
          <w:marRight w:val="0"/>
          <w:marTop w:val="0"/>
          <w:marBottom w:val="0"/>
          <w:divBdr>
            <w:top w:val="none" w:sz="0" w:space="0" w:color="auto"/>
            <w:left w:val="none" w:sz="0" w:space="0" w:color="auto"/>
            <w:bottom w:val="none" w:sz="0" w:space="0" w:color="auto"/>
            <w:right w:val="none" w:sz="0" w:space="0" w:color="auto"/>
          </w:divBdr>
        </w:div>
        <w:div w:id="1131047231">
          <w:marLeft w:val="480"/>
          <w:marRight w:val="0"/>
          <w:marTop w:val="0"/>
          <w:marBottom w:val="0"/>
          <w:divBdr>
            <w:top w:val="none" w:sz="0" w:space="0" w:color="auto"/>
            <w:left w:val="none" w:sz="0" w:space="0" w:color="auto"/>
            <w:bottom w:val="none" w:sz="0" w:space="0" w:color="auto"/>
            <w:right w:val="none" w:sz="0" w:space="0" w:color="auto"/>
          </w:divBdr>
        </w:div>
      </w:divsChild>
    </w:div>
    <w:div w:id="1211961337">
      <w:bodyDiv w:val="1"/>
      <w:marLeft w:val="0"/>
      <w:marRight w:val="0"/>
      <w:marTop w:val="0"/>
      <w:marBottom w:val="0"/>
      <w:divBdr>
        <w:top w:val="none" w:sz="0" w:space="0" w:color="auto"/>
        <w:left w:val="none" w:sz="0" w:space="0" w:color="auto"/>
        <w:bottom w:val="none" w:sz="0" w:space="0" w:color="auto"/>
        <w:right w:val="none" w:sz="0" w:space="0" w:color="auto"/>
      </w:divBdr>
      <w:divsChild>
        <w:div w:id="10030172">
          <w:marLeft w:val="480"/>
          <w:marRight w:val="0"/>
          <w:marTop w:val="0"/>
          <w:marBottom w:val="0"/>
          <w:divBdr>
            <w:top w:val="none" w:sz="0" w:space="0" w:color="auto"/>
            <w:left w:val="none" w:sz="0" w:space="0" w:color="auto"/>
            <w:bottom w:val="none" w:sz="0" w:space="0" w:color="auto"/>
            <w:right w:val="none" w:sz="0" w:space="0" w:color="auto"/>
          </w:divBdr>
        </w:div>
        <w:div w:id="264315065">
          <w:marLeft w:val="480"/>
          <w:marRight w:val="0"/>
          <w:marTop w:val="0"/>
          <w:marBottom w:val="0"/>
          <w:divBdr>
            <w:top w:val="none" w:sz="0" w:space="0" w:color="auto"/>
            <w:left w:val="none" w:sz="0" w:space="0" w:color="auto"/>
            <w:bottom w:val="none" w:sz="0" w:space="0" w:color="auto"/>
            <w:right w:val="none" w:sz="0" w:space="0" w:color="auto"/>
          </w:divBdr>
        </w:div>
        <w:div w:id="581794493">
          <w:marLeft w:val="480"/>
          <w:marRight w:val="0"/>
          <w:marTop w:val="0"/>
          <w:marBottom w:val="0"/>
          <w:divBdr>
            <w:top w:val="none" w:sz="0" w:space="0" w:color="auto"/>
            <w:left w:val="none" w:sz="0" w:space="0" w:color="auto"/>
            <w:bottom w:val="none" w:sz="0" w:space="0" w:color="auto"/>
            <w:right w:val="none" w:sz="0" w:space="0" w:color="auto"/>
          </w:divBdr>
        </w:div>
        <w:div w:id="923957293">
          <w:marLeft w:val="480"/>
          <w:marRight w:val="0"/>
          <w:marTop w:val="0"/>
          <w:marBottom w:val="0"/>
          <w:divBdr>
            <w:top w:val="none" w:sz="0" w:space="0" w:color="auto"/>
            <w:left w:val="none" w:sz="0" w:space="0" w:color="auto"/>
            <w:bottom w:val="none" w:sz="0" w:space="0" w:color="auto"/>
            <w:right w:val="none" w:sz="0" w:space="0" w:color="auto"/>
          </w:divBdr>
        </w:div>
        <w:div w:id="1094280683">
          <w:marLeft w:val="480"/>
          <w:marRight w:val="0"/>
          <w:marTop w:val="0"/>
          <w:marBottom w:val="0"/>
          <w:divBdr>
            <w:top w:val="none" w:sz="0" w:space="0" w:color="auto"/>
            <w:left w:val="none" w:sz="0" w:space="0" w:color="auto"/>
            <w:bottom w:val="none" w:sz="0" w:space="0" w:color="auto"/>
            <w:right w:val="none" w:sz="0" w:space="0" w:color="auto"/>
          </w:divBdr>
        </w:div>
      </w:divsChild>
    </w:div>
    <w:div w:id="1228498222">
      <w:bodyDiv w:val="1"/>
      <w:marLeft w:val="0"/>
      <w:marRight w:val="0"/>
      <w:marTop w:val="0"/>
      <w:marBottom w:val="0"/>
      <w:divBdr>
        <w:top w:val="none" w:sz="0" w:space="0" w:color="auto"/>
        <w:left w:val="none" w:sz="0" w:space="0" w:color="auto"/>
        <w:bottom w:val="none" w:sz="0" w:space="0" w:color="auto"/>
        <w:right w:val="none" w:sz="0" w:space="0" w:color="auto"/>
      </w:divBdr>
      <w:divsChild>
        <w:div w:id="472868883">
          <w:marLeft w:val="0"/>
          <w:marRight w:val="0"/>
          <w:marTop w:val="0"/>
          <w:marBottom w:val="0"/>
          <w:divBdr>
            <w:top w:val="none" w:sz="0" w:space="0" w:color="auto"/>
            <w:left w:val="none" w:sz="0" w:space="0" w:color="auto"/>
            <w:bottom w:val="none" w:sz="0" w:space="0" w:color="auto"/>
            <w:right w:val="none" w:sz="0" w:space="0" w:color="auto"/>
          </w:divBdr>
          <w:divsChild>
            <w:div w:id="884219109">
              <w:marLeft w:val="0"/>
              <w:marRight w:val="0"/>
              <w:marTop w:val="0"/>
              <w:marBottom w:val="0"/>
              <w:divBdr>
                <w:top w:val="none" w:sz="0" w:space="0" w:color="auto"/>
                <w:left w:val="none" w:sz="0" w:space="0" w:color="auto"/>
                <w:bottom w:val="none" w:sz="0" w:space="0" w:color="auto"/>
                <w:right w:val="none" w:sz="0" w:space="0" w:color="auto"/>
              </w:divBdr>
              <w:divsChild>
                <w:div w:id="1716000958">
                  <w:marLeft w:val="0"/>
                  <w:marRight w:val="0"/>
                  <w:marTop w:val="0"/>
                  <w:marBottom w:val="0"/>
                  <w:divBdr>
                    <w:top w:val="none" w:sz="0" w:space="0" w:color="auto"/>
                    <w:left w:val="none" w:sz="0" w:space="0" w:color="auto"/>
                    <w:bottom w:val="none" w:sz="0" w:space="0" w:color="auto"/>
                    <w:right w:val="none" w:sz="0" w:space="0" w:color="auto"/>
                  </w:divBdr>
                  <w:divsChild>
                    <w:div w:id="70010314">
                      <w:marLeft w:val="0"/>
                      <w:marRight w:val="0"/>
                      <w:marTop w:val="0"/>
                      <w:marBottom w:val="0"/>
                      <w:divBdr>
                        <w:top w:val="none" w:sz="0" w:space="0" w:color="auto"/>
                        <w:left w:val="none" w:sz="0" w:space="0" w:color="auto"/>
                        <w:bottom w:val="none" w:sz="0" w:space="0" w:color="auto"/>
                        <w:right w:val="none" w:sz="0" w:space="0" w:color="auto"/>
                      </w:divBdr>
                      <w:divsChild>
                        <w:div w:id="2014454363">
                          <w:marLeft w:val="0"/>
                          <w:marRight w:val="0"/>
                          <w:marTop w:val="0"/>
                          <w:marBottom w:val="0"/>
                          <w:divBdr>
                            <w:top w:val="none" w:sz="0" w:space="0" w:color="auto"/>
                            <w:left w:val="none" w:sz="0" w:space="0" w:color="auto"/>
                            <w:bottom w:val="none" w:sz="0" w:space="0" w:color="auto"/>
                            <w:right w:val="none" w:sz="0" w:space="0" w:color="auto"/>
                          </w:divBdr>
                          <w:divsChild>
                            <w:div w:id="2083481754">
                              <w:marLeft w:val="0"/>
                              <w:marRight w:val="0"/>
                              <w:marTop w:val="0"/>
                              <w:marBottom w:val="0"/>
                              <w:divBdr>
                                <w:top w:val="none" w:sz="0" w:space="0" w:color="auto"/>
                                <w:left w:val="none" w:sz="0" w:space="0" w:color="auto"/>
                                <w:bottom w:val="none" w:sz="0" w:space="0" w:color="auto"/>
                                <w:right w:val="none" w:sz="0" w:space="0" w:color="auto"/>
                              </w:divBdr>
                              <w:divsChild>
                                <w:div w:id="423571616">
                                  <w:marLeft w:val="240"/>
                                  <w:marRight w:val="240"/>
                                  <w:marTop w:val="0"/>
                                  <w:marBottom w:val="0"/>
                                  <w:divBdr>
                                    <w:top w:val="none" w:sz="0" w:space="0" w:color="auto"/>
                                    <w:left w:val="none" w:sz="0" w:space="0" w:color="auto"/>
                                    <w:bottom w:val="none" w:sz="0" w:space="0" w:color="auto"/>
                                    <w:right w:val="none" w:sz="0" w:space="0" w:color="auto"/>
                                  </w:divBdr>
                                  <w:divsChild>
                                    <w:div w:id="1711832037">
                                      <w:marLeft w:val="0"/>
                                      <w:marRight w:val="0"/>
                                      <w:marTop w:val="0"/>
                                      <w:marBottom w:val="0"/>
                                      <w:divBdr>
                                        <w:top w:val="none" w:sz="0" w:space="0" w:color="auto"/>
                                        <w:left w:val="none" w:sz="0" w:space="0" w:color="auto"/>
                                        <w:bottom w:val="none" w:sz="0" w:space="0" w:color="auto"/>
                                        <w:right w:val="none" w:sz="0" w:space="0" w:color="auto"/>
                                      </w:divBdr>
                                      <w:divsChild>
                                        <w:div w:id="923105054">
                                          <w:marLeft w:val="0"/>
                                          <w:marRight w:val="0"/>
                                          <w:marTop w:val="0"/>
                                          <w:marBottom w:val="0"/>
                                          <w:divBdr>
                                            <w:top w:val="single" w:sz="2" w:space="0" w:color="auto"/>
                                            <w:left w:val="single" w:sz="2" w:space="0" w:color="auto"/>
                                            <w:bottom w:val="single" w:sz="2" w:space="0" w:color="auto"/>
                                            <w:right w:val="single" w:sz="2" w:space="0" w:color="auto"/>
                                          </w:divBdr>
                                        </w:div>
                                        <w:div w:id="1901865519">
                                          <w:marLeft w:val="0"/>
                                          <w:marRight w:val="0"/>
                                          <w:marTop w:val="0"/>
                                          <w:marBottom w:val="0"/>
                                          <w:divBdr>
                                            <w:top w:val="none" w:sz="0" w:space="0" w:color="auto"/>
                                            <w:left w:val="none" w:sz="0" w:space="0" w:color="auto"/>
                                            <w:bottom w:val="none" w:sz="0" w:space="0" w:color="auto"/>
                                            <w:right w:val="none" w:sz="0" w:space="0" w:color="auto"/>
                                          </w:divBdr>
                                          <w:divsChild>
                                            <w:div w:id="1858693050">
                                              <w:marLeft w:val="0"/>
                                              <w:marRight w:val="0"/>
                                              <w:marTop w:val="0"/>
                                              <w:marBottom w:val="0"/>
                                              <w:divBdr>
                                                <w:top w:val="none" w:sz="0" w:space="0" w:color="auto"/>
                                                <w:left w:val="none" w:sz="0" w:space="0" w:color="auto"/>
                                                <w:bottom w:val="none" w:sz="0" w:space="0" w:color="auto"/>
                                                <w:right w:val="none" w:sz="0" w:space="0" w:color="auto"/>
                                              </w:divBdr>
                                              <w:divsChild>
                                                <w:div w:id="19284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98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51625082">
          <w:marLeft w:val="0"/>
          <w:marRight w:val="0"/>
          <w:marTop w:val="0"/>
          <w:marBottom w:val="0"/>
          <w:divBdr>
            <w:top w:val="none" w:sz="0" w:space="0" w:color="auto"/>
            <w:left w:val="none" w:sz="0" w:space="0" w:color="auto"/>
            <w:bottom w:val="none" w:sz="0" w:space="0" w:color="auto"/>
            <w:right w:val="none" w:sz="0" w:space="0" w:color="auto"/>
          </w:divBdr>
          <w:divsChild>
            <w:div w:id="498279181">
              <w:marLeft w:val="0"/>
              <w:marRight w:val="0"/>
              <w:marTop w:val="0"/>
              <w:marBottom w:val="0"/>
              <w:divBdr>
                <w:top w:val="none" w:sz="0" w:space="0" w:color="auto"/>
                <w:left w:val="none" w:sz="0" w:space="0" w:color="auto"/>
                <w:bottom w:val="none" w:sz="0" w:space="0" w:color="auto"/>
                <w:right w:val="none" w:sz="0" w:space="0" w:color="auto"/>
              </w:divBdr>
              <w:divsChild>
                <w:div w:id="2029063970">
                  <w:marLeft w:val="0"/>
                  <w:marRight w:val="0"/>
                  <w:marTop w:val="0"/>
                  <w:marBottom w:val="0"/>
                  <w:divBdr>
                    <w:top w:val="none" w:sz="0" w:space="0" w:color="auto"/>
                    <w:left w:val="none" w:sz="0" w:space="0" w:color="auto"/>
                    <w:bottom w:val="none" w:sz="0" w:space="0" w:color="auto"/>
                    <w:right w:val="none" w:sz="0" w:space="0" w:color="auto"/>
                  </w:divBdr>
                  <w:divsChild>
                    <w:div w:id="1113668659">
                      <w:marLeft w:val="0"/>
                      <w:marRight w:val="0"/>
                      <w:marTop w:val="0"/>
                      <w:marBottom w:val="0"/>
                      <w:divBdr>
                        <w:top w:val="none" w:sz="0" w:space="0" w:color="auto"/>
                        <w:left w:val="none" w:sz="0" w:space="0" w:color="auto"/>
                        <w:bottom w:val="none" w:sz="0" w:space="0" w:color="auto"/>
                        <w:right w:val="none" w:sz="0" w:space="0" w:color="auto"/>
                      </w:divBdr>
                      <w:divsChild>
                        <w:div w:id="1794711756">
                          <w:marLeft w:val="0"/>
                          <w:marRight w:val="0"/>
                          <w:marTop w:val="75"/>
                          <w:marBottom w:val="75"/>
                          <w:divBdr>
                            <w:top w:val="none" w:sz="0" w:space="0" w:color="auto"/>
                            <w:left w:val="none" w:sz="0" w:space="0" w:color="auto"/>
                            <w:bottom w:val="none" w:sz="0" w:space="0" w:color="auto"/>
                            <w:right w:val="none" w:sz="0" w:space="0" w:color="auto"/>
                          </w:divBdr>
                          <w:divsChild>
                            <w:div w:id="456219260">
                              <w:marLeft w:val="0"/>
                              <w:marRight w:val="0"/>
                              <w:marTop w:val="0"/>
                              <w:marBottom w:val="0"/>
                              <w:divBdr>
                                <w:top w:val="none" w:sz="0" w:space="0" w:color="auto"/>
                                <w:left w:val="none" w:sz="0" w:space="0" w:color="auto"/>
                                <w:bottom w:val="none" w:sz="0" w:space="0" w:color="auto"/>
                                <w:right w:val="none" w:sz="0" w:space="0" w:color="auto"/>
                              </w:divBdr>
                              <w:divsChild>
                                <w:div w:id="21368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847157">
      <w:bodyDiv w:val="1"/>
      <w:marLeft w:val="0"/>
      <w:marRight w:val="0"/>
      <w:marTop w:val="0"/>
      <w:marBottom w:val="0"/>
      <w:divBdr>
        <w:top w:val="none" w:sz="0" w:space="0" w:color="auto"/>
        <w:left w:val="none" w:sz="0" w:space="0" w:color="auto"/>
        <w:bottom w:val="none" w:sz="0" w:space="0" w:color="auto"/>
        <w:right w:val="none" w:sz="0" w:space="0" w:color="auto"/>
      </w:divBdr>
      <w:divsChild>
        <w:div w:id="69547334">
          <w:marLeft w:val="480"/>
          <w:marRight w:val="0"/>
          <w:marTop w:val="0"/>
          <w:marBottom w:val="0"/>
          <w:divBdr>
            <w:top w:val="none" w:sz="0" w:space="0" w:color="auto"/>
            <w:left w:val="none" w:sz="0" w:space="0" w:color="auto"/>
            <w:bottom w:val="none" w:sz="0" w:space="0" w:color="auto"/>
            <w:right w:val="none" w:sz="0" w:space="0" w:color="auto"/>
          </w:divBdr>
        </w:div>
        <w:div w:id="683895704">
          <w:marLeft w:val="480"/>
          <w:marRight w:val="0"/>
          <w:marTop w:val="0"/>
          <w:marBottom w:val="0"/>
          <w:divBdr>
            <w:top w:val="none" w:sz="0" w:space="0" w:color="auto"/>
            <w:left w:val="none" w:sz="0" w:space="0" w:color="auto"/>
            <w:bottom w:val="none" w:sz="0" w:space="0" w:color="auto"/>
            <w:right w:val="none" w:sz="0" w:space="0" w:color="auto"/>
          </w:divBdr>
        </w:div>
        <w:div w:id="804808900">
          <w:marLeft w:val="480"/>
          <w:marRight w:val="0"/>
          <w:marTop w:val="0"/>
          <w:marBottom w:val="0"/>
          <w:divBdr>
            <w:top w:val="none" w:sz="0" w:space="0" w:color="auto"/>
            <w:left w:val="none" w:sz="0" w:space="0" w:color="auto"/>
            <w:bottom w:val="none" w:sz="0" w:space="0" w:color="auto"/>
            <w:right w:val="none" w:sz="0" w:space="0" w:color="auto"/>
          </w:divBdr>
        </w:div>
        <w:div w:id="1017848238">
          <w:marLeft w:val="480"/>
          <w:marRight w:val="0"/>
          <w:marTop w:val="0"/>
          <w:marBottom w:val="0"/>
          <w:divBdr>
            <w:top w:val="none" w:sz="0" w:space="0" w:color="auto"/>
            <w:left w:val="none" w:sz="0" w:space="0" w:color="auto"/>
            <w:bottom w:val="none" w:sz="0" w:space="0" w:color="auto"/>
            <w:right w:val="none" w:sz="0" w:space="0" w:color="auto"/>
          </w:divBdr>
        </w:div>
        <w:div w:id="1078014394">
          <w:marLeft w:val="480"/>
          <w:marRight w:val="0"/>
          <w:marTop w:val="0"/>
          <w:marBottom w:val="0"/>
          <w:divBdr>
            <w:top w:val="none" w:sz="0" w:space="0" w:color="auto"/>
            <w:left w:val="none" w:sz="0" w:space="0" w:color="auto"/>
            <w:bottom w:val="none" w:sz="0" w:space="0" w:color="auto"/>
            <w:right w:val="none" w:sz="0" w:space="0" w:color="auto"/>
          </w:divBdr>
        </w:div>
      </w:divsChild>
    </w:div>
    <w:div w:id="1448043616">
      <w:bodyDiv w:val="1"/>
      <w:marLeft w:val="0"/>
      <w:marRight w:val="0"/>
      <w:marTop w:val="0"/>
      <w:marBottom w:val="0"/>
      <w:divBdr>
        <w:top w:val="none" w:sz="0" w:space="0" w:color="auto"/>
        <w:left w:val="none" w:sz="0" w:space="0" w:color="auto"/>
        <w:bottom w:val="none" w:sz="0" w:space="0" w:color="auto"/>
        <w:right w:val="none" w:sz="0" w:space="0" w:color="auto"/>
      </w:divBdr>
      <w:divsChild>
        <w:div w:id="358774033">
          <w:marLeft w:val="480"/>
          <w:marRight w:val="0"/>
          <w:marTop w:val="0"/>
          <w:marBottom w:val="0"/>
          <w:divBdr>
            <w:top w:val="none" w:sz="0" w:space="0" w:color="auto"/>
            <w:left w:val="none" w:sz="0" w:space="0" w:color="auto"/>
            <w:bottom w:val="none" w:sz="0" w:space="0" w:color="auto"/>
            <w:right w:val="none" w:sz="0" w:space="0" w:color="auto"/>
          </w:divBdr>
        </w:div>
        <w:div w:id="489373952">
          <w:marLeft w:val="480"/>
          <w:marRight w:val="0"/>
          <w:marTop w:val="0"/>
          <w:marBottom w:val="0"/>
          <w:divBdr>
            <w:top w:val="none" w:sz="0" w:space="0" w:color="auto"/>
            <w:left w:val="none" w:sz="0" w:space="0" w:color="auto"/>
            <w:bottom w:val="none" w:sz="0" w:space="0" w:color="auto"/>
            <w:right w:val="none" w:sz="0" w:space="0" w:color="auto"/>
          </w:divBdr>
        </w:div>
        <w:div w:id="1549492534">
          <w:marLeft w:val="480"/>
          <w:marRight w:val="0"/>
          <w:marTop w:val="0"/>
          <w:marBottom w:val="0"/>
          <w:divBdr>
            <w:top w:val="none" w:sz="0" w:space="0" w:color="auto"/>
            <w:left w:val="none" w:sz="0" w:space="0" w:color="auto"/>
            <w:bottom w:val="none" w:sz="0" w:space="0" w:color="auto"/>
            <w:right w:val="none" w:sz="0" w:space="0" w:color="auto"/>
          </w:divBdr>
        </w:div>
        <w:div w:id="1758210839">
          <w:marLeft w:val="480"/>
          <w:marRight w:val="0"/>
          <w:marTop w:val="0"/>
          <w:marBottom w:val="0"/>
          <w:divBdr>
            <w:top w:val="none" w:sz="0" w:space="0" w:color="auto"/>
            <w:left w:val="none" w:sz="0" w:space="0" w:color="auto"/>
            <w:bottom w:val="none" w:sz="0" w:space="0" w:color="auto"/>
            <w:right w:val="none" w:sz="0" w:space="0" w:color="auto"/>
          </w:divBdr>
        </w:div>
      </w:divsChild>
    </w:div>
    <w:div w:id="1471484166">
      <w:bodyDiv w:val="1"/>
      <w:marLeft w:val="0"/>
      <w:marRight w:val="0"/>
      <w:marTop w:val="0"/>
      <w:marBottom w:val="0"/>
      <w:divBdr>
        <w:top w:val="none" w:sz="0" w:space="0" w:color="auto"/>
        <w:left w:val="none" w:sz="0" w:space="0" w:color="auto"/>
        <w:bottom w:val="none" w:sz="0" w:space="0" w:color="auto"/>
        <w:right w:val="none" w:sz="0" w:space="0" w:color="auto"/>
      </w:divBdr>
      <w:divsChild>
        <w:div w:id="93328987">
          <w:marLeft w:val="480"/>
          <w:marRight w:val="0"/>
          <w:marTop w:val="0"/>
          <w:marBottom w:val="0"/>
          <w:divBdr>
            <w:top w:val="none" w:sz="0" w:space="0" w:color="auto"/>
            <w:left w:val="none" w:sz="0" w:space="0" w:color="auto"/>
            <w:bottom w:val="none" w:sz="0" w:space="0" w:color="auto"/>
            <w:right w:val="none" w:sz="0" w:space="0" w:color="auto"/>
          </w:divBdr>
        </w:div>
        <w:div w:id="227812601">
          <w:marLeft w:val="480"/>
          <w:marRight w:val="0"/>
          <w:marTop w:val="0"/>
          <w:marBottom w:val="0"/>
          <w:divBdr>
            <w:top w:val="none" w:sz="0" w:space="0" w:color="auto"/>
            <w:left w:val="none" w:sz="0" w:space="0" w:color="auto"/>
            <w:bottom w:val="none" w:sz="0" w:space="0" w:color="auto"/>
            <w:right w:val="none" w:sz="0" w:space="0" w:color="auto"/>
          </w:divBdr>
        </w:div>
        <w:div w:id="296641653">
          <w:marLeft w:val="480"/>
          <w:marRight w:val="0"/>
          <w:marTop w:val="0"/>
          <w:marBottom w:val="0"/>
          <w:divBdr>
            <w:top w:val="none" w:sz="0" w:space="0" w:color="auto"/>
            <w:left w:val="none" w:sz="0" w:space="0" w:color="auto"/>
            <w:bottom w:val="none" w:sz="0" w:space="0" w:color="auto"/>
            <w:right w:val="none" w:sz="0" w:space="0" w:color="auto"/>
          </w:divBdr>
        </w:div>
        <w:div w:id="458185971">
          <w:marLeft w:val="480"/>
          <w:marRight w:val="0"/>
          <w:marTop w:val="0"/>
          <w:marBottom w:val="0"/>
          <w:divBdr>
            <w:top w:val="none" w:sz="0" w:space="0" w:color="auto"/>
            <w:left w:val="none" w:sz="0" w:space="0" w:color="auto"/>
            <w:bottom w:val="none" w:sz="0" w:space="0" w:color="auto"/>
            <w:right w:val="none" w:sz="0" w:space="0" w:color="auto"/>
          </w:divBdr>
        </w:div>
        <w:div w:id="485512707">
          <w:marLeft w:val="480"/>
          <w:marRight w:val="0"/>
          <w:marTop w:val="0"/>
          <w:marBottom w:val="0"/>
          <w:divBdr>
            <w:top w:val="none" w:sz="0" w:space="0" w:color="auto"/>
            <w:left w:val="none" w:sz="0" w:space="0" w:color="auto"/>
            <w:bottom w:val="none" w:sz="0" w:space="0" w:color="auto"/>
            <w:right w:val="none" w:sz="0" w:space="0" w:color="auto"/>
          </w:divBdr>
        </w:div>
      </w:divsChild>
    </w:div>
    <w:div w:id="1488011917">
      <w:bodyDiv w:val="1"/>
      <w:marLeft w:val="0"/>
      <w:marRight w:val="0"/>
      <w:marTop w:val="0"/>
      <w:marBottom w:val="0"/>
      <w:divBdr>
        <w:top w:val="none" w:sz="0" w:space="0" w:color="auto"/>
        <w:left w:val="none" w:sz="0" w:space="0" w:color="auto"/>
        <w:bottom w:val="none" w:sz="0" w:space="0" w:color="auto"/>
        <w:right w:val="none" w:sz="0" w:space="0" w:color="auto"/>
      </w:divBdr>
      <w:divsChild>
        <w:div w:id="374276470">
          <w:marLeft w:val="480"/>
          <w:marRight w:val="0"/>
          <w:marTop w:val="0"/>
          <w:marBottom w:val="0"/>
          <w:divBdr>
            <w:top w:val="none" w:sz="0" w:space="0" w:color="auto"/>
            <w:left w:val="none" w:sz="0" w:space="0" w:color="auto"/>
            <w:bottom w:val="none" w:sz="0" w:space="0" w:color="auto"/>
            <w:right w:val="none" w:sz="0" w:space="0" w:color="auto"/>
          </w:divBdr>
        </w:div>
        <w:div w:id="378552734">
          <w:marLeft w:val="480"/>
          <w:marRight w:val="0"/>
          <w:marTop w:val="0"/>
          <w:marBottom w:val="0"/>
          <w:divBdr>
            <w:top w:val="none" w:sz="0" w:space="0" w:color="auto"/>
            <w:left w:val="none" w:sz="0" w:space="0" w:color="auto"/>
            <w:bottom w:val="none" w:sz="0" w:space="0" w:color="auto"/>
            <w:right w:val="none" w:sz="0" w:space="0" w:color="auto"/>
          </w:divBdr>
        </w:div>
        <w:div w:id="914632818">
          <w:marLeft w:val="480"/>
          <w:marRight w:val="0"/>
          <w:marTop w:val="0"/>
          <w:marBottom w:val="0"/>
          <w:divBdr>
            <w:top w:val="none" w:sz="0" w:space="0" w:color="auto"/>
            <w:left w:val="none" w:sz="0" w:space="0" w:color="auto"/>
            <w:bottom w:val="none" w:sz="0" w:space="0" w:color="auto"/>
            <w:right w:val="none" w:sz="0" w:space="0" w:color="auto"/>
          </w:divBdr>
        </w:div>
        <w:div w:id="1299922916">
          <w:marLeft w:val="480"/>
          <w:marRight w:val="0"/>
          <w:marTop w:val="0"/>
          <w:marBottom w:val="0"/>
          <w:divBdr>
            <w:top w:val="none" w:sz="0" w:space="0" w:color="auto"/>
            <w:left w:val="none" w:sz="0" w:space="0" w:color="auto"/>
            <w:bottom w:val="none" w:sz="0" w:space="0" w:color="auto"/>
            <w:right w:val="none" w:sz="0" w:space="0" w:color="auto"/>
          </w:divBdr>
        </w:div>
        <w:div w:id="2059208582">
          <w:marLeft w:val="480"/>
          <w:marRight w:val="0"/>
          <w:marTop w:val="0"/>
          <w:marBottom w:val="0"/>
          <w:divBdr>
            <w:top w:val="none" w:sz="0" w:space="0" w:color="auto"/>
            <w:left w:val="none" w:sz="0" w:space="0" w:color="auto"/>
            <w:bottom w:val="none" w:sz="0" w:space="0" w:color="auto"/>
            <w:right w:val="none" w:sz="0" w:space="0" w:color="auto"/>
          </w:divBdr>
        </w:div>
        <w:div w:id="2145149829">
          <w:marLeft w:val="480"/>
          <w:marRight w:val="0"/>
          <w:marTop w:val="0"/>
          <w:marBottom w:val="0"/>
          <w:divBdr>
            <w:top w:val="none" w:sz="0" w:space="0" w:color="auto"/>
            <w:left w:val="none" w:sz="0" w:space="0" w:color="auto"/>
            <w:bottom w:val="none" w:sz="0" w:space="0" w:color="auto"/>
            <w:right w:val="none" w:sz="0" w:space="0" w:color="auto"/>
          </w:divBdr>
        </w:div>
      </w:divsChild>
    </w:div>
    <w:div w:id="1524248299">
      <w:bodyDiv w:val="1"/>
      <w:marLeft w:val="0"/>
      <w:marRight w:val="0"/>
      <w:marTop w:val="0"/>
      <w:marBottom w:val="0"/>
      <w:divBdr>
        <w:top w:val="none" w:sz="0" w:space="0" w:color="auto"/>
        <w:left w:val="none" w:sz="0" w:space="0" w:color="auto"/>
        <w:bottom w:val="none" w:sz="0" w:space="0" w:color="auto"/>
        <w:right w:val="none" w:sz="0" w:space="0" w:color="auto"/>
      </w:divBdr>
      <w:divsChild>
        <w:div w:id="757673503">
          <w:marLeft w:val="480"/>
          <w:marRight w:val="0"/>
          <w:marTop w:val="0"/>
          <w:marBottom w:val="0"/>
          <w:divBdr>
            <w:top w:val="none" w:sz="0" w:space="0" w:color="auto"/>
            <w:left w:val="none" w:sz="0" w:space="0" w:color="auto"/>
            <w:bottom w:val="none" w:sz="0" w:space="0" w:color="auto"/>
            <w:right w:val="none" w:sz="0" w:space="0" w:color="auto"/>
          </w:divBdr>
        </w:div>
        <w:div w:id="925071805">
          <w:marLeft w:val="480"/>
          <w:marRight w:val="0"/>
          <w:marTop w:val="0"/>
          <w:marBottom w:val="0"/>
          <w:divBdr>
            <w:top w:val="none" w:sz="0" w:space="0" w:color="auto"/>
            <w:left w:val="none" w:sz="0" w:space="0" w:color="auto"/>
            <w:bottom w:val="none" w:sz="0" w:space="0" w:color="auto"/>
            <w:right w:val="none" w:sz="0" w:space="0" w:color="auto"/>
          </w:divBdr>
        </w:div>
        <w:div w:id="952322836">
          <w:marLeft w:val="480"/>
          <w:marRight w:val="0"/>
          <w:marTop w:val="0"/>
          <w:marBottom w:val="0"/>
          <w:divBdr>
            <w:top w:val="none" w:sz="0" w:space="0" w:color="auto"/>
            <w:left w:val="none" w:sz="0" w:space="0" w:color="auto"/>
            <w:bottom w:val="none" w:sz="0" w:space="0" w:color="auto"/>
            <w:right w:val="none" w:sz="0" w:space="0" w:color="auto"/>
          </w:divBdr>
        </w:div>
        <w:div w:id="2131122048">
          <w:marLeft w:val="480"/>
          <w:marRight w:val="0"/>
          <w:marTop w:val="0"/>
          <w:marBottom w:val="0"/>
          <w:divBdr>
            <w:top w:val="none" w:sz="0" w:space="0" w:color="auto"/>
            <w:left w:val="none" w:sz="0" w:space="0" w:color="auto"/>
            <w:bottom w:val="none" w:sz="0" w:space="0" w:color="auto"/>
            <w:right w:val="none" w:sz="0" w:space="0" w:color="auto"/>
          </w:divBdr>
        </w:div>
      </w:divsChild>
    </w:div>
    <w:div w:id="1561746393">
      <w:bodyDiv w:val="1"/>
      <w:marLeft w:val="0"/>
      <w:marRight w:val="0"/>
      <w:marTop w:val="0"/>
      <w:marBottom w:val="0"/>
      <w:divBdr>
        <w:top w:val="none" w:sz="0" w:space="0" w:color="auto"/>
        <w:left w:val="none" w:sz="0" w:space="0" w:color="auto"/>
        <w:bottom w:val="none" w:sz="0" w:space="0" w:color="auto"/>
        <w:right w:val="none" w:sz="0" w:space="0" w:color="auto"/>
      </w:divBdr>
      <w:divsChild>
        <w:div w:id="488793352">
          <w:marLeft w:val="480"/>
          <w:marRight w:val="0"/>
          <w:marTop w:val="0"/>
          <w:marBottom w:val="0"/>
          <w:divBdr>
            <w:top w:val="none" w:sz="0" w:space="0" w:color="auto"/>
            <w:left w:val="none" w:sz="0" w:space="0" w:color="auto"/>
            <w:bottom w:val="none" w:sz="0" w:space="0" w:color="auto"/>
            <w:right w:val="none" w:sz="0" w:space="0" w:color="auto"/>
          </w:divBdr>
        </w:div>
        <w:div w:id="618683183">
          <w:marLeft w:val="480"/>
          <w:marRight w:val="0"/>
          <w:marTop w:val="0"/>
          <w:marBottom w:val="0"/>
          <w:divBdr>
            <w:top w:val="none" w:sz="0" w:space="0" w:color="auto"/>
            <w:left w:val="none" w:sz="0" w:space="0" w:color="auto"/>
            <w:bottom w:val="none" w:sz="0" w:space="0" w:color="auto"/>
            <w:right w:val="none" w:sz="0" w:space="0" w:color="auto"/>
          </w:divBdr>
        </w:div>
        <w:div w:id="1196695791">
          <w:marLeft w:val="480"/>
          <w:marRight w:val="0"/>
          <w:marTop w:val="0"/>
          <w:marBottom w:val="0"/>
          <w:divBdr>
            <w:top w:val="none" w:sz="0" w:space="0" w:color="auto"/>
            <w:left w:val="none" w:sz="0" w:space="0" w:color="auto"/>
            <w:bottom w:val="none" w:sz="0" w:space="0" w:color="auto"/>
            <w:right w:val="none" w:sz="0" w:space="0" w:color="auto"/>
          </w:divBdr>
        </w:div>
        <w:div w:id="1367439068">
          <w:marLeft w:val="480"/>
          <w:marRight w:val="0"/>
          <w:marTop w:val="0"/>
          <w:marBottom w:val="0"/>
          <w:divBdr>
            <w:top w:val="none" w:sz="0" w:space="0" w:color="auto"/>
            <w:left w:val="none" w:sz="0" w:space="0" w:color="auto"/>
            <w:bottom w:val="none" w:sz="0" w:space="0" w:color="auto"/>
            <w:right w:val="none" w:sz="0" w:space="0" w:color="auto"/>
          </w:divBdr>
        </w:div>
      </w:divsChild>
    </w:div>
    <w:div w:id="1602756173">
      <w:bodyDiv w:val="1"/>
      <w:marLeft w:val="0"/>
      <w:marRight w:val="0"/>
      <w:marTop w:val="0"/>
      <w:marBottom w:val="0"/>
      <w:divBdr>
        <w:top w:val="none" w:sz="0" w:space="0" w:color="auto"/>
        <w:left w:val="none" w:sz="0" w:space="0" w:color="auto"/>
        <w:bottom w:val="none" w:sz="0" w:space="0" w:color="auto"/>
        <w:right w:val="none" w:sz="0" w:space="0" w:color="auto"/>
      </w:divBdr>
      <w:divsChild>
        <w:div w:id="854156427">
          <w:marLeft w:val="480"/>
          <w:marRight w:val="0"/>
          <w:marTop w:val="0"/>
          <w:marBottom w:val="0"/>
          <w:divBdr>
            <w:top w:val="none" w:sz="0" w:space="0" w:color="auto"/>
            <w:left w:val="none" w:sz="0" w:space="0" w:color="auto"/>
            <w:bottom w:val="none" w:sz="0" w:space="0" w:color="auto"/>
            <w:right w:val="none" w:sz="0" w:space="0" w:color="auto"/>
          </w:divBdr>
        </w:div>
        <w:div w:id="989871187">
          <w:marLeft w:val="480"/>
          <w:marRight w:val="0"/>
          <w:marTop w:val="0"/>
          <w:marBottom w:val="0"/>
          <w:divBdr>
            <w:top w:val="none" w:sz="0" w:space="0" w:color="auto"/>
            <w:left w:val="none" w:sz="0" w:space="0" w:color="auto"/>
            <w:bottom w:val="none" w:sz="0" w:space="0" w:color="auto"/>
            <w:right w:val="none" w:sz="0" w:space="0" w:color="auto"/>
          </w:divBdr>
        </w:div>
        <w:div w:id="1382367467">
          <w:marLeft w:val="480"/>
          <w:marRight w:val="0"/>
          <w:marTop w:val="0"/>
          <w:marBottom w:val="0"/>
          <w:divBdr>
            <w:top w:val="none" w:sz="0" w:space="0" w:color="auto"/>
            <w:left w:val="none" w:sz="0" w:space="0" w:color="auto"/>
            <w:bottom w:val="none" w:sz="0" w:space="0" w:color="auto"/>
            <w:right w:val="none" w:sz="0" w:space="0" w:color="auto"/>
          </w:divBdr>
        </w:div>
        <w:div w:id="2056661135">
          <w:marLeft w:val="480"/>
          <w:marRight w:val="0"/>
          <w:marTop w:val="0"/>
          <w:marBottom w:val="0"/>
          <w:divBdr>
            <w:top w:val="none" w:sz="0" w:space="0" w:color="auto"/>
            <w:left w:val="none" w:sz="0" w:space="0" w:color="auto"/>
            <w:bottom w:val="none" w:sz="0" w:space="0" w:color="auto"/>
            <w:right w:val="none" w:sz="0" w:space="0" w:color="auto"/>
          </w:divBdr>
        </w:div>
        <w:div w:id="2083941768">
          <w:marLeft w:val="480"/>
          <w:marRight w:val="0"/>
          <w:marTop w:val="0"/>
          <w:marBottom w:val="0"/>
          <w:divBdr>
            <w:top w:val="none" w:sz="0" w:space="0" w:color="auto"/>
            <w:left w:val="none" w:sz="0" w:space="0" w:color="auto"/>
            <w:bottom w:val="none" w:sz="0" w:space="0" w:color="auto"/>
            <w:right w:val="none" w:sz="0" w:space="0" w:color="auto"/>
          </w:divBdr>
        </w:div>
      </w:divsChild>
    </w:div>
    <w:div w:id="1707874722">
      <w:bodyDiv w:val="1"/>
      <w:marLeft w:val="0"/>
      <w:marRight w:val="0"/>
      <w:marTop w:val="0"/>
      <w:marBottom w:val="0"/>
      <w:divBdr>
        <w:top w:val="none" w:sz="0" w:space="0" w:color="auto"/>
        <w:left w:val="none" w:sz="0" w:space="0" w:color="auto"/>
        <w:bottom w:val="none" w:sz="0" w:space="0" w:color="auto"/>
        <w:right w:val="none" w:sz="0" w:space="0" w:color="auto"/>
      </w:divBdr>
      <w:divsChild>
        <w:div w:id="159857667">
          <w:marLeft w:val="480"/>
          <w:marRight w:val="0"/>
          <w:marTop w:val="0"/>
          <w:marBottom w:val="0"/>
          <w:divBdr>
            <w:top w:val="none" w:sz="0" w:space="0" w:color="auto"/>
            <w:left w:val="none" w:sz="0" w:space="0" w:color="auto"/>
            <w:bottom w:val="none" w:sz="0" w:space="0" w:color="auto"/>
            <w:right w:val="none" w:sz="0" w:space="0" w:color="auto"/>
          </w:divBdr>
        </w:div>
        <w:div w:id="419836344">
          <w:marLeft w:val="480"/>
          <w:marRight w:val="0"/>
          <w:marTop w:val="0"/>
          <w:marBottom w:val="0"/>
          <w:divBdr>
            <w:top w:val="none" w:sz="0" w:space="0" w:color="auto"/>
            <w:left w:val="none" w:sz="0" w:space="0" w:color="auto"/>
            <w:bottom w:val="none" w:sz="0" w:space="0" w:color="auto"/>
            <w:right w:val="none" w:sz="0" w:space="0" w:color="auto"/>
          </w:divBdr>
        </w:div>
        <w:div w:id="1421563552">
          <w:marLeft w:val="480"/>
          <w:marRight w:val="0"/>
          <w:marTop w:val="0"/>
          <w:marBottom w:val="0"/>
          <w:divBdr>
            <w:top w:val="none" w:sz="0" w:space="0" w:color="auto"/>
            <w:left w:val="none" w:sz="0" w:space="0" w:color="auto"/>
            <w:bottom w:val="none" w:sz="0" w:space="0" w:color="auto"/>
            <w:right w:val="none" w:sz="0" w:space="0" w:color="auto"/>
          </w:divBdr>
        </w:div>
        <w:div w:id="1636642322">
          <w:marLeft w:val="480"/>
          <w:marRight w:val="0"/>
          <w:marTop w:val="0"/>
          <w:marBottom w:val="0"/>
          <w:divBdr>
            <w:top w:val="none" w:sz="0" w:space="0" w:color="auto"/>
            <w:left w:val="none" w:sz="0" w:space="0" w:color="auto"/>
            <w:bottom w:val="none" w:sz="0" w:space="0" w:color="auto"/>
            <w:right w:val="none" w:sz="0" w:space="0" w:color="auto"/>
          </w:divBdr>
        </w:div>
        <w:div w:id="1880778376">
          <w:marLeft w:val="480"/>
          <w:marRight w:val="0"/>
          <w:marTop w:val="0"/>
          <w:marBottom w:val="0"/>
          <w:divBdr>
            <w:top w:val="none" w:sz="0" w:space="0" w:color="auto"/>
            <w:left w:val="none" w:sz="0" w:space="0" w:color="auto"/>
            <w:bottom w:val="none" w:sz="0" w:space="0" w:color="auto"/>
            <w:right w:val="none" w:sz="0" w:space="0" w:color="auto"/>
          </w:divBdr>
        </w:div>
      </w:divsChild>
    </w:div>
    <w:div w:id="1720202020">
      <w:bodyDiv w:val="1"/>
      <w:marLeft w:val="0"/>
      <w:marRight w:val="0"/>
      <w:marTop w:val="0"/>
      <w:marBottom w:val="0"/>
      <w:divBdr>
        <w:top w:val="none" w:sz="0" w:space="0" w:color="auto"/>
        <w:left w:val="none" w:sz="0" w:space="0" w:color="auto"/>
        <w:bottom w:val="none" w:sz="0" w:space="0" w:color="auto"/>
        <w:right w:val="none" w:sz="0" w:space="0" w:color="auto"/>
      </w:divBdr>
      <w:divsChild>
        <w:div w:id="22365674">
          <w:marLeft w:val="480"/>
          <w:marRight w:val="0"/>
          <w:marTop w:val="0"/>
          <w:marBottom w:val="0"/>
          <w:divBdr>
            <w:top w:val="none" w:sz="0" w:space="0" w:color="auto"/>
            <w:left w:val="none" w:sz="0" w:space="0" w:color="auto"/>
            <w:bottom w:val="none" w:sz="0" w:space="0" w:color="auto"/>
            <w:right w:val="none" w:sz="0" w:space="0" w:color="auto"/>
          </w:divBdr>
        </w:div>
        <w:div w:id="864366084">
          <w:marLeft w:val="480"/>
          <w:marRight w:val="0"/>
          <w:marTop w:val="0"/>
          <w:marBottom w:val="0"/>
          <w:divBdr>
            <w:top w:val="none" w:sz="0" w:space="0" w:color="auto"/>
            <w:left w:val="none" w:sz="0" w:space="0" w:color="auto"/>
            <w:bottom w:val="none" w:sz="0" w:space="0" w:color="auto"/>
            <w:right w:val="none" w:sz="0" w:space="0" w:color="auto"/>
          </w:divBdr>
        </w:div>
        <w:div w:id="915356634">
          <w:marLeft w:val="480"/>
          <w:marRight w:val="0"/>
          <w:marTop w:val="0"/>
          <w:marBottom w:val="0"/>
          <w:divBdr>
            <w:top w:val="none" w:sz="0" w:space="0" w:color="auto"/>
            <w:left w:val="none" w:sz="0" w:space="0" w:color="auto"/>
            <w:bottom w:val="none" w:sz="0" w:space="0" w:color="auto"/>
            <w:right w:val="none" w:sz="0" w:space="0" w:color="auto"/>
          </w:divBdr>
        </w:div>
        <w:div w:id="1343430050">
          <w:marLeft w:val="480"/>
          <w:marRight w:val="0"/>
          <w:marTop w:val="0"/>
          <w:marBottom w:val="0"/>
          <w:divBdr>
            <w:top w:val="none" w:sz="0" w:space="0" w:color="auto"/>
            <w:left w:val="none" w:sz="0" w:space="0" w:color="auto"/>
            <w:bottom w:val="none" w:sz="0" w:space="0" w:color="auto"/>
            <w:right w:val="none" w:sz="0" w:space="0" w:color="auto"/>
          </w:divBdr>
        </w:div>
        <w:div w:id="1822959689">
          <w:marLeft w:val="480"/>
          <w:marRight w:val="0"/>
          <w:marTop w:val="0"/>
          <w:marBottom w:val="0"/>
          <w:divBdr>
            <w:top w:val="none" w:sz="0" w:space="0" w:color="auto"/>
            <w:left w:val="none" w:sz="0" w:space="0" w:color="auto"/>
            <w:bottom w:val="none" w:sz="0" w:space="0" w:color="auto"/>
            <w:right w:val="none" w:sz="0" w:space="0" w:color="auto"/>
          </w:divBdr>
        </w:div>
      </w:divsChild>
    </w:div>
    <w:div w:id="1744447271">
      <w:bodyDiv w:val="1"/>
      <w:marLeft w:val="0"/>
      <w:marRight w:val="0"/>
      <w:marTop w:val="0"/>
      <w:marBottom w:val="0"/>
      <w:divBdr>
        <w:top w:val="none" w:sz="0" w:space="0" w:color="auto"/>
        <w:left w:val="none" w:sz="0" w:space="0" w:color="auto"/>
        <w:bottom w:val="none" w:sz="0" w:space="0" w:color="auto"/>
        <w:right w:val="none" w:sz="0" w:space="0" w:color="auto"/>
      </w:divBdr>
      <w:divsChild>
        <w:div w:id="529300032">
          <w:marLeft w:val="480"/>
          <w:marRight w:val="0"/>
          <w:marTop w:val="0"/>
          <w:marBottom w:val="0"/>
          <w:divBdr>
            <w:top w:val="none" w:sz="0" w:space="0" w:color="auto"/>
            <w:left w:val="none" w:sz="0" w:space="0" w:color="auto"/>
            <w:bottom w:val="none" w:sz="0" w:space="0" w:color="auto"/>
            <w:right w:val="none" w:sz="0" w:space="0" w:color="auto"/>
          </w:divBdr>
        </w:div>
        <w:div w:id="750010839">
          <w:marLeft w:val="480"/>
          <w:marRight w:val="0"/>
          <w:marTop w:val="0"/>
          <w:marBottom w:val="0"/>
          <w:divBdr>
            <w:top w:val="none" w:sz="0" w:space="0" w:color="auto"/>
            <w:left w:val="none" w:sz="0" w:space="0" w:color="auto"/>
            <w:bottom w:val="none" w:sz="0" w:space="0" w:color="auto"/>
            <w:right w:val="none" w:sz="0" w:space="0" w:color="auto"/>
          </w:divBdr>
        </w:div>
        <w:div w:id="1257717095">
          <w:marLeft w:val="480"/>
          <w:marRight w:val="0"/>
          <w:marTop w:val="0"/>
          <w:marBottom w:val="0"/>
          <w:divBdr>
            <w:top w:val="none" w:sz="0" w:space="0" w:color="auto"/>
            <w:left w:val="none" w:sz="0" w:space="0" w:color="auto"/>
            <w:bottom w:val="none" w:sz="0" w:space="0" w:color="auto"/>
            <w:right w:val="none" w:sz="0" w:space="0" w:color="auto"/>
          </w:divBdr>
        </w:div>
        <w:div w:id="1799644239">
          <w:marLeft w:val="480"/>
          <w:marRight w:val="0"/>
          <w:marTop w:val="0"/>
          <w:marBottom w:val="0"/>
          <w:divBdr>
            <w:top w:val="none" w:sz="0" w:space="0" w:color="auto"/>
            <w:left w:val="none" w:sz="0" w:space="0" w:color="auto"/>
            <w:bottom w:val="none" w:sz="0" w:space="0" w:color="auto"/>
            <w:right w:val="none" w:sz="0" w:space="0" w:color="auto"/>
          </w:divBdr>
        </w:div>
        <w:div w:id="2046976202">
          <w:marLeft w:val="480"/>
          <w:marRight w:val="0"/>
          <w:marTop w:val="0"/>
          <w:marBottom w:val="0"/>
          <w:divBdr>
            <w:top w:val="none" w:sz="0" w:space="0" w:color="auto"/>
            <w:left w:val="none" w:sz="0" w:space="0" w:color="auto"/>
            <w:bottom w:val="none" w:sz="0" w:space="0" w:color="auto"/>
            <w:right w:val="none" w:sz="0" w:space="0" w:color="auto"/>
          </w:divBdr>
        </w:div>
      </w:divsChild>
    </w:div>
    <w:div w:id="1760640921">
      <w:bodyDiv w:val="1"/>
      <w:marLeft w:val="0"/>
      <w:marRight w:val="0"/>
      <w:marTop w:val="0"/>
      <w:marBottom w:val="0"/>
      <w:divBdr>
        <w:top w:val="none" w:sz="0" w:space="0" w:color="auto"/>
        <w:left w:val="none" w:sz="0" w:space="0" w:color="auto"/>
        <w:bottom w:val="none" w:sz="0" w:space="0" w:color="auto"/>
        <w:right w:val="none" w:sz="0" w:space="0" w:color="auto"/>
      </w:divBdr>
      <w:divsChild>
        <w:div w:id="160433699">
          <w:marLeft w:val="480"/>
          <w:marRight w:val="0"/>
          <w:marTop w:val="0"/>
          <w:marBottom w:val="0"/>
          <w:divBdr>
            <w:top w:val="none" w:sz="0" w:space="0" w:color="auto"/>
            <w:left w:val="none" w:sz="0" w:space="0" w:color="auto"/>
            <w:bottom w:val="none" w:sz="0" w:space="0" w:color="auto"/>
            <w:right w:val="none" w:sz="0" w:space="0" w:color="auto"/>
          </w:divBdr>
        </w:div>
        <w:div w:id="234751135">
          <w:marLeft w:val="480"/>
          <w:marRight w:val="0"/>
          <w:marTop w:val="0"/>
          <w:marBottom w:val="0"/>
          <w:divBdr>
            <w:top w:val="none" w:sz="0" w:space="0" w:color="auto"/>
            <w:left w:val="none" w:sz="0" w:space="0" w:color="auto"/>
            <w:bottom w:val="none" w:sz="0" w:space="0" w:color="auto"/>
            <w:right w:val="none" w:sz="0" w:space="0" w:color="auto"/>
          </w:divBdr>
        </w:div>
        <w:div w:id="1135367895">
          <w:marLeft w:val="480"/>
          <w:marRight w:val="0"/>
          <w:marTop w:val="0"/>
          <w:marBottom w:val="0"/>
          <w:divBdr>
            <w:top w:val="none" w:sz="0" w:space="0" w:color="auto"/>
            <w:left w:val="none" w:sz="0" w:space="0" w:color="auto"/>
            <w:bottom w:val="none" w:sz="0" w:space="0" w:color="auto"/>
            <w:right w:val="none" w:sz="0" w:space="0" w:color="auto"/>
          </w:divBdr>
        </w:div>
        <w:div w:id="1916619721">
          <w:marLeft w:val="480"/>
          <w:marRight w:val="0"/>
          <w:marTop w:val="0"/>
          <w:marBottom w:val="0"/>
          <w:divBdr>
            <w:top w:val="none" w:sz="0" w:space="0" w:color="auto"/>
            <w:left w:val="none" w:sz="0" w:space="0" w:color="auto"/>
            <w:bottom w:val="none" w:sz="0" w:space="0" w:color="auto"/>
            <w:right w:val="none" w:sz="0" w:space="0" w:color="auto"/>
          </w:divBdr>
        </w:div>
      </w:divsChild>
    </w:div>
    <w:div w:id="1801992551">
      <w:bodyDiv w:val="1"/>
      <w:marLeft w:val="0"/>
      <w:marRight w:val="0"/>
      <w:marTop w:val="0"/>
      <w:marBottom w:val="0"/>
      <w:divBdr>
        <w:top w:val="none" w:sz="0" w:space="0" w:color="auto"/>
        <w:left w:val="none" w:sz="0" w:space="0" w:color="auto"/>
        <w:bottom w:val="none" w:sz="0" w:space="0" w:color="auto"/>
        <w:right w:val="none" w:sz="0" w:space="0" w:color="auto"/>
      </w:divBdr>
      <w:divsChild>
        <w:div w:id="476722830">
          <w:marLeft w:val="480"/>
          <w:marRight w:val="0"/>
          <w:marTop w:val="0"/>
          <w:marBottom w:val="0"/>
          <w:divBdr>
            <w:top w:val="none" w:sz="0" w:space="0" w:color="auto"/>
            <w:left w:val="none" w:sz="0" w:space="0" w:color="auto"/>
            <w:bottom w:val="none" w:sz="0" w:space="0" w:color="auto"/>
            <w:right w:val="none" w:sz="0" w:space="0" w:color="auto"/>
          </w:divBdr>
        </w:div>
        <w:div w:id="1027412175">
          <w:marLeft w:val="480"/>
          <w:marRight w:val="0"/>
          <w:marTop w:val="0"/>
          <w:marBottom w:val="0"/>
          <w:divBdr>
            <w:top w:val="none" w:sz="0" w:space="0" w:color="auto"/>
            <w:left w:val="none" w:sz="0" w:space="0" w:color="auto"/>
            <w:bottom w:val="none" w:sz="0" w:space="0" w:color="auto"/>
            <w:right w:val="none" w:sz="0" w:space="0" w:color="auto"/>
          </w:divBdr>
        </w:div>
        <w:div w:id="1361935946">
          <w:marLeft w:val="480"/>
          <w:marRight w:val="0"/>
          <w:marTop w:val="0"/>
          <w:marBottom w:val="0"/>
          <w:divBdr>
            <w:top w:val="none" w:sz="0" w:space="0" w:color="auto"/>
            <w:left w:val="none" w:sz="0" w:space="0" w:color="auto"/>
            <w:bottom w:val="none" w:sz="0" w:space="0" w:color="auto"/>
            <w:right w:val="none" w:sz="0" w:space="0" w:color="auto"/>
          </w:divBdr>
        </w:div>
        <w:div w:id="1396975284">
          <w:marLeft w:val="480"/>
          <w:marRight w:val="0"/>
          <w:marTop w:val="0"/>
          <w:marBottom w:val="0"/>
          <w:divBdr>
            <w:top w:val="none" w:sz="0" w:space="0" w:color="auto"/>
            <w:left w:val="none" w:sz="0" w:space="0" w:color="auto"/>
            <w:bottom w:val="none" w:sz="0" w:space="0" w:color="auto"/>
            <w:right w:val="none" w:sz="0" w:space="0" w:color="auto"/>
          </w:divBdr>
        </w:div>
        <w:div w:id="1742680859">
          <w:marLeft w:val="480"/>
          <w:marRight w:val="0"/>
          <w:marTop w:val="0"/>
          <w:marBottom w:val="0"/>
          <w:divBdr>
            <w:top w:val="none" w:sz="0" w:space="0" w:color="auto"/>
            <w:left w:val="none" w:sz="0" w:space="0" w:color="auto"/>
            <w:bottom w:val="none" w:sz="0" w:space="0" w:color="auto"/>
            <w:right w:val="none" w:sz="0" w:space="0" w:color="auto"/>
          </w:divBdr>
        </w:div>
      </w:divsChild>
    </w:div>
    <w:div w:id="1806921154">
      <w:bodyDiv w:val="1"/>
      <w:marLeft w:val="0"/>
      <w:marRight w:val="0"/>
      <w:marTop w:val="0"/>
      <w:marBottom w:val="0"/>
      <w:divBdr>
        <w:top w:val="none" w:sz="0" w:space="0" w:color="auto"/>
        <w:left w:val="none" w:sz="0" w:space="0" w:color="auto"/>
        <w:bottom w:val="none" w:sz="0" w:space="0" w:color="auto"/>
        <w:right w:val="none" w:sz="0" w:space="0" w:color="auto"/>
      </w:divBdr>
      <w:divsChild>
        <w:div w:id="276180647">
          <w:marLeft w:val="480"/>
          <w:marRight w:val="0"/>
          <w:marTop w:val="0"/>
          <w:marBottom w:val="0"/>
          <w:divBdr>
            <w:top w:val="none" w:sz="0" w:space="0" w:color="auto"/>
            <w:left w:val="none" w:sz="0" w:space="0" w:color="auto"/>
            <w:bottom w:val="none" w:sz="0" w:space="0" w:color="auto"/>
            <w:right w:val="none" w:sz="0" w:space="0" w:color="auto"/>
          </w:divBdr>
        </w:div>
        <w:div w:id="852574526">
          <w:marLeft w:val="480"/>
          <w:marRight w:val="0"/>
          <w:marTop w:val="0"/>
          <w:marBottom w:val="0"/>
          <w:divBdr>
            <w:top w:val="none" w:sz="0" w:space="0" w:color="auto"/>
            <w:left w:val="none" w:sz="0" w:space="0" w:color="auto"/>
            <w:bottom w:val="none" w:sz="0" w:space="0" w:color="auto"/>
            <w:right w:val="none" w:sz="0" w:space="0" w:color="auto"/>
          </w:divBdr>
        </w:div>
        <w:div w:id="1062557246">
          <w:marLeft w:val="480"/>
          <w:marRight w:val="0"/>
          <w:marTop w:val="0"/>
          <w:marBottom w:val="0"/>
          <w:divBdr>
            <w:top w:val="none" w:sz="0" w:space="0" w:color="auto"/>
            <w:left w:val="none" w:sz="0" w:space="0" w:color="auto"/>
            <w:bottom w:val="none" w:sz="0" w:space="0" w:color="auto"/>
            <w:right w:val="none" w:sz="0" w:space="0" w:color="auto"/>
          </w:divBdr>
        </w:div>
        <w:div w:id="1097865944">
          <w:marLeft w:val="480"/>
          <w:marRight w:val="0"/>
          <w:marTop w:val="0"/>
          <w:marBottom w:val="0"/>
          <w:divBdr>
            <w:top w:val="none" w:sz="0" w:space="0" w:color="auto"/>
            <w:left w:val="none" w:sz="0" w:space="0" w:color="auto"/>
            <w:bottom w:val="none" w:sz="0" w:space="0" w:color="auto"/>
            <w:right w:val="none" w:sz="0" w:space="0" w:color="auto"/>
          </w:divBdr>
        </w:div>
        <w:div w:id="1758090762">
          <w:marLeft w:val="480"/>
          <w:marRight w:val="0"/>
          <w:marTop w:val="0"/>
          <w:marBottom w:val="0"/>
          <w:divBdr>
            <w:top w:val="none" w:sz="0" w:space="0" w:color="auto"/>
            <w:left w:val="none" w:sz="0" w:space="0" w:color="auto"/>
            <w:bottom w:val="none" w:sz="0" w:space="0" w:color="auto"/>
            <w:right w:val="none" w:sz="0" w:space="0" w:color="auto"/>
          </w:divBdr>
        </w:div>
      </w:divsChild>
    </w:div>
    <w:div w:id="1811095008">
      <w:bodyDiv w:val="1"/>
      <w:marLeft w:val="0"/>
      <w:marRight w:val="0"/>
      <w:marTop w:val="0"/>
      <w:marBottom w:val="0"/>
      <w:divBdr>
        <w:top w:val="none" w:sz="0" w:space="0" w:color="auto"/>
        <w:left w:val="none" w:sz="0" w:space="0" w:color="auto"/>
        <w:bottom w:val="none" w:sz="0" w:space="0" w:color="auto"/>
        <w:right w:val="none" w:sz="0" w:space="0" w:color="auto"/>
      </w:divBdr>
      <w:divsChild>
        <w:div w:id="129634193">
          <w:marLeft w:val="480"/>
          <w:marRight w:val="0"/>
          <w:marTop w:val="0"/>
          <w:marBottom w:val="0"/>
          <w:divBdr>
            <w:top w:val="none" w:sz="0" w:space="0" w:color="auto"/>
            <w:left w:val="none" w:sz="0" w:space="0" w:color="auto"/>
            <w:bottom w:val="none" w:sz="0" w:space="0" w:color="auto"/>
            <w:right w:val="none" w:sz="0" w:space="0" w:color="auto"/>
          </w:divBdr>
        </w:div>
        <w:div w:id="1182472065">
          <w:marLeft w:val="480"/>
          <w:marRight w:val="0"/>
          <w:marTop w:val="0"/>
          <w:marBottom w:val="0"/>
          <w:divBdr>
            <w:top w:val="none" w:sz="0" w:space="0" w:color="auto"/>
            <w:left w:val="none" w:sz="0" w:space="0" w:color="auto"/>
            <w:bottom w:val="none" w:sz="0" w:space="0" w:color="auto"/>
            <w:right w:val="none" w:sz="0" w:space="0" w:color="auto"/>
          </w:divBdr>
        </w:div>
        <w:div w:id="1203206592">
          <w:marLeft w:val="480"/>
          <w:marRight w:val="0"/>
          <w:marTop w:val="0"/>
          <w:marBottom w:val="0"/>
          <w:divBdr>
            <w:top w:val="none" w:sz="0" w:space="0" w:color="auto"/>
            <w:left w:val="none" w:sz="0" w:space="0" w:color="auto"/>
            <w:bottom w:val="none" w:sz="0" w:space="0" w:color="auto"/>
            <w:right w:val="none" w:sz="0" w:space="0" w:color="auto"/>
          </w:divBdr>
        </w:div>
        <w:div w:id="1287617444">
          <w:marLeft w:val="480"/>
          <w:marRight w:val="0"/>
          <w:marTop w:val="0"/>
          <w:marBottom w:val="0"/>
          <w:divBdr>
            <w:top w:val="none" w:sz="0" w:space="0" w:color="auto"/>
            <w:left w:val="none" w:sz="0" w:space="0" w:color="auto"/>
            <w:bottom w:val="none" w:sz="0" w:space="0" w:color="auto"/>
            <w:right w:val="none" w:sz="0" w:space="0" w:color="auto"/>
          </w:divBdr>
        </w:div>
        <w:div w:id="1755668146">
          <w:marLeft w:val="480"/>
          <w:marRight w:val="0"/>
          <w:marTop w:val="0"/>
          <w:marBottom w:val="0"/>
          <w:divBdr>
            <w:top w:val="none" w:sz="0" w:space="0" w:color="auto"/>
            <w:left w:val="none" w:sz="0" w:space="0" w:color="auto"/>
            <w:bottom w:val="none" w:sz="0" w:space="0" w:color="auto"/>
            <w:right w:val="none" w:sz="0" w:space="0" w:color="auto"/>
          </w:divBdr>
        </w:div>
      </w:divsChild>
    </w:div>
    <w:div w:id="1811441025">
      <w:bodyDiv w:val="1"/>
      <w:marLeft w:val="0"/>
      <w:marRight w:val="0"/>
      <w:marTop w:val="0"/>
      <w:marBottom w:val="0"/>
      <w:divBdr>
        <w:top w:val="none" w:sz="0" w:space="0" w:color="auto"/>
        <w:left w:val="none" w:sz="0" w:space="0" w:color="auto"/>
        <w:bottom w:val="none" w:sz="0" w:space="0" w:color="auto"/>
        <w:right w:val="none" w:sz="0" w:space="0" w:color="auto"/>
      </w:divBdr>
      <w:divsChild>
        <w:div w:id="207766245">
          <w:marLeft w:val="480"/>
          <w:marRight w:val="0"/>
          <w:marTop w:val="0"/>
          <w:marBottom w:val="0"/>
          <w:divBdr>
            <w:top w:val="none" w:sz="0" w:space="0" w:color="auto"/>
            <w:left w:val="none" w:sz="0" w:space="0" w:color="auto"/>
            <w:bottom w:val="none" w:sz="0" w:space="0" w:color="auto"/>
            <w:right w:val="none" w:sz="0" w:space="0" w:color="auto"/>
          </w:divBdr>
        </w:div>
        <w:div w:id="544827101">
          <w:marLeft w:val="480"/>
          <w:marRight w:val="0"/>
          <w:marTop w:val="0"/>
          <w:marBottom w:val="0"/>
          <w:divBdr>
            <w:top w:val="none" w:sz="0" w:space="0" w:color="auto"/>
            <w:left w:val="none" w:sz="0" w:space="0" w:color="auto"/>
            <w:bottom w:val="none" w:sz="0" w:space="0" w:color="auto"/>
            <w:right w:val="none" w:sz="0" w:space="0" w:color="auto"/>
          </w:divBdr>
        </w:div>
        <w:div w:id="789471582">
          <w:marLeft w:val="480"/>
          <w:marRight w:val="0"/>
          <w:marTop w:val="0"/>
          <w:marBottom w:val="0"/>
          <w:divBdr>
            <w:top w:val="none" w:sz="0" w:space="0" w:color="auto"/>
            <w:left w:val="none" w:sz="0" w:space="0" w:color="auto"/>
            <w:bottom w:val="none" w:sz="0" w:space="0" w:color="auto"/>
            <w:right w:val="none" w:sz="0" w:space="0" w:color="auto"/>
          </w:divBdr>
        </w:div>
        <w:div w:id="1063715172">
          <w:marLeft w:val="480"/>
          <w:marRight w:val="0"/>
          <w:marTop w:val="0"/>
          <w:marBottom w:val="0"/>
          <w:divBdr>
            <w:top w:val="none" w:sz="0" w:space="0" w:color="auto"/>
            <w:left w:val="none" w:sz="0" w:space="0" w:color="auto"/>
            <w:bottom w:val="none" w:sz="0" w:space="0" w:color="auto"/>
            <w:right w:val="none" w:sz="0" w:space="0" w:color="auto"/>
          </w:divBdr>
        </w:div>
        <w:div w:id="2076077235">
          <w:marLeft w:val="480"/>
          <w:marRight w:val="0"/>
          <w:marTop w:val="0"/>
          <w:marBottom w:val="0"/>
          <w:divBdr>
            <w:top w:val="none" w:sz="0" w:space="0" w:color="auto"/>
            <w:left w:val="none" w:sz="0" w:space="0" w:color="auto"/>
            <w:bottom w:val="none" w:sz="0" w:space="0" w:color="auto"/>
            <w:right w:val="none" w:sz="0" w:space="0" w:color="auto"/>
          </w:divBdr>
        </w:div>
      </w:divsChild>
    </w:div>
    <w:div w:id="1850637326">
      <w:bodyDiv w:val="1"/>
      <w:marLeft w:val="0"/>
      <w:marRight w:val="0"/>
      <w:marTop w:val="0"/>
      <w:marBottom w:val="0"/>
      <w:divBdr>
        <w:top w:val="none" w:sz="0" w:space="0" w:color="auto"/>
        <w:left w:val="none" w:sz="0" w:space="0" w:color="auto"/>
        <w:bottom w:val="none" w:sz="0" w:space="0" w:color="auto"/>
        <w:right w:val="none" w:sz="0" w:space="0" w:color="auto"/>
      </w:divBdr>
      <w:divsChild>
        <w:div w:id="132262793">
          <w:marLeft w:val="480"/>
          <w:marRight w:val="0"/>
          <w:marTop w:val="0"/>
          <w:marBottom w:val="0"/>
          <w:divBdr>
            <w:top w:val="none" w:sz="0" w:space="0" w:color="auto"/>
            <w:left w:val="none" w:sz="0" w:space="0" w:color="auto"/>
            <w:bottom w:val="none" w:sz="0" w:space="0" w:color="auto"/>
            <w:right w:val="none" w:sz="0" w:space="0" w:color="auto"/>
          </w:divBdr>
        </w:div>
        <w:div w:id="341976941">
          <w:marLeft w:val="480"/>
          <w:marRight w:val="0"/>
          <w:marTop w:val="0"/>
          <w:marBottom w:val="0"/>
          <w:divBdr>
            <w:top w:val="none" w:sz="0" w:space="0" w:color="auto"/>
            <w:left w:val="none" w:sz="0" w:space="0" w:color="auto"/>
            <w:bottom w:val="none" w:sz="0" w:space="0" w:color="auto"/>
            <w:right w:val="none" w:sz="0" w:space="0" w:color="auto"/>
          </w:divBdr>
        </w:div>
        <w:div w:id="757291927">
          <w:marLeft w:val="480"/>
          <w:marRight w:val="0"/>
          <w:marTop w:val="0"/>
          <w:marBottom w:val="0"/>
          <w:divBdr>
            <w:top w:val="none" w:sz="0" w:space="0" w:color="auto"/>
            <w:left w:val="none" w:sz="0" w:space="0" w:color="auto"/>
            <w:bottom w:val="none" w:sz="0" w:space="0" w:color="auto"/>
            <w:right w:val="none" w:sz="0" w:space="0" w:color="auto"/>
          </w:divBdr>
        </w:div>
        <w:div w:id="1241213678">
          <w:marLeft w:val="480"/>
          <w:marRight w:val="0"/>
          <w:marTop w:val="0"/>
          <w:marBottom w:val="0"/>
          <w:divBdr>
            <w:top w:val="none" w:sz="0" w:space="0" w:color="auto"/>
            <w:left w:val="none" w:sz="0" w:space="0" w:color="auto"/>
            <w:bottom w:val="none" w:sz="0" w:space="0" w:color="auto"/>
            <w:right w:val="none" w:sz="0" w:space="0" w:color="auto"/>
          </w:divBdr>
        </w:div>
        <w:div w:id="2088066892">
          <w:marLeft w:val="480"/>
          <w:marRight w:val="0"/>
          <w:marTop w:val="0"/>
          <w:marBottom w:val="0"/>
          <w:divBdr>
            <w:top w:val="none" w:sz="0" w:space="0" w:color="auto"/>
            <w:left w:val="none" w:sz="0" w:space="0" w:color="auto"/>
            <w:bottom w:val="none" w:sz="0" w:space="0" w:color="auto"/>
            <w:right w:val="none" w:sz="0" w:space="0" w:color="auto"/>
          </w:divBdr>
        </w:div>
      </w:divsChild>
    </w:div>
    <w:div w:id="1937715920">
      <w:bodyDiv w:val="1"/>
      <w:marLeft w:val="0"/>
      <w:marRight w:val="0"/>
      <w:marTop w:val="0"/>
      <w:marBottom w:val="0"/>
      <w:divBdr>
        <w:top w:val="none" w:sz="0" w:space="0" w:color="auto"/>
        <w:left w:val="none" w:sz="0" w:space="0" w:color="auto"/>
        <w:bottom w:val="none" w:sz="0" w:space="0" w:color="auto"/>
        <w:right w:val="none" w:sz="0" w:space="0" w:color="auto"/>
      </w:divBdr>
      <w:divsChild>
        <w:div w:id="385298103">
          <w:marLeft w:val="480"/>
          <w:marRight w:val="0"/>
          <w:marTop w:val="0"/>
          <w:marBottom w:val="0"/>
          <w:divBdr>
            <w:top w:val="none" w:sz="0" w:space="0" w:color="auto"/>
            <w:left w:val="none" w:sz="0" w:space="0" w:color="auto"/>
            <w:bottom w:val="none" w:sz="0" w:space="0" w:color="auto"/>
            <w:right w:val="none" w:sz="0" w:space="0" w:color="auto"/>
          </w:divBdr>
        </w:div>
        <w:div w:id="684943812">
          <w:marLeft w:val="480"/>
          <w:marRight w:val="0"/>
          <w:marTop w:val="0"/>
          <w:marBottom w:val="0"/>
          <w:divBdr>
            <w:top w:val="none" w:sz="0" w:space="0" w:color="auto"/>
            <w:left w:val="none" w:sz="0" w:space="0" w:color="auto"/>
            <w:bottom w:val="none" w:sz="0" w:space="0" w:color="auto"/>
            <w:right w:val="none" w:sz="0" w:space="0" w:color="auto"/>
          </w:divBdr>
        </w:div>
        <w:div w:id="831607546">
          <w:marLeft w:val="480"/>
          <w:marRight w:val="0"/>
          <w:marTop w:val="0"/>
          <w:marBottom w:val="0"/>
          <w:divBdr>
            <w:top w:val="none" w:sz="0" w:space="0" w:color="auto"/>
            <w:left w:val="none" w:sz="0" w:space="0" w:color="auto"/>
            <w:bottom w:val="none" w:sz="0" w:space="0" w:color="auto"/>
            <w:right w:val="none" w:sz="0" w:space="0" w:color="auto"/>
          </w:divBdr>
        </w:div>
        <w:div w:id="916937806">
          <w:marLeft w:val="480"/>
          <w:marRight w:val="0"/>
          <w:marTop w:val="0"/>
          <w:marBottom w:val="0"/>
          <w:divBdr>
            <w:top w:val="none" w:sz="0" w:space="0" w:color="auto"/>
            <w:left w:val="none" w:sz="0" w:space="0" w:color="auto"/>
            <w:bottom w:val="none" w:sz="0" w:space="0" w:color="auto"/>
            <w:right w:val="none" w:sz="0" w:space="0" w:color="auto"/>
          </w:divBdr>
        </w:div>
        <w:div w:id="1069383448">
          <w:marLeft w:val="480"/>
          <w:marRight w:val="0"/>
          <w:marTop w:val="0"/>
          <w:marBottom w:val="0"/>
          <w:divBdr>
            <w:top w:val="none" w:sz="0" w:space="0" w:color="auto"/>
            <w:left w:val="none" w:sz="0" w:space="0" w:color="auto"/>
            <w:bottom w:val="none" w:sz="0" w:space="0" w:color="auto"/>
            <w:right w:val="none" w:sz="0" w:space="0" w:color="auto"/>
          </w:divBdr>
        </w:div>
      </w:divsChild>
    </w:div>
    <w:div w:id="2036229211">
      <w:bodyDiv w:val="1"/>
      <w:marLeft w:val="0"/>
      <w:marRight w:val="0"/>
      <w:marTop w:val="0"/>
      <w:marBottom w:val="0"/>
      <w:divBdr>
        <w:top w:val="none" w:sz="0" w:space="0" w:color="auto"/>
        <w:left w:val="none" w:sz="0" w:space="0" w:color="auto"/>
        <w:bottom w:val="none" w:sz="0" w:space="0" w:color="auto"/>
        <w:right w:val="none" w:sz="0" w:space="0" w:color="auto"/>
      </w:divBdr>
      <w:divsChild>
        <w:div w:id="745496992">
          <w:marLeft w:val="480"/>
          <w:marRight w:val="0"/>
          <w:marTop w:val="0"/>
          <w:marBottom w:val="0"/>
          <w:divBdr>
            <w:top w:val="none" w:sz="0" w:space="0" w:color="auto"/>
            <w:left w:val="none" w:sz="0" w:space="0" w:color="auto"/>
            <w:bottom w:val="none" w:sz="0" w:space="0" w:color="auto"/>
            <w:right w:val="none" w:sz="0" w:space="0" w:color="auto"/>
          </w:divBdr>
        </w:div>
        <w:div w:id="918179561">
          <w:marLeft w:val="480"/>
          <w:marRight w:val="0"/>
          <w:marTop w:val="0"/>
          <w:marBottom w:val="0"/>
          <w:divBdr>
            <w:top w:val="none" w:sz="0" w:space="0" w:color="auto"/>
            <w:left w:val="none" w:sz="0" w:space="0" w:color="auto"/>
            <w:bottom w:val="none" w:sz="0" w:space="0" w:color="auto"/>
            <w:right w:val="none" w:sz="0" w:space="0" w:color="auto"/>
          </w:divBdr>
        </w:div>
        <w:div w:id="1677659387">
          <w:marLeft w:val="480"/>
          <w:marRight w:val="0"/>
          <w:marTop w:val="0"/>
          <w:marBottom w:val="0"/>
          <w:divBdr>
            <w:top w:val="none" w:sz="0" w:space="0" w:color="auto"/>
            <w:left w:val="none" w:sz="0" w:space="0" w:color="auto"/>
            <w:bottom w:val="none" w:sz="0" w:space="0" w:color="auto"/>
            <w:right w:val="none" w:sz="0" w:space="0" w:color="auto"/>
          </w:divBdr>
        </w:div>
        <w:div w:id="1807509963">
          <w:marLeft w:val="480"/>
          <w:marRight w:val="0"/>
          <w:marTop w:val="0"/>
          <w:marBottom w:val="0"/>
          <w:divBdr>
            <w:top w:val="none" w:sz="0" w:space="0" w:color="auto"/>
            <w:left w:val="none" w:sz="0" w:space="0" w:color="auto"/>
            <w:bottom w:val="none" w:sz="0" w:space="0" w:color="auto"/>
            <w:right w:val="none" w:sz="0" w:space="0" w:color="auto"/>
          </w:divBdr>
        </w:div>
      </w:divsChild>
    </w:div>
    <w:div w:id="2038851743">
      <w:bodyDiv w:val="1"/>
      <w:marLeft w:val="0"/>
      <w:marRight w:val="0"/>
      <w:marTop w:val="0"/>
      <w:marBottom w:val="0"/>
      <w:divBdr>
        <w:top w:val="none" w:sz="0" w:space="0" w:color="auto"/>
        <w:left w:val="none" w:sz="0" w:space="0" w:color="auto"/>
        <w:bottom w:val="none" w:sz="0" w:space="0" w:color="auto"/>
        <w:right w:val="none" w:sz="0" w:space="0" w:color="auto"/>
      </w:divBdr>
      <w:divsChild>
        <w:div w:id="123041745">
          <w:marLeft w:val="480"/>
          <w:marRight w:val="0"/>
          <w:marTop w:val="0"/>
          <w:marBottom w:val="0"/>
          <w:divBdr>
            <w:top w:val="none" w:sz="0" w:space="0" w:color="auto"/>
            <w:left w:val="none" w:sz="0" w:space="0" w:color="auto"/>
            <w:bottom w:val="none" w:sz="0" w:space="0" w:color="auto"/>
            <w:right w:val="none" w:sz="0" w:space="0" w:color="auto"/>
          </w:divBdr>
        </w:div>
        <w:div w:id="305475613">
          <w:marLeft w:val="480"/>
          <w:marRight w:val="0"/>
          <w:marTop w:val="0"/>
          <w:marBottom w:val="0"/>
          <w:divBdr>
            <w:top w:val="none" w:sz="0" w:space="0" w:color="auto"/>
            <w:left w:val="none" w:sz="0" w:space="0" w:color="auto"/>
            <w:bottom w:val="none" w:sz="0" w:space="0" w:color="auto"/>
            <w:right w:val="none" w:sz="0" w:space="0" w:color="auto"/>
          </w:divBdr>
        </w:div>
        <w:div w:id="451829302">
          <w:marLeft w:val="480"/>
          <w:marRight w:val="0"/>
          <w:marTop w:val="0"/>
          <w:marBottom w:val="0"/>
          <w:divBdr>
            <w:top w:val="none" w:sz="0" w:space="0" w:color="auto"/>
            <w:left w:val="none" w:sz="0" w:space="0" w:color="auto"/>
            <w:bottom w:val="none" w:sz="0" w:space="0" w:color="auto"/>
            <w:right w:val="none" w:sz="0" w:space="0" w:color="auto"/>
          </w:divBdr>
        </w:div>
        <w:div w:id="1746488698">
          <w:marLeft w:val="480"/>
          <w:marRight w:val="0"/>
          <w:marTop w:val="0"/>
          <w:marBottom w:val="0"/>
          <w:divBdr>
            <w:top w:val="none" w:sz="0" w:space="0" w:color="auto"/>
            <w:left w:val="none" w:sz="0" w:space="0" w:color="auto"/>
            <w:bottom w:val="none" w:sz="0" w:space="0" w:color="auto"/>
            <w:right w:val="none" w:sz="0" w:space="0" w:color="auto"/>
          </w:divBdr>
        </w:div>
      </w:divsChild>
    </w:div>
    <w:div w:id="2147158341">
      <w:bodyDiv w:val="1"/>
      <w:marLeft w:val="0"/>
      <w:marRight w:val="0"/>
      <w:marTop w:val="0"/>
      <w:marBottom w:val="0"/>
      <w:divBdr>
        <w:top w:val="none" w:sz="0" w:space="0" w:color="auto"/>
        <w:left w:val="none" w:sz="0" w:space="0" w:color="auto"/>
        <w:bottom w:val="none" w:sz="0" w:space="0" w:color="auto"/>
        <w:right w:val="none" w:sz="0" w:space="0" w:color="auto"/>
      </w:divBdr>
      <w:divsChild>
        <w:div w:id="512648327">
          <w:marLeft w:val="480"/>
          <w:marRight w:val="0"/>
          <w:marTop w:val="0"/>
          <w:marBottom w:val="0"/>
          <w:divBdr>
            <w:top w:val="none" w:sz="0" w:space="0" w:color="auto"/>
            <w:left w:val="none" w:sz="0" w:space="0" w:color="auto"/>
            <w:bottom w:val="none" w:sz="0" w:space="0" w:color="auto"/>
            <w:right w:val="none" w:sz="0" w:space="0" w:color="auto"/>
          </w:divBdr>
        </w:div>
        <w:div w:id="734936891">
          <w:marLeft w:val="480"/>
          <w:marRight w:val="0"/>
          <w:marTop w:val="0"/>
          <w:marBottom w:val="0"/>
          <w:divBdr>
            <w:top w:val="none" w:sz="0" w:space="0" w:color="auto"/>
            <w:left w:val="none" w:sz="0" w:space="0" w:color="auto"/>
            <w:bottom w:val="none" w:sz="0" w:space="0" w:color="auto"/>
            <w:right w:val="none" w:sz="0" w:space="0" w:color="auto"/>
          </w:divBdr>
        </w:div>
        <w:div w:id="1337001691">
          <w:marLeft w:val="480"/>
          <w:marRight w:val="0"/>
          <w:marTop w:val="0"/>
          <w:marBottom w:val="0"/>
          <w:divBdr>
            <w:top w:val="none" w:sz="0" w:space="0" w:color="auto"/>
            <w:left w:val="none" w:sz="0" w:space="0" w:color="auto"/>
            <w:bottom w:val="none" w:sz="0" w:space="0" w:color="auto"/>
            <w:right w:val="none" w:sz="0" w:space="0" w:color="auto"/>
          </w:divBdr>
        </w:div>
        <w:div w:id="188988127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3DEA4A35-1DAE-470F-8C16-BE49F64884F2}"/>
      </w:docPartPr>
      <w:docPartBody>
        <w:p w:rsidR="00BD7DB3" w:rsidRDefault="001832D0">
          <w:r w:rsidRPr="006402AE">
            <w:rPr>
              <w:rStyle w:val="a3"/>
              <w:rtl/>
            </w:rPr>
            <w:t>לחץ או הקש כאן להזנת טקסט</w:t>
          </w:r>
          <w:r w:rsidRPr="006402AE">
            <w:rPr>
              <w:rStyle w:val="a3"/>
            </w:rPr>
            <w:t>.</w:t>
          </w:r>
        </w:p>
      </w:docPartBody>
    </w:docPart>
    <w:docPart>
      <w:docPartPr>
        <w:name w:val="560F4C4F9F75424A904C1B88DFB2EA22"/>
        <w:category>
          <w:name w:val="כללי"/>
          <w:gallery w:val="placeholder"/>
        </w:category>
        <w:types>
          <w:type w:val="bbPlcHdr"/>
        </w:types>
        <w:behaviors>
          <w:behavior w:val="content"/>
        </w:behaviors>
        <w:guid w:val="{4E182381-4A28-4B94-AA8B-ED5C88C905B9}"/>
      </w:docPartPr>
      <w:docPartBody>
        <w:p w:rsidR="00000000" w:rsidRDefault="00180978" w:rsidP="00180978">
          <w:pPr>
            <w:pStyle w:val="560F4C4F9F75424A904C1B88DFB2EA22"/>
          </w:pPr>
          <w:r w:rsidRPr="00CF2E0B">
            <w:rPr>
              <w:rStyle w:val="a3"/>
              <w:rtl/>
            </w:rPr>
            <w:t>לחץ או הקש כאן להזנת טקסט</w:t>
          </w:r>
          <w:r w:rsidRPr="00CF2E0B">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D0"/>
    <w:rsid w:val="00180978"/>
    <w:rsid w:val="001832D0"/>
    <w:rsid w:val="00197BDD"/>
    <w:rsid w:val="002F18FC"/>
    <w:rsid w:val="00910A72"/>
    <w:rsid w:val="00910F15"/>
    <w:rsid w:val="00A44AF0"/>
    <w:rsid w:val="00BD7DB3"/>
    <w:rsid w:val="00C75BC3"/>
    <w:rsid w:val="00D16831"/>
    <w:rsid w:val="00EF36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0978"/>
    <w:rPr>
      <w:color w:val="666666"/>
    </w:rPr>
  </w:style>
  <w:style w:type="paragraph" w:customStyle="1" w:styleId="560F4C4F9F75424A904C1B88DFB2EA22">
    <w:name w:val="560F4C4F9F75424A904C1B88DFB2EA22"/>
    <w:rsid w:val="00180978"/>
    <w:pPr>
      <w:bidi/>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FF09C-3272-4805-9205-3DE7C519BFC0}">
  <we:reference id="wa104382081" version="1.55.1.0" store="en-001" storeType="OMEX"/>
  <we:alternateReferences>
    <we:reference id="wa104382081" version="1.55.1.0" store="" storeType="OMEX"/>
  </we:alternateReferences>
  <we:properties>
    <we:property name="MENDELEY_CITATIONS" value="[{&quot;citationID&quot;:&quot;MENDELEY_CITATION_a4ab985e-5dc0-4a67-9873-b062feebbcfa&quot;,&quot;properties&quot;:{&quot;noteIndex&quot;:0},&quot;isEdited&quot;:false,&quot;manualOverride&quot;:{&quot;isManuallyOverridden&quot;:false,&quot;citeprocText&quot;:&quot;(Yarom, 2005)&quot;,&quot;manualOverrideText&quot;:&quot;&quot;},&quot;citationTag&quot;:&quot;MENDELEY_CITATION_v3_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&quot;,&quot;citationItems&quot;:[{&quot;id&quot;:&quot;8cafc360-a2b3-305e-8099-6b811f213254&quot;,&quot;itemData&quot;:{&quot;type&quot;:&quot;book&quot;,&quot;id&quot;:&quot;8cafc360-a2b3-305e-8099-6b811f213254&quot;,&quot;title&quot;:&quot;Matrix of hysteria: Psychoanalysis of the struggle between the sexes enacted in the body&quot;,&quot;author&quot;:[{&quot;family&quot;:&quot;Yarom&quot;,&quot;given&quot;:&quot;N.&quot;,&quot;parse-names&quot;:false,&quot;dropping-particle&quot;:&quot;&quot;,&quot;non-dropping-particle&quot;:&quot;&quot;}],&quot;issued&quot;:{&quot;date-parts&quot;:[[2005]]},&quot;abstract&quot;:&quot;The current diversity in psychoanalytic theories of hysteria has confused our understanding of the concept. Matrix of Hysteria offers a new perspective, which draws on previous theories to present a clear and cohesive view of the clinical and theoretical aspects of hysteria. Drawing on extensive experience in analytic work, supervision and teaching, Nitza Yarom employs clinical vignettes to offer the reader an illuminating account of this subject. The book is divided into two parts, covering clinical and theoretical issues and including discussion of subjects such as: • Oedipus, sexuality and gender • An intrapsychic perspective on the matrix • The language of the intersubjective body • Hysteria and the analytic setting • Trauma and hysteria Psychoanalysts and psychoanalytic psychotherapists in training and practice will welcome this original insight into the subject of hysteria. Nitza Yarom is a Psychoanalyst and Clinical Psychologist in private practice in Tel Aviv. She also teaches psychoanalysis and supervises trainees at Tel Aviv University.&quot;,&quot;publisher&quot;:&quot;Psychology Press.‏&quot;,&quot;container-title-short&quot;:&quot;&quot;},&quot;isTemporary&quot;:false}]},{&quot;citationID&quot;:&quot;MENDELEY_CITATION_d544781e-a643-41ab-8526-8e4d67b2d8c4&quot;,&quot;properties&quot;:{&quot;noteIndex&quot;:0},&quot;isEdited&quot;:false,&quot;manualOverride&quot;:{&quot;isManuallyOverridden&quot;:false,&quot;citeprocText&quot;:&quot;(Mijolla, 2005)&quot;,&quot;manualOverrideText&quot;:&quot;&quot;},&quot;citationTag&quot;:&quot;MENDELEY_CITATION_v3_eyJjaXRhdGlvbklEIjoiTUVOREVMRVlfQ0lUQVRJT05fZDU0NDc4MWUtYTY0My00MWFiLTg1MjYtOGU0ZDY3YjJkOGM0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quot;,&quot;citationItems&quot;:[{&quot;id&quot;:&quot;d586a2b8-0116-39a6-b1ae-863fdd7bf8eb&quot;,&quot;itemData&quot;:{&quot;type&quot;:&quot;book&quot;,&quot;id&quot;:&quot;d586a2b8-0116-39a6-b1ae-863fdd7bf8eb&quot;,&quot;title&quot;:&quot;International Dictionary of Psychoanalysis&quot;,&quot;editor&quot;:[{&quot;family&quot;:&quot;Mijolla&quot;,&quot;given&quot;:&quot;A.&quot;,&quot;parse-names&quot;:false,&quot;dropping-particle&quot;:&quot;de&quot;,&quot;non-dropping-particle&quot;:&quot;&quot;}],&quot;issued&quot;:{&quot;date-parts&quot;:[[2005]]},&quot;publisher-place&quot;:&quot;NY&quot;,&quot;edition&quot;:&quot; &quot;,&quot;publisher&quot;:&quot;Thomson Gale,&quot;,&quot;volume&quot;:&quot;3&quot;,&quot;container-title-short&quot;:&quot;&quot;},&quot;isTemporary&quot;:false}]},{&quot;citationID&quot;:&quot;MENDELEY_CITATION_aabc2f75-c01f-4c63-ba61-004a0a7a67cc&quot;,&quot;properties&quot;:{&quot;noteIndex&quot;:0},&quot;isEdited&quot;:false,&quot;manualOverride&quot;:{&quot;isManuallyOverridden&quot;:false,&quot;citeprocText&quot;:&quot;(Mijolla, 2005)&quot;,&quot;manualOverrideText&quot;:&quot;&quot;},&quot;citationTag&quot;:&quot;MENDELEY_CITATION_v3_eyJjaXRhdGlvbklEIjoiTUVOREVMRVlfQ0lUQVRJT05fYWFiYzJmNzUtYzAxZi00YzYzLWJhNjEtMDA0YTBhN2E2N2Nj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quot;,&quot;citationItems&quot;:[{&quot;id&quot;:&quot;d586a2b8-0116-39a6-b1ae-863fdd7bf8eb&quot;,&quot;itemData&quot;:{&quot;type&quot;:&quot;book&quot;,&quot;id&quot;:&quot;d586a2b8-0116-39a6-b1ae-863fdd7bf8eb&quot;,&quot;title&quot;:&quot;International Dictionary of Psychoanalysis&quot;,&quot;editor&quot;:[{&quot;family&quot;:&quot;Mijolla&quot;,&quot;given&quot;:&quot;A.&quot;,&quot;parse-names&quot;:false,&quot;dropping-particle&quot;:&quot;de&quot;,&quot;non-dropping-particle&quot;:&quot;&quot;}],&quot;issued&quot;:{&quot;date-parts&quot;:[[2005]]},&quot;publisher-place&quot;:&quot;NY&quot;,&quot;edition&quot;:&quot; &quot;,&quot;publisher&quot;:&quot;Thomson Gale,&quot;,&quot;volume&quot;:&quot;3&quot;,&quot;container-title-short&quot;:&quot;&quot;},&quot;isTemporary&quot;:false}]},{&quot;citationID&quot;:&quot;MENDELEY_CITATION_0ba855b7-088b-402a-9c86-35a432b531d7&quot;,&quot;properties&quot;:{&quot;noteIndex&quot;:0},&quot;isEdited&quot;:false,&quot;manualOverride&quot;:{&quot;isManuallyOverridden&quot;:false,&quot;citeprocText&quot;:&quot;(Lombardi, 2008)&quot;,&quot;manualOverrideText&quot;:&quot;&quot;},&quot;citationTag&quot;:&quot;MENDELEY_CITATION_v3_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&quot;,&quot;citationItems&quot;:[{&quot;id&quot;:&quot;077d26a5-eb09-302f-8db1-e0a0999c500e&quot;,&quot;itemData&quot;:{&quot;type&quot;:&quot;article-journal&quot;,&quot;id&quot;:&quot;077d26a5-eb09-302f-8db1-e0a0999c500e&quot;,&quot;title&quot;:&quot;The body in the analytic session: Focusing on the body-mind link&quot;,&quot;author&quot;:[{&quot;family&quot;:&quot;Lombardi&quot;,&quot;given&quot;:&quot;Riccardo&quot;,&quot;parse-names&quot;:false,&quot;dropping-particle&quot;:&quot;&quot;,&quot;non-dropping-particle&quot;:&quot;&quot;}],&quot;container-title&quot;:&quot;International journal of psychoanalysis&quot;,&quot;DOI&quot;:&quot;10.1111/j.1745-8315.2007.00008.x&quot;,&quot;ISSN&quot;:&quot;0020-7578&quot;,&quot;PMID&quot;:&quot;18290793&quot;,&quot;issued&quot;:{&quot;date-parts&quot;:[[2008]]},&quot;publisher-place&quot;:&quot;Oxford, UK&quot;,&quot;page&quot;:&quot;89-110&quot;,&quot;language&quot;:&quot;eng&quot;,&quot;edition&quot;:&quot;Final version acc...&quot;,&quot;genre&quot;:&quot;article&quot;,&quot;publisher&quot;:&quot;Routledge&quot;,&quot;issue&quot;:&quot;1&quot;,&quot;volume&quot;:&quot;89&quot;,&quot;container-title-short&quot;:&quot;&quot;},&quot;isTemporary&quot;:false}]},{&quot;citationID&quot;:&quot;MENDELEY_CITATION_c5158ac0-a0e4-4de0-8f0f-b918a89637f3&quot;,&quot;properties&quot;:{&quot;noteIndex&quot;:0},&quot;isEdited&quot;:false,&quot;manualOverride&quot;:{&quot;isManuallyOverridden&quot;:false,&quot;citeprocText&quot;:&quot;(Lombardi, 2008)&quot;,&quot;manualOverrideText&quot;:&quot;&quot;},&quot;citationTag&quot;:&quot;MENDELEY_CITATION_v3_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&quot;,&quot;citationItems&quot;:[{&quot;id&quot;:&quot;077d26a5-eb09-302f-8db1-e0a0999c500e&quot;,&quot;itemData&quot;:{&quot;type&quot;:&quot;article-journal&quot;,&quot;id&quot;:&quot;077d26a5-eb09-302f-8db1-e0a0999c500e&quot;,&quot;title&quot;:&quot;The body in the analytic session: Focusing on the body-mind link&quot;,&quot;author&quot;:[{&quot;family&quot;:&quot;Lombardi&quot;,&quot;given&quot;:&quot;Riccardo&quot;,&quot;parse-names&quot;:false,&quot;dropping-particle&quot;:&quot;&quot;,&quot;non-dropping-particle&quot;:&quot;&quot;}],&quot;container-title&quot;:&quot;International journal of psychoanalysis&quot;,&quot;DOI&quot;:&quot;10.1111/j.1745-8315.2007.00008.x&quot;,&quot;ISSN&quot;:&quot;0020-7578&quot;,&quot;PMID&quot;:&quot;18290793&quot;,&quot;issued&quot;:{&quot;date-parts&quot;:[[2008]]},&quot;publisher-place&quot;:&quot;Oxford, UK&quot;,&quot;page&quot;:&quot;89-110&quot;,&quot;language&quot;:&quot;eng&quot;,&quot;edition&quot;:&quot;Final version acc...&quot;,&quot;genre&quot;:&quot;article&quot;,&quot;publisher&quot;:&quot;Routledge&quot;,&quot;issue&quot;:&quot;1&quot;,&quot;volume&quot;:&quot;89&quot;,&quot;container-title-short&quot;:&quot;&quot;},&quot;isTemporary&quot;:false}]},{&quot;citationID&quot;:&quot;MENDELEY_CITATION_6ba91199-3afc-4a37-a564-d0b3de45f00b&quot;,&quot;properties&quot;:{&quot;noteIndex&quot;:0},&quot;isEdited&quot;:false,&quot;manualOverride&quot;:{&quot;isManuallyOverridden&quot;:false,&quot;citeprocText&quot;:&quot;(Bromberg, 1996)&quot;,&quot;manualOverrideText&quot;:&quot;&quot;},&quot;citationTag&quot;:&quot;MENDELEY_CITATION_v3_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2MDk1MzkxMDYiLCJJU1NOIjoiMTA0OC0xODg1IiwiaXNzdWVkIjp7ImRhdGUtcGFydHMiOltbMTk5Nl1dfSwicGFnZSI6IjU1LTcxIiwibGFuZ3VhZ2UiOiJlbmciLCJnZW5yZSI6ImFydGljbGUiLCJwdWJsaXNoZXIiOiJUYXlsb3IgJiBGcmFuY2lzIEdyb3VwIiwiaXNzdWUiOiIxIiwidm9sdW1lIjoiNiJ9LCJpc1RlbXBvcmFyeSI6ZmFsc2V9XX0=&quot;,&quot;citationItems&quot;:[{&quot;id&quot;:&quot;484a4ae1-5d5b-3156-845b-5fee070c4e0f&quot;,&quot;itemData&quot;:{&quot;type&quot;:&quot;article-journal&quot;,&quot;id&quot;:&quot;484a4ae1-5d5b-3156-845b-5fee070c4e0f&quot;,&quot;title&quot;:&quot;Hysteria, dissociation, and cure emmy von n revisited&quot;,&quot;author&quot;:[{&quot;family&quot;:&quot;Bromberg&quot;,&quot;given&quot;:&quot;Philip M.&quot;,&quot;parse-names&quot;:false,&quot;dropping-particle&quot;:&quot;&quot;,&quot;non-dropping-particle&quot;:&quot;&quot;}],&quot;container-title&quot;:&quot;Psychoanalytic dialogues&quot;,&quot;container-title-short&quot;:&quot;Psychoanal Dialogues&quot;,&quot;DOI&quot;:&quot;10.1080/10481889609539106&quot;,&quot;ISSN&quot;:&quot;1048-1885&quot;,&quot;issued&quot;:{&quot;date-parts&quot;:[[1996]]},&quot;page&quot;:&quot;55-71&quot;,&quot;language&quot;:&quot;eng&quot;,&quot;genre&quot;:&quot;article&quot;,&quot;publisher&quot;:&quot;Taylor &amp; Francis Group&quot;,&quot;issue&quot;:&quot;1&quot;,&quot;volume&quot;:&quot;6&quot;},&quot;isTemporary&quot;:false}]},{&quot;citationID&quot;:&quot;MENDELEY_CITATION_0d4fc1b4-d54d-4678-aff7-c565fa4ff56d&quot;,&quot;properties&quot;:{&quot;noteIndex&quot;:0},&quot;isEdited&quot;:false,&quot;manualOverride&quot;:{&quot;isManuallyOverridden&quot;:false,&quot;citeprocText&quot;:&quot;(Straker, 2006)&quot;,&quot;manualOverrideText&quot;:&quot;&quot;},&quot;citationTag&quot;:&quot;MENDELEY_CITATION_v3_eyJjaXRhdGlvbklEIjoiTUVOREVMRVlfQ0lUQVRJT05fMGQ0ZmMxYjQtZDU0ZC00Njc4LWFmZjctYzU2NWZhNGZmNTZk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quot;,&quot;citationItems&quot;:[{&quot;id&quot;:&quot;65ce30de-c981-3181-8289-4fbd3e34981a&quot;,&quot;itemData&quot;:{&quot;type&quot;:&quot;article-journal&quot;,&quot;id&quot;:&quot;65ce30de-c981-3181-8289-4fbd3e34981a&quot;,&quot;title&quot;:&quot;Signing with a Scar: Understanding Self-Harm&quot;,&quot;author&quot;:[{&quot;family&quot;:&quot;Straker&quot;,&quot;given&quot;:&quot;Gillian&quot;,&quot;parse-names&quot;:false,&quot;dropping-particle&quot;:&quot;&quot;,&quot;non-dropping-particle&quot;:&quot;&quot;}],&quot;container-title&quot;:&quot;Psychoanalytic dialogues&quot;,&quot;container-title-short&quot;:&quot;Psychoanal Dialogues&quot;,&quot;DOI&quot;:&quot;10.2513/s10481885pd1601_6&quot;,&quot;ISSN&quot;:&quot;1048-1885&quot;,&quot;issued&quot;:{&quot;date-parts&quot;:[[2006]]},&quot;publisher-place&quot;:&quot;Hillsdale&quot;,&quot;page&quot;:&quot;93-112&quot;,&quot;language&quot;:&quot;eng&quot;,&quot;genre&quot;:&quot;article&quot;,&quot;publisher&quot;:&quot;Taylor &amp; Francis Group&quot;,&quot;issue&quot;:&quot;1&quot;,&quot;volume&quot;:&quot;16&quot;},&quot;isTemporary&quot;:false}]},{&quot;citationID&quot;:&quot;MENDELEY_CITATION_6de8fc0e-5191-44b7-81d2-b15b081f7149&quot;,&quot;properties&quot;:{&quot;noteIndex&quot;:0},&quot;isEdited&quot;:false,&quot;manualOverride&quot;:{&quot;isManuallyOverridden&quot;:false,&quot;citeprocText&quot;:&quot;(Straker, 2006)&quot;,&quot;manualOverrideText&quot;:&quot;&quot;},&quot;citationTag&quot;:&quot;MENDELEY_CITATION_v3_eyJjaXRhdGlvbklEIjoiTUVOREVMRVlfQ0lUQVRJT05fNmRlOGZjMGUtNTE5MS00NGI3LTgxZDItYjE1YjA4MWY3MTQ5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quot;,&quot;citationItems&quot;:[{&quot;id&quot;:&quot;65ce30de-c981-3181-8289-4fbd3e34981a&quot;,&quot;itemData&quot;:{&quot;type&quot;:&quot;article-journal&quot;,&quot;id&quot;:&quot;65ce30de-c981-3181-8289-4fbd3e34981a&quot;,&quot;title&quot;:&quot;Signing with a Scar: Understanding Self-Harm&quot;,&quot;author&quot;:[{&quot;family&quot;:&quot;Straker&quot;,&quot;given&quot;:&quot;Gillian&quot;,&quot;parse-names&quot;:false,&quot;dropping-particle&quot;:&quot;&quot;,&quot;non-dropping-particle&quot;:&quot;&quot;}],&quot;container-title&quot;:&quot;Psychoanalytic dialogues&quot;,&quot;container-title-short&quot;:&quot;Psychoanal Dialogues&quot;,&quot;DOI&quot;:&quot;10.2513/s10481885pd1601_6&quot;,&quot;ISSN&quot;:&quot;1048-1885&quot;,&quot;issued&quot;:{&quot;date-parts&quot;:[[2006]]},&quot;publisher-place&quot;:&quot;Hillsdale&quot;,&quot;page&quot;:&quot;93-112&quot;,&quot;language&quot;:&quot;eng&quot;,&quot;genre&quot;:&quot;article&quot;,&quot;publisher&quot;:&quot;Taylor &amp; Francis Group&quot;,&quot;issue&quot;:&quot;1&quot;,&quot;volume&quot;:&quot;16&quot;},&quot;isTemporary&quot;:false}]},{&quot;citationID&quot;:&quot;MENDELEY_CITATION_397a0c48-9bc7-42ae-bd53-899caed262dd&quot;,&quot;properties&quot;:{&quot;noteIndex&quot;:0},&quot;isEdited&quot;:false,&quot;manualOverride&quot;:{&quot;isManuallyOverridden&quot;:false,&quot;citeprocText&quot;:&quot;(Straker, 2006)&quot;,&quot;manualOverrideText&quot;:&quot;&quot;},&quot;citationItems&quot;:[{&quot;id&quot;:&quot;65ce30de-c981-3181-8289-4fbd3e34981a&quot;,&quot;itemData&quot;:{&quot;type&quot;:&quot;article-journal&quot;,&quot;id&quot;:&quot;65ce30de-c981-3181-8289-4fbd3e34981a&quot;,&quot;title&quot;:&quot;Signing with a Scar: Understanding Self-Harm&quot;,&quot;author&quot;:[{&quot;family&quot;:&quot;Straker&quot;,&quot;given&quot;:&quot;Gillian&quot;,&quot;parse-names&quot;:false,&quot;dropping-particle&quot;:&quot;&quot;,&quot;non-dropping-particle&quot;:&quot;&quot;}],&quot;container-title&quot;:&quot;Psychoanalytic dialogues&quot;,&quot;container-title-short&quot;:&quot;Psychoanal Dialogues&quot;,&quot;DOI&quot;:&quot;10.2513/s10481885pd1601_6&quot;,&quot;ISSN&quot;:&quot;1048-1885&quot;,&quot;issued&quot;:{&quot;date-parts&quot;:[[2006]]},&quot;publisher-place&quot;:&quot;Hillsdale&quot;,&quot;page&quot;:&quot;93-112&quot;,&quot;language&quot;:&quot;eng&quot;,&quot;genre&quot;:&quot;article&quot;,&quot;publisher&quot;:&quot;Taylor &amp; Francis Group&quot;,&quot;issue&quot;:&quot;1&quot;,&quot;volume&quot;:&quot;16&quot;},&quot;isTemporary&quot;:false}],&quot;citationTag&quot;:&quot;MENDELEY_CITATION_v3_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36E35-70D2-48EA-BCAA-AA82A1C14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Pages>
  <Words>3154</Words>
  <Characters>15774</Characters>
  <Application>Microsoft Office Word</Application>
  <DocSecurity>0</DocSecurity>
  <Lines>131</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cp:revision>
  <dcterms:created xsi:type="dcterms:W3CDTF">2023-07-12T06:56:00Z</dcterms:created>
  <dcterms:modified xsi:type="dcterms:W3CDTF">2025-07-24T06:47:00Z</dcterms:modified>
</cp:coreProperties>
</file>