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highlight w:val="yellow"/>
          <w:u w:val="single"/>
          <w:lang w:val="en-US"/>
        </w:rPr>
      </w:pPr>
      <w:r>
        <w:rPr>
          <w:b/>
          <w:highlight w:val="yellow"/>
          <w:u w:val="single"/>
        </w:rPr>
        <w:t xml:space="preserve">Project </w:t>
      </w:r>
      <w:r>
        <w:rPr>
          <w:rFonts w:hint="default"/>
          <w:b/>
          <w:highlight w:val="yellow"/>
          <w:u w:val="single"/>
          <w:lang w:val="en-US"/>
        </w:rPr>
        <w:t>3</w:t>
      </w:r>
      <w:r>
        <w:rPr>
          <w:b/>
          <w:highlight w:val="yellow"/>
          <w:u w:val="single"/>
        </w:rPr>
        <w:t xml:space="preserve">) - </w:t>
      </w:r>
      <w:r>
        <w:rPr>
          <w:rFonts w:hint="default"/>
          <w:b/>
          <w:highlight w:val="yellow"/>
          <w:u w:val="single"/>
          <w:lang w:val="en-US"/>
        </w:rPr>
        <w:t>End to End  Case Study-BankingCredit Card segmentation</w:t>
      </w:r>
    </w:p>
    <w:p>
      <w:pPr>
        <w:keepNext w:val="0"/>
        <w:keepLines w:val="0"/>
        <w:widowControl/>
        <w:suppressLineNumbers w:val="0"/>
        <w:jc w:val="left"/>
      </w:pPr>
      <w:r>
        <w:rPr>
          <w:b/>
          <w:sz w:val="20"/>
          <w:szCs w:val="20"/>
          <w:u w:val="single"/>
        </w:rPr>
        <w:t>Objective</w:t>
      </w:r>
      <w:r>
        <w:rPr>
          <w:sz w:val="20"/>
          <w:szCs w:val="20"/>
        </w:rPr>
        <w:t xml:space="preserve"> –</w:t>
      </w:r>
      <w:r>
        <w:rPr>
          <w:rFonts w:ascii="Tahoma" w:hAnsi="Tahoma" w:eastAsia="Tahoma" w:cs="Tahoma"/>
          <w:color w:val="000000"/>
          <w:kern w:val="0"/>
          <w:sz w:val="19"/>
          <w:szCs w:val="19"/>
          <w:lang w:val="en-US" w:eastAsia="zh-CN" w:bidi="ar"/>
        </w:rPr>
        <w:t xml:space="preserve">to develop a customer segmentation to define marketing strategy. The </w:t>
      </w:r>
    </w:p>
    <w:p>
      <w:pPr>
        <w:keepNext w:val="0"/>
        <w:keepLines w:val="0"/>
        <w:widowControl/>
        <w:suppressLineNumbers w:val="0"/>
        <w:jc w:val="left"/>
      </w:pPr>
      <w:r>
        <w:rPr>
          <w:rFonts w:hint="default" w:ascii="Tahoma" w:hAnsi="Tahoma" w:eastAsia="Tahoma" w:cs="Tahoma"/>
          <w:color w:val="000000"/>
          <w:kern w:val="0"/>
          <w:sz w:val="19"/>
          <w:szCs w:val="19"/>
          <w:lang w:val="en-US" w:eastAsia="zh-CN" w:bidi="ar"/>
        </w:rPr>
        <w:t xml:space="preserve">sample dataset summarizes the usage behavior of about 9000 active credit card holders during the </w:t>
      </w:r>
    </w:p>
    <w:p>
      <w:pPr>
        <w:keepNext w:val="0"/>
        <w:keepLines w:val="0"/>
        <w:widowControl/>
        <w:suppressLineNumbers w:val="0"/>
        <w:jc w:val="left"/>
      </w:pPr>
      <w:r>
        <w:rPr>
          <w:rFonts w:hint="default" w:ascii="Tahoma" w:hAnsi="Tahoma" w:eastAsia="Tahoma" w:cs="Tahoma"/>
          <w:color w:val="000000"/>
          <w:kern w:val="0"/>
          <w:sz w:val="19"/>
          <w:szCs w:val="19"/>
          <w:lang w:val="en-US" w:eastAsia="zh-CN" w:bidi="ar"/>
        </w:rPr>
        <w:t xml:space="preserve">last 6 months. The file is at a customer level with 18 behavioral variables. </w:t>
      </w:r>
    </w:p>
    <w:p>
      <w:pPr>
        <w:keepNext w:val="0"/>
        <w:keepLines w:val="0"/>
        <w:widowControl/>
        <w:suppressLineNumbers w:val="0"/>
        <w:jc w:val="left"/>
        <w:rPr>
          <w:rFonts w:hint="default" w:ascii="Calibri" w:hAnsi="Calibri" w:eastAsia="SimSun" w:cs="Calibri"/>
          <w:color w:val="545454"/>
          <w:kern w:val="0"/>
          <w:sz w:val="20"/>
          <w:szCs w:val="20"/>
          <w:lang w:val="en-US" w:eastAsia="zh-CN" w:bidi="ar"/>
        </w:rPr>
      </w:pPr>
    </w:p>
    <w:p>
      <w:pPr>
        <w:keepNext w:val="0"/>
        <w:keepLines w:val="0"/>
        <w:widowControl/>
        <w:suppressLineNumbers w:val="0"/>
        <w:jc w:val="left"/>
        <w:rPr>
          <w:rFonts w:hint="default" w:ascii="Calibri" w:hAnsi="Calibri" w:eastAsia="SimSun" w:cs="Calibri"/>
          <w:color w:val="545454"/>
          <w:kern w:val="0"/>
          <w:sz w:val="20"/>
          <w:szCs w:val="20"/>
          <w:lang w:val="en-US" w:eastAsia="zh-CN" w:bidi="ar"/>
        </w:rPr>
      </w:pPr>
    </w:p>
    <w:p>
      <w:pPr>
        <w:keepNext w:val="0"/>
        <w:keepLines w:val="0"/>
        <w:widowControl/>
        <w:suppressLineNumbers w:val="0"/>
        <w:jc w:val="left"/>
        <w:rPr>
          <w:sz w:val="22"/>
          <w:szCs w:val="22"/>
        </w:rPr>
      </w:pPr>
      <w:r>
        <w:rPr>
          <w:rFonts w:hint="default" w:ascii="Times New Roman" w:hAnsi="Times New Roman" w:eastAsia="SimSun" w:cs="Times New Roman"/>
          <w:b/>
          <w:color w:val="000000"/>
          <w:kern w:val="0"/>
          <w:sz w:val="22"/>
          <w:szCs w:val="22"/>
          <w:lang w:val="en-US" w:eastAsia="zh-CN" w:bidi="ar"/>
        </w:rPr>
        <w:t xml:space="preserve">Data Availability &amp; Business Problem: </w:t>
      </w:r>
    </w:p>
    <w:p>
      <w:pPr>
        <w:keepNext w:val="0"/>
        <w:keepLines w:val="0"/>
        <w:widowControl/>
        <w:suppressLineNumbers w:val="0"/>
        <w:jc w:val="left"/>
      </w:pPr>
      <w:r>
        <w:rPr>
          <w:rFonts w:ascii="Tahoma" w:hAnsi="Tahoma" w:eastAsia="Tahoma" w:cs="Tahoma"/>
          <w:b/>
          <w:color w:val="000000"/>
          <w:kern w:val="0"/>
          <w:sz w:val="19"/>
          <w:szCs w:val="19"/>
          <w:lang w:val="en-US" w:eastAsia="zh-CN" w:bidi="ar"/>
        </w:rPr>
        <w:t>CUST_ID</w:t>
      </w:r>
      <w:r>
        <w:rPr>
          <w:rFonts w:hint="default" w:ascii="Tahoma" w:hAnsi="Tahoma" w:eastAsia="Tahoma" w:cs="Tahoma"/>
          <w:color w:val="000000"/>
          <w:kern w:val="0"/>
          <w:sz w:val="19"/>
          <w:szCs w:val="19"/>
          <w:lang w:val="en-US" w:eastAsia="zh-CN" w:bidi="ar"/>
        </w:rPr>
        <w:t xml:space="preserve">: Credit card holder ID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BALANCE</w:t>
      </w:r>
      <w:r>
        <w:rPr>
          <w:rFonts w:hint="default" w:ascii="Tahoma" w:hAnsi="Tahoma" w:eastAsia="Tahoma" w:cs="Tahoma"/>
          <w:color w:val="000000"/>
          <w:kern w:val="0"/>
          <w:sz w:val="19"/>
          <w:szCs w:val="19"/>
          <w:lang w:val="en-US" w:eastAsia="zh-CN" w:bidi="ar"/>
        </w:rPr>
        <w:t xml:space="preserve">: Monthly average balance (based on daily balance averages)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BALANCE_FREQUENCY: </w:t>
      </w:r>
      <w:r>
        <w:rPr>
          <w:rFonts w:hint="default" w:ascii="Tahoma" w:hAnsi="Tahoma" w:eastAsia="Tahoma" w:cs="Tahoma"/>
          <w:color w:val="000000"/>
          <w:kern w:val="0"/>
          <w:sz w:val="19"/>
          <w:szCs w:val="19"/>
          <w:lang w:val="en-US" w:eastAsia="zh-CN" w:bidi="ar"/>
        </w:rPr>
        <w:t xml:space="preserve">Ratio of last 12 months with balance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PURCHASES: </w:t>
      </w:r>
      <w:r>
        <w:rPr>
          <w:rFonts w:hint="default" w:ascii="Tahoma" w:hAnsi="Tahoma" w:eastAsia="Tahoma" w:cs="Tahoma"/>
          <w:color w:val="000000"/>
          <w:kern w:val="0"/>
          <w:sz w:val="19"/>
          <w:szCs w:val="19"/>
          <w:lang w:val="en-US" w:eastAsia="zh-CN" w:bidi="ar"/>
        </w:rPr>
        <w:t xml:space="preserve">Total purchase amount spent during last 12 months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ONEOFF_PURCHASES: </w:t>
      </w:r>
      <w:r>
        <w:rPr>
          <w:rFonts w:hint="default" w:ascii="Tahoma" w:hAnsi="Tahoma" w:eastAsia="Tahoma" w:cs="Tahoma"/>
          <w:color w:val="000000"/>
          <w:kern w:val="0"/>
          <w:sz w:val="19"/>
          <w:szCs w:val="19"/>
          <w:lang w:val="en-US" w:eastAsia="zh-CN" w:bidi="ar"/>
        </w:rPr>
        <w:t xml:space="preserve">Total amount of one-off purchases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INSTALLMENTS_PURCHASES</w:t>
      </w:r>
      <w:r>
        <w:rPr>
          <w:rFonts w:hint="default" w:ascii="Tahoma" w:hAnsi="Tahoma" w:eastAsia="Tahoma" w:cs="Tahoma"/>
          <w:color w:val="000000"/>
          <w:kern w:val="0"/>
          <w:sz w:val="19"/>
          <w:szCs w:val="19"/>
          <w:lang w:val="en-US" w:eastAsia="zh-CN" w:bidi="ar"/>
        </w:rPr>
        <w:t xml:space="preserve">: Total amount of installment purchases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CASH_ADVANCE</w:t>
      </w:r>
      <w:r>
        <w:rPr>
          <w:rFonts w:hint="default" w:ascii="Tahoma" w:hAnsi="Tahoma" w:eastAsia="Tahoma" w:cs="Tahoma"/>
          <w:color w:val="000000"/>
          <w:kern w:val="0"/>
          <w:sz w:val="19"/>
          <w:szCs w:val="19"/>
          <w:lang w:val="en-US" w:eastAsia="zh-CN" w:bidi="ar"/>
        </w:rPr>
        <w:t xml:space="preserve">: Total cash-advance amount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PURCHASES_ FREQUENCY</w:t>
      </w:r>
      <w:r>
        <w:rPr>
          <w:rFonts w:hint="default" w:ascii="Tahoma" w:hAnsi="Tahoma" w:eastAsia="Tahoma" w:cs="Tahoma"/>
          <w:color w:val="000000"/>
          <w:kern w:val="0"/>
          <w:sz w:val="19"/>
          <w:szCs w:val="19"/>
          <w:lang w:val="en-US" w:eastAsia="zh-CN" w:bidi="ar"/>
        </w:rPr>
        <w:t xml:space="preserve">: Frequency of purchases (Percent of months with at least one </w:t>
      </w:r>
    </w:p>
    <w:p>
      <w:pPr>
        <w:keepNext w:val="0"/>
        <w:keepLines w:val="0"/>
        <w:widowControl/>
        <w:suppressLineNumbers w:val="0"/>
        <w:jc w:val="left"/>
      </w:pPr>
      <w:r>
        <w:rPr>
          <w:rFonts w:hint="default" w:ascii="Tahoma" w:hAnsi="Tahoma" w:eastAsia="Tahoma" w:cs="Tahoma"/>
          <w:color w:val="000000"/>
          <w:kern w:val="0"/>
          <w:sz w:val="19"/>
          <w:szCs w:val="19"/>
          <w:lang w:val="en-US" w:eastAsia="zh-CN" w:bidi="ar"/>
        </w:rPr>
        <w:t xml:space="preserve">purchase)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ONEOFF_PURCHASES_FREQUENCY: </w:t>
      </w:r>
      <w:r>
        <w:rPr>
          <w:rFonts w:hint="default" w:ascii="Tahoma" w:hAnsi="Tahoma" w:eastAsia="Tahoma" w:cs="Tahoma"/>
          <w:color w:val="000000"/>
          <w:kern w:val="0"/>
          <w:sz w:val="19"/>
          <w:szCs w:val="19"/>
          <w:lang w:val="en-US" w:eastAsia="zh-CN" w:bidi="ar"/>
        </w:rPr>
        <w:t xml:space="preserve">Frequency of one-off-purchases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PURCHASES_INSTALLMENTS_FREQUENCY</w:t>
      </w:r>
      <w:r>
        <w:rPr>
          <w:rFonts w:hint="default" w:ascii="Tahoma" w:hAnsi="Tahoma" w:eastAsia="Tahoma" w:cs="Tahoma"/>
          <w:color w:val="000000"/>
          <w:kern w:val="0"/>
          <w:sz w:val="19"/>
          <w:szCs w:val="19"/>
          <w:lang w:val="en-US" w:eastAsia="zh-CN" w:bidi="ar"/>
        </w:rPr>
        <w:t xml:space="preserve">: Frequency of installment purchases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CASH_ADVANCE_ FREQUENCY</w:t>
      </w:r>
      <w:r>
        <w:rPr>
          <w:rFonts w:hint="default" w:ascii="Tahoma" w:hAnsi="Tahoma" w:eastAsia="Tahoma" w:cs="Tahoma"/>
          <w:color w:val="000000"/>
          <w:kern w:val="0"/>
          <w:sz w:val="19"/>
          <w:szCs w:val="19"/>
          <w:lang w:val="en-US" w:eastAsia="zh-CN" w:bidi="ar"/>
        </w:rPr>
        <w:t xml:space="preserve">: Cash-Advance frequency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AVERAGE_PURCHASE_TRX</w:t>
      </w:r>
      <w:r>
        <w:rPr>
          <w:rFonts w:hint="default" w:ascii="Tahoma" w:hAnsi="Tahoma" w:eastAsia="Tahoma" w:cs="Tahoma"/>
          <w:color w:val="000000"/>
          <w:kern w:val="0"/>
          <w:sz w:val="19"/>
          <w:szCs w:val="19"/>
          <w:lang w:val="en-US" w:eastAsia="zh-CN" w:bidi="ar"/>
        </w:rPr>
        <w:t xml:space="preserve">: Average amount per purchase transaction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CASH_ADVANCE_TRX</w:t>
      </w:r>
      <w:r>
        <w:rPr>
          <w:rFonts w:hint="default" w:ascii="Tahoma" w:hAnsi="Tahoma" w:eastAsia="Tahoma" w:cs="Tahoma"/>
          <w:color w:val="000000"/>
          <w:kern w:val="0"/>
          <w:sz w:val="19"/>
          <w:szCs w:val="19"/>
          <w:lang w:val="en-US" w:eastAsia="zh-CN" w:bidi="ar"/>
        </w:rPr>
        <w:t xml:space="preserve">: Average amount per cash-advance transaction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PURCHASES_TRX</w:t>
      </w:r>
      <w:r>
        <w:rPr>
          <w:rFonts w:hint="default" w:ascii="Tahoma" w:hAnsi="Tahoma" w:eastAsia="Tahoma" w:cs="Tahoma"/>
          <w:color w:val="000000"/>
          <w:kern w:val="0"/>
          <w:sz w:val="19"/>
          <w:szCs w:val="19"/>
          <w:lang w:val="en-US" w:eastAsia="zh-CN" w:bidi="ar"/>
        </w:rPr>
        <w:t xml:space="preserve">: Average amount per purchase transaction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CREDIT_LIMIT</w:t>
      </w:r>
      <w:r>
        <w:rPr>
          <w:rFonts w:hint="default" w:ascii="Tahoma" w:hAnsi="Tahoma" w:eastAsia="Tahoma" w:cs="Tahoma"/>
          <w:color w:val="000000"/>
          <w:kern w:val="0"/>
          <w:sz w:val="19"/>
          <w:szCs w:val="19"/>
          <w:lang w:val="en-US" w:eastAsia="zh-CN" w:bidi="ar"/>
        </w:rPr>
        <w:t xml:space="preserve">: Credit limit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PAYMENTS: </w:t>
      </w:r>
      <w:r>
        <w:rPr>
          <w:rFonts w:hint="default" w:ascii="Tahoma" w:hAnsi="Tahoma" w:eastAsia="Tahoma" w:cs="Tahoma"/>
          <w:color w:val="000000"/>
          <w:kern w:val="0"/>
          <w:sz w:val="19"/>
          <w:szCs w:val="19"/>
          <w:lang w:val="en-US" w:eastAsia="zh-CN" w:bidi="ar"/>
        </w:rPr>
        <w:t xml:space="preserve">Total payments (due amount paid by the customer to decrease their statement </w:t>
      </w:r>
    </w:p>
    <w:p>
      <w:pPr>
        <w:keepNext w:val="0"/>
        <w:keepLines w:val="0"/>
        <w:widowControl/>
        <w:suppressLineNumbers w:val="0"/>
        <w:jc w:val="left"/>
      </w:pPr>
      <w:r>
        <w:rPr>
          <w:rFonts w:hint="default" w:ascii="Tahoma" w:hAnsi="Tahoma" w:eastAsia="Tahoma" w:cs="Tahoma"/>
          <w:color w:val="000000"/>
          <w:kern w:val="0"/>
          <w:sz w:val="19"/>
          <w:szCs w:val="19"/>
          <w:lang w:val="en-US" w:eastAsia="zh-CN" w:bidi="ar"/>
        </w:rPr>
        <w:t xml:space="preserve">balance) in the period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 xml:space="preserve">MINIMUM_PAYMENTS: </w:t>
      </w:r>
      <w:r>
        <w:rPr>
          <w:rFonts w:hint="default" w:ascii="Tahoma" w:hAnsi="Tahoma" w:eastAsia="Tahoma" w:cs="Tahoma"/>
          <w:color w:val="000000"/>
          <w:kern w:val="0"/>
          <w:sz w:val="19"/>
          <w:szCs w:val="19"/>
          <w:lang w:val="en-US" w:eastAsia="zh-CN" w:bidi="ar"/>
        </w:rPr>
        <w:t xml:space="preserve">Total minimum payments due in the period. </w:t>
      </w:r>
    </w:p>
    <w:p>
      <w:pPr>
        <w:keepNext w:val="0"/>
        <w:keepLines w:val="0"/>
        <w:widowControl/>
        <w:suppressLineNumbers w:val="0"/>
        <w:jc w:val="left"/>
      </w:pPr>
      <w:r>
        <w:rPr>
          <w:rFonts w:hint="default" w:ascii="Tahoma" w:hAnsi="Tahoma" w:eastAsia="Tahoma" w:cs="Tahoma"/>
          <w:b/>
          <w:color w:val="000000"/>
          <w:kern w:val="0"/>
          <w:sz w:val="19"/>
          <w:szCs w:val="19"/>
          <w:lang w:val="en-US" w:eastAsia="zh-CN" w:bidi="ar"/>
        </w:rPr>
        <w:t>PRC_FULL_PAYMEN</w:t>
      </w:r>
      <w:r>
        <w:rPr>
          <w:rFonts w:hint="default" w:ascii="Tahoma" w:hAnsi="Tahoma" w:eastAsia="Tahoma" w:cs="Tahoma"/>
          <w:color w:val="000000"/>
          <w:kern w:val="0"/>
          <w:sz w:val="19"/>
          <w:szCs w:val="19"/>
          <w:lang w:val="en-US" w:eastAsia="zh-CN" w:bidi="ar"/>
        </w:rPr>
        <w:t xml:space="preserve">: Percentage of months with full payment of the due statement balance </w:t>
      </w:r>
    </w:p>
    <w:p>
      <w:pPr>
        <w:keepNext w:val="0"/>
        <w:keepLines w:val="0"/>
        <w:widowControl/>
        <w:suppressLineNumbers w:val="0"/>
        <w:jc w:val="left"/>
        <w:rPr>
          <w:rFonts w:hint="default" w:ascii="Tahoma" w:hAnsi="Tahoma" w:eastAsia="Tahoma" w:cs="Tahoma"/>
          <w:color w:val="000000"/>
          <w:kern w:val="0"/>
          <w:sz w:val="19"/>
          <w:szCs w:val="19"/>
          <w:lang w:val="en-US" w:eastAsia="zh-CN" w:bidi="ar"/>
        </w:rPr>
      </w:pPr>
      <w:r>
        <w:rPr>
          <w:rFonts w:hint="default" w:ascii="Tahoma" w:hAnsi="Tahoma" w:eastAsia="Tahoma" w:cs="Tahoma"/>
          <w:b/>
          <w:color w:val="000000"/>
          <w:kern w:val="0"/>
          <w:sz w:val="19"/>
          <w:szCs w:val="19"/>
          <w:lang w:val="en-US" w:eastAsia="zh-CN" w:bidi="ar"/>
        </w:rPr>
        <w:t>TENURE</w:t>
      </w:r>
      <w:r>
        <w:rPr>
          <w:rFonts w:hint="default" w:ascii="Tahoma" w:hAnsi="Tahoma" w:eastAsia="Tahoma" w:cs="Tahoma"/>
          <w:color w:val="000000"/>
          <w:kern w:val="0"/>
          <w:sz w:val="19"/>
          <w:szCs w:val="19"/>
          <w:lang w:val="en-US" w:eastAsia="zh-CN" w:bidi="ar"/>
        </w:rPr>
        <w:t>: Number of months as a customer</w:t>
      </w:r>
    </w:p>
    <w:p>
      <w:pPr>
        <w:keepNext w:val="0"/>
        <w:keepLines w:val="0"/>
        <w:widowControl/>
        <w:suppressLineNumbers w:val="0"/>
        <w:jc w:val="left"/>
        <w:rPr>
          <w:rFonts w:hint="default" w:ascii="Tahoma" w:hAnsi="Tahoma" w:eastAsia="Tahoma" w:cs="Tahoma"/>
          <w:color w:val="000000"/>
          <w:kern w:val="0"/>
          <w:sz w:val="19"/>
          <w:szCs w:val="19"/>
          <w:lang w:val="en-US" w:eastAsia="zh-CN" w:bidi="ar"/>
        </w:rPr>
      </w:pPr>
    </w:p>
    <w:p>
      <w:pPr>
        <w:keepNext w:val="0"/>
        <w:keepLines w:val="0"/>
        <w:widowControl/>
        <w:suppressLineNumbers w:val="0"/>
        <w:jc w:val="left"/>
        <w:rPr>
          <w:rFonts w:hint="default" w:ascii="Tahoma" w:hAnsi="Tahoma" w:eastAsia="Tahoma" w:cs="Tahoma"/>
          <w:color w:val="000000"/>
          <w:kern w:val="0"/>
          <w:sz w:val="19"/>
          <w:szCs w:val="19"/>
          <w:lang w:val="en-US" w:eastAsia="zh-CN" w:bidi="ar"/>
        </w:rPr>
      </w:pPr>
      <w:r>
        <w:rPr>
          <w:rFonts w:hint="default" w:ascii="Tahoma" w:hAnsi="Tahoma" w:eastAsia="Tahoma" w:cs="Tahoma"/>
          <w:color w:val="000000"/>
          <w:kern w:val="0"/>
          <w:sz w:val="19"/>
          <w:szCs w:val="19"/>
          <w:lang w:val="en-US" w:eastAsia="zh-CN" w:bidi="ar"/>
        </w:rPr>
        <w:t>Data =</w:t>
      </w:r>
      <w:r>
        <w:rPr>
          <w:rFonts w:hint="default" w:ascii="Tahoma" w:hAnsi="Tahoma" w:eastAsia="Tahoma"/>
          <w:color w:val="000000"/>
          <w:kern w:val="0"/>
          <w:sz w:val="19"/>
          <w:szCs w:val="19"/>
          <w:lang w:val="en-US" w:eastAsia="zh-CN"/>
        </w:rPr>
        <w:t>CC_GENERAL.csv</w:t>
      </w:r>
    </w:p>
    <w:p>
      <w:pPr>
        <w:rPr>
          <w:b/>
          <w:bCs w:val="0"/>
          <w:sz w:val="20"/>
          <w:szCs w:val="20"/>
          <w:u w:val="single"/>
        </w:rPr>
      </w:pPr>
    </w:p>
    <w:p>
      <w:pPr>
        <w:rPr>
          <w:rFonts w:hint="default"/>
          <w:b w:val="0"/>
          <w:bCs/>
          <w:sz w:val="20"/>
          <w:szCs w:val="20"/>
          <w:u w:val="none"/>
          <w:lang w:val="en-US"/>
        </w:rPr>
      </w:pPr>
      <w:r>
        <w:rPr>
          <w:rFonts w:hint="default"/>
          <w:b/>
          <w:bCs w:val="0"/>
          <w:sz w:val="20"/>
          <w:szCs w:val="20"/>
          <w:u w:val="none"/>
          <w:lang w:val="en-US"/>
        </w:rPr>
        <w:t>Identify the characteristics of each segment and define the strategy of each segment based on the business problem.</w:t>
      </w:r>
    </w:p>
    <w:p>
      <w:pPr>
        <w:rPr>
          <w:sz w:val="20"/>
          <w:szCs w:val="20"/>
        </w:rPr>
      </w:pPr>
      <w:r>
        <w:rPr>
          <w:b/>
          <w:sz w:val="20"/>
          <w:szCs w:val="20"/>
          <w:u w:val="single"/>
        </w:rPr>
        <w:t>Historical Data</w:t>
      </w:r>
      <w:r>
        <w:rPr>
          <w:sz w:val="20"/>
          <w:szCs w:val="20"/>
        </w:rPr>
        <w:t xml:space="preserve"> –</w:t>
      </w:r>
    </w:p>
    <w:p>
      <w:pPr>
        <w:pStyle w:val="6"/>
        <w:numPr>
          <w:ilvl w:val="0"/>
          <w:numId w:val="1"/>
        </w:numPr>
        <w:rPr>
          <w:sz w:val="20"/>
          <w:szCs w:val="20"/>
        </w:rPr>
      </w:pPr>
      <w:r>
        <w:rPr>
          <w:rFonts w:hint="default"/>
          <w:sz w:val="20"/>
          <w:szCs w:val="20"/>
          <w:lang w:val="en-US"/>
        </w:rPr>
        <w:t xml:space="preserve">Data of  18 attributes and 3 other attribute created based on problem of Customer </w:t>
      </w:r>
    </w:p>
    <w:p>
      <w:pPr>
        <w:pStyle w:val="6"/>
        <w:numPr>
          <w:ilvl w:val="0"/>
          <w:numId w:val="1"/>
        </w:numPr>
        <w:rPr>
          <w:sz w:val="20"/>
          <w:szCs w:val="20"/>
        </w:rPr>
      </w:pPr>
      <w:r>
        <w:rPr>
          <w:rFonts w:hint="default"/>
          <w:sz w:val="20"/>
          <w:szCs w:val="20"/>
          <w:lang w:val="en-US"/>
        </w:rPr>
        <w:t xml:space="preserve">Data of 8950 customers </w:t>
      </w:r>
    </w:p>
    <w:p>
      <w:pPr>
        <w:rPr>
          <w:sz w:val="20"/>
          <w:szCs w:val="20"/>
        </w:rPr>
      </w:pPr>
      <w:r>
        <w:rPr>
          <w:b/>
          <w:sz w:val="20"/>
          <w:szCs w:val="20"/>
        </w:rPr>
        <w:t>Tools Used –</w:t>
      </w:r>
      <w:r>
        <w:rPr>
          <w:sz w:val="20"/>
          <w:szCs w:val="20"/>
        </w:rPr>
        <w:t xml:space="preserve"> Python (numpy, pandas, </w:t>
      </w:r>
      <w:r>
        <w:rPr>
          <w:rFonts w:hint="default"/>
          <w:sz w:val="20"/>
          <w:szCs w:val="20"/>
          <w:lang w:val="en-US"/>
        </w:rPr>
        <w:t>matplotlib</w:t>
      </w:r>
      <w:r>
        <w:rPr>
          <w:sz w:val="20"/>
          <w:szCs w:val="20"/>
        </w:rPr>
        <w:t>, , sklearn</w:t>
      </w:r>
      <w:r>
        <w:rPr>
          <w:rFonts w:hint="default"/>
          <w:sz w:val="20"/>
          <w:szCs w:val="20"/>
          <w:lang w:val="en-US"/>
        </w:rPr>
        <w:t>,PCA,Elbowanalysis,silhoute coefficient,kmeans,</w:t>
      </w:r>
      <w:r>
        <w:rPr>
          <w:sz w:val="20"/>
          <w:szCs w:val="20"/>
        </w:rPr>
        <w:t>, etc.), Excel</w:t>
      </w:r>
    </w:p>
    <w:p>
      <w:pPr>
        <w:rPr>
          <w:b/>
          <w:sz w:val="20"/>
          <w:szCs w:val="20"/>
          <w:u w:val="single"/>
        </w:rPr>
      </w:pPr>
      <w:r>
        <w:rPr>
          <w:b/>
          <w:sz w:val="20"/>
          <w:szCs w:val="20"/>
          <w:u w:val="single"/>
        </w:rPr>
        <w:t>Techniques –</w:t>
      </w:r>
    </w:p>
    <w:p>
      <w:pPr>
        <w:pStyle w:val="2"/>
        <w:keepNext w:val="0"/>
        <w:keepLines w:val="0"/>
        <w:widowControl/>
        <w:suppressLineNumbers w:val="0"/>
        <w:shd w:val="clear" w:fill="FFFFFF"/>
        <w:spacing w:before="163" w:beforeAutospacing="0" w:after="0" w:afterAutospacing="0" w:line="15" w:lineRule="atLeast"/>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val="0"/>
          <w:bCs w:val="0"/>
          <w:i w:val="0"/>
          <w:caps w:val="0"/>
          <w:color w:val="000000"/>
          <w:spacing w:val="0"/>
          <w:sz w:val="21"/>
          <w:szCs w:val="21"/>
          <w:shd w:val="clear" w:fill="FFFFFF"/>
        </w:rPr>
        <w:t>Clustering evaluation (Finding optimal number of clusters)</w:t>
      </w:r>
      <w:r>
        <w:rPr>
          <w:rFonts w:hint="default" w:ascii="Helvetica" w:hAnsi="Helvetica" w:eastAsia="Helvetica" w:cs="Helvetica"/>
          <w:b/>
          <w:i w:val="0"/>
          <w:caps w:val="0"/>
          <w:color w:val="296EAA"/>
          <w:spacing w:val="0"/>
          <w:sz w:val="27"/>
          <w:szCs w:val="27"/>
          <w:u w:val="none"/>
          <w:bdr w:val="none" w:color="auto" w:sz="0" w:space="0"/>
          <w:shd w:val="clear" w:fill="FFFFFF"/>
        </w:rPr>
        <w:fldChar w:fldCharType="begin"/>
      </w:r>
      <w:r>
        <w:rPr>
          <w:rFonts w:hint="default" w:ascii="Helvetica" w:hAnsi="Helvetica" w:eastAsia="Helvetica" w:cs="Helvetica"/>
          <w:b/>
          <w:i w:val="0"/>
          <w:caps w:val="0"/>
          <w:color w:val="296EAA"/>
          <w:spacing w:val="0"/>
          <w:sz w:val="27"/>
          <w:szCs w:val="27"/>
          <w:u w:val="none"/>
          <w:bdr w:val="none" w:color="auto" w:sz="0" w:space="0"/>
          <w:shd w:val="clear" w:fill="FFFFFF"/>
        </w:rPr>
        <w:instrText xml:space="preserve"> HYPERLINK "http://localhost:8888/notebooks/Case Studies &amp; Final Projects/4. CUSTOMER_CREDIT SEGMENTATION/4. Segmentation of Credit Card Customers/CustomerCreditSegmentation.ipynb" \l "Part-2:-Clustering-evaluation-(Finding-optimal-number-of-clusters)" </w:instrText>
      </w:r>
      <w:r>
        <w:rPr>
          <w:rFonts w:hint="default" w:ascii="Helvetica" w:hAnsi="Helvetica" w:eastAsia="Helvetica" w:cs="Helvetica"/>
          <w:b/>
          <w:i w:val="0"/>
          <w:caps w:val="0"/>
          <w:color w:val="296EAA"/>
          <w:spacing w:val="0"/>
          <w:sz w:val="27"/>
          <w:szCs w:val="27"/>
          <w:u w:val="none"/>
          <w:bdr w:val="none" w:color="auto" w:sz="0" w:space="0"/>
          <w:shd w:val="clear" w:fill="FFFFFF"/>
        </w:rPr>
        <w:fldChar w:fldCharType="separate"/>
      </w:r>
      <w:r>
        <w:rPr>
          <w:rFonts w:hint="default" w:ascii="Helvetica" w:hAnsi="Helvetica" w:eastAsia="Helvetica" w:cs="Helvetica"/>
          <w:b/>
          <w:i w:val="0"/>
          <w:caps w:val="0"/>
          <w:color w:val="296EAA"/>
          <w:spacing w:val="0"/>
          <w:sz w:val="27"/>
          <w:szCs w:val="27"/>
          <w:u w:val="none"/>
          <w:bdr w:val="none" w:color="auto" w:sz="0" w:space="0"/>
          <w:shd w:val="clear" w:fill="FFFFFF"/>
        </w:rPr>
        <w:fldChar w:fldCharType="end"/>
      </w:r>
    </w:p>
    <w:p>
      <w:pPr>
        <w:pStyle w:val="3"/>
        <w:keepNext w:val="0"/>
        <w:keepLines w:val="0"/>
        <w:widowControl/>
        <w:suppressLineNumbers w:val="0"/>
        <w:shd w:val="clear" w:fill="FFFFFF"/>
        <w:spacing w:before="21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This explains how to find optimal number of clusters in a given dataset by using various techniques. Different techniques discussed here are</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1"/>
          <w:szCs w:val="21"/>
          <w:bdr w:val="none" w:color="auto" w:sz="0" w:space="0"/>
          <w:shd w:val="clear" w:fill="FFFFFF"/>
        </w:rPr>
        <w:t>Dendogram</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1"/>
          <w:szCs w:val="21"/>
          <w:bdr w:val="none" w:color="auto" w:sz="0" w:space="0"/>
          <w:shd w:val="clear" w:fill="FFFFFF"/>
        </w:rPr>
        <w:t>Elbow method</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000000"/>
          <w:spacing w:val="0"/>
          <w:sz w:val="21"/>
          <w:szCs w:val="21"/>
          <w:bdr w:val="none" w:color="auto" w:sz="0" w:space="0"/>
          <w:shd w:val="clear" w:fill="FFFFFF"/>
        </w:rPr>
        <w:t>Silhoutte score Analysis We will first load the data into dataframe and scale the features and create clusters. And then various metrics are calculated to validate the number of cluster creations and what will be the optimal number of clusters. The Silhouette Coefficient is a common metric for evaluating clustering "performance" in situations when the "true" cluster assignments are not known.</w:t>
      </w:r>
    </w:p>
    <w:p>
      <w:pPr>
        <w:rPr>
          <w:sz w:val="20"/>
          <w:szCs w:val="20"/>
        </w:rPr>
      </w:pPr>
      <w:bookmarkStart w:id="0" w:name="_GoBack"/>
      <w:bookmarkEnd w:id="0"/>
      <w:r>
        <w:rPr>
          <w:b/>
          <w:sz w:val="20"/>
          <w:szCs w:val="20"/>
          <w:u w:val="single"/>
        </w:rPr>
        <w:t>Challenges</w:t>
      </w:r>
      <w:r>
        <w:rPr>
          <w:sz w:val="20"/>
          <w:szCs w:val="20"/>
        </w:rPr>
        <w:t xml:space="preserve"> – </w:t>
      </w:r>
    </w:p>
    <w:p>
      <w:pPr>
        <w:pStyle w:val="6"/>
        <w:numPr>
          <w:ilvl w:val="0"/>
          <w:numId w:val="3"/>
        </w:numPr>
        <w:rPr>
          <w:sz w:val="20"/>
          <w:szCs w:val="20"/>
        </w:rPr>
      </w:pPr>
      <w:r>
        <w:rPr>
          <w:sz w:val="20"/>
          <w:szCs w:val="20"/>
        </w:rPr>
        <w:t>Data Collection</w:t>
      </w:r>
    </w:p>
    <w:p>
      <w:pPr>
        <w:pStyle w:val="6"/>
        <w:numPr>
          <w:ilvl w:val="0"/>
          <w:numId w:val="3"/>
        </w:numPr>
      </w:pPr>
      <w:r>
        <w:rPr>
          <w:sz w:val="20"/>
          <w:szCs w:val="20"/>
        </w:rPr>
        <w:t xml:space="preserve">Feature Selection                        </w:t>
      </w:r>
    </w:p>
    <w:p>
      <w:pPr>
        <w:pStyle w:val="6"/>
        <w:numPr>
          <w:ilvl w:val="0"/>
          <w:numId w:val="0"/>
        </w:numPr>
        <w:ind w:left="360" w:leftChars="0"/>
      </w:pPr>
      <w:r>
        <w:t>------------------------------------------------------------------------------------------------------------------------------------------</w:t>
      </w:r>
    </w:p>
    <w:p>
      <w:pPr>
        <w:pStyle w:val="6"/>
        <w:numPr>
          <w:ilvl w:val="0"/>
          <w:numId w:val="0"/>
        </w:numPr>
        <w:ind w:left="360" w:leftChars="0"/>
        <w:rPr>
          <w:sz w:val="20"/>
          <w:szCs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9C35"/>
    <w:multiLevelType w:val="multilevel"/>
    <w:tmpl w:val="2B679C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B80088D"/>
    <w:multiLevelType w:val="multilevel"/>
    <w:tmpl w:val="2B8008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3AB4784"/>
    <w:multiLevelType w:val="multilevel"/>
    <w:tmpl w:val="43AB47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800"/>
    <w:rsid w:val="0002663F"/>
    <w:rsid w:val="00175800"/>
    <w:rsid w:val="0028501E"/>
    <w:rsid w:val="002F63BD"/>
    <w:rsid w:val="0035582B"/>
    <w:rsid w:val="003F3CAE"/>
    <w:rsid w:val="0052420F"/>
    <w:rsid w:val="006131D8"/>
    <w:rsid w:val="00634B4D"/>
    <w:rsid w:val="006C3224"/>
    <w:rsid w:val="007A3146"/>
    <w:rsid w:val="007B0DFB"/>
    <w:rsid w:val="008C15C4"/>
    <w:rsid w:val="00927EA6"/>
    <w:rsid w:val="00B94FBC"/>
    <w:rsid w:val="00C35F10"/>
    <w:rsid w:val="00CF399E"/>
    <w:rsid w:val="00D17A53"/>
    <w:rsid w:val="00D87AEB"/>
    <w:rsid w:val="00E87298"/>
    <w:rsid w:val="00E97551"/>
    <w:rsid w:val="00EB3073"/>
    <w:rsid w:val="0436193F"/>
    <w:rsid w:val="2AF65B45"/>
    <w:rsid w:val="35AC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957</Words>
  <Characters>5460</Characters>
  <Lines>45</Lines>
  <Paragraphs>12</Paragraphs>
  <TotalTime>38</TotalTime>
  <ScaleCrop>false</ScaleCrop>
  <LinksUpToDate>false</LinksUpToDate>
  <CharactersWithSpaces>6405</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2019-11-10T19:12:00Z</dcterms:created>
  <dc:creator>Tanwar,Priti</dc:creator>
  <cp:lastModifiedBy>google1569963526</cp:lastModifiedBy>
  <dcterms:modified xsi:type="dcterms:W3CDTF">2020-03-06T15:12:20Z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