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02D7D" w14:textId="3C76EB4B" w:rsidR="00A74026" w:rsidRDefault="00EC22C7">
      <w:r>
        <w:rPr>
          <w:noProof/>
        </w:rPr>
        <w:drawing>
          <wp:inline distT="0" distB="0" distL="0" distR="0" wp14:anchorId="43018678" wp14:editId="2C9072E0">
            <wp:extent cx="5505450" cy="1832227"/>
            <wp:effectExtent l="0" t="0" r="0" b="0"/>
            <wp:docPr id="1795293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93306" name="Picture 1795293306"/>
                    <pic:cNvPicPr/>
                  </pic:nvPicPr>
                  <pic:blipFill>
                    <a:blip r:embed="rId6">
                      <a:extLst>
                        <a:ext uri="{28A0092B-C50C-407E-A947-70E740481C1C}">
                          <a14:useLocalDpi xmlns:a14="http://schemas.microsoft.com/office/drawing/2010/main"/>
                        </a:ext>
                      </a:extLst>
                    </a:blip>
                    <a:stretch>
                      <a:fillRect/>
                    </a:stretch>
                  </pic:blipFill>
                  <pic:spPr>
                    <a:xfrm>
                      <a:off x="0" y="0"/>
                      <a:ext cx="5505450" cy="1832227"/>
                    </a:xfrm>
                    <a:prstGeom prst="rect">
                      <a:avLst/>
                    </a:prstGeom>
                  </pic:spPr>
                </pic:pic>
              </a:graphicData>
            </a:graphic>
          </wp:inline>
        </w:drawing>
      </w:r>
      <w:r>
        <w:tab/>
      </w:r>
    </w:p>
    <w:p w14:paraId="49778EC2" w14:textId="77777777" w:rsidR="00716773" w:rsidRDefault="00716773"/>
    <w:p w14:paraId="18A29CFF" w14:textId="7887DC87" w:rsidR="00716773" w:rsidRDefault="00716773" w:rsidP="007A352B">
      <w:pPr>
        <w:jc w:val="center"/>
        <w:rPr>
          <w:color w:val="1B4F72"/>
          <w:sz w:val="56"/>
          <w:szCs w:val="56"/>
        </w:rPr>
      </w:pPr>
      <w:proofErr w:type="spellStart"/>
      <w:r w:rsidRPr="52B63A17">
        <w:rPr>
          <w:rFonts w:eastAsia="Calibri" w:cs="Calibri"/>
          <w:b/>
          <w:bCs/>
          <w:color w:val="1A3C6E"/>
          <w:sz w:val="56"/>
          <w:szCs w:val="56"/>
        </w:rPr>
        <w:t>Celebal</w:t>
      </w:r>
      <w:proofErr w:type="spellEnd"/>
      <w:r w:rsidRPr="52B63A17">
        <w:rPr>
          <w:rFonts w:eastAsia="Calibri" w:cs="Calibri"/>
          <w:b/>
          <w:bCs/>
          <w:color w:val="1A3C6E"/>
          <w:sz w:val="56"/>
          <w:szCs w:val="56"/>
        </w:rPr>
        <w:t xml:space="preserve"> </w:t>
      </w:r>
      <w:r>
        <w:rPr>
          <w:rFonts w:eastAsia="Calibri" w:cs="Calibri"/>
          <w:b/>
          <w:bCs/>
          <w:color w:val="1A3C6E"/>
          <w:sz w:val="56"/>
          <w:szCs w:val="56"/>
        </w:rPr>
        <w:t>Excellence</w:t>
      </w:r>
      <w:r w:rsidRPr="52B63A17">
        <w:rPr>
          <w:rFonts w:eastAsia="Calibri" w:cs="Calibri"/>
          <w:b/>
          <w:bCs/>
          <w:color w:val="1A3C6E"/>
          <w:sz w:val="56"/>
          <w:szCs w:val="56"/>
        </w:rPr>
        <w:t xml:space="preserve"> Internship 2026</w:t>
      </w:r>
    </w:p>
    <w:p w14:paraId="78FF8DD6" w14:textId="391A9CAB" w:rsidR="007A352B" w:rsidRDefault="007A352B" w:rsidP="00652C23">
      <w:pPr>
        <w:ind w:left="-567" w:right="-897"/>
        <w:jc w:val="center"/>
        <w:rPr>
          <w:b/>
          <w:bCs/>
          <w:color w:val="1B4F72"/>
          <w:sz w:val="56"/>
          <w:szCs w:val="56"/>
        </w:rPr>
      </w:pPr>
      <w:r>
        <w:rPr>
          <w:b/>
          <w:bCs/>
          <w:color w:val="1B4F72"/>
          <w:sz w:val="56"/>
          <w:szCs w:val="56"/>
        </w:rPr>
        <w:t xml:space="preserve">Project - </w:t>
      </w:r>
      <w:r w:rsidRPr="007A352B">
        <w:rPr>
          <w:b/>
          <w:bCs/>
          <w:color w:val="1B4F72"/>
          <w:sz w:val="56"/>
          <w:szCs w:val="56"/>
        </w:rPr>
        <w:t>Smart Fraud detection pipeline</w:t>
      </w:r>
    </w:p>
    <w:p w14:paraId="166D7EB3" w14:textId="77777777" w:rsidR="00593001" w:rsidRDefault="00593001" w:rsidP="001A5365">
      <w:pPr>
        <w:jc w:val="center"/>
        <w:rPr>
          <w:rFonts w:eastAsia="Calibri" w:cs="Calibri"/>
          <w:b/>
          <w:bCs/>
          <w:color w:val="1A3C6E"/>
          <w:sz w:val="40"/>
          <w:szCs w:val="40"/>
        </w:rPr>
      </w:pPr>
    </w:p>
    <w:p w14:paraId="15402ED7" w14:textId="127E6821" w:rsidR="001A5365" w:rsidRDefault="00593001" w:rsidP="001A5365">
      <w:pPr>
        <w:jc w:val="center"/>
        <w:rPr>
          <w:color w:val="5D6D7E"/>
          <w:sz w:val="40"/>
          <w:szCs w:val="40"/>
        </w:rPr>
      </w:pPr>
      <w:r>
        <w:rPr>
          <w:rFonts w:eastAsia="Calibri" w:cs="Calibri"/>
          <w:b/>
          <w:bCs/>
          <w:color w:val="1A3C6E"/>
          <w:sz w:val="40"/>
          <w:szCs w:val="40"/>
        </w:rPr>
        <w:t>By:</w:t>
      </w:r>
      <w:r w:rsidR="001A5365" w:rsidRPr="52B63A17">
        <w:rPr>
          <w:rFonts w:eastAsia="Calibri" w:cs="Calibri"/>
          <w:sz w:val="40"/>
          <w:szCs w:val="40"/>
        </w:rPr>
        <w:t xml:space="preserve"> </w:t>
      </w:r>
      <w:r w:rsidR="001A5365">
        <w:rPr>
          <w:color w:val="5D6D7E"/>
          <w:sz w:val="40"/>
          <w:szCs w:val="40"/>
        </w:rPr>
        <w:t>Shaik Faizan Ahmed</w:t>
      </w:r>
    </w:p>
    <w:p w14:paraId="5A519EBC" w14:textId="6E9EE5C3" w:rsidR="001A5365" w:rsidRDefault="001A5365" w:rsidP="001A5365">
      <w:pPr>
        <w:jc w:val="center"/>
        <w:rPr>
          <w:color w:val="5D6D7E"/>
          <w:sz w:val="40"/>
          <w:szCs w:val="40"/>
        </w:rPr>
      </w:pPr>
      <w:proofErr w:type="spellStart"/>
      <w:r w:rsidRPr="001A5365">
        <w:rPr>
          <w:rFonts w:eastAsia="Calibri" w:cs="Calibri"/>
          <w:b/>
          <w:bCs/>
          <w:color w:val="1A3C6E"/>
          <w:sz w:val="40"/>
          <w:szCs w:val="40"/>
        </w:rPr>
        <w:t>StudentId</w:t>
      </w:r>
      <w:proofErr w:type="spellEnd"/>
      <w:r w:rsidRPr="001A5365">
        <w:rPr>
          <w:rFonts w:eastAsia="Calibri" w:cs="Calibri"/>
          <w:b/>
          <w:bCs/>
          <w:color w:val="1A3C6E"/>
          <w:sz w:val="40"/>
          <w:szCs w:val="40"/>
        </w:rPr>
        <w:t>:</w:t>
      </w:r>
      <w:r w:rsidRPr="52B63A17">
        <w:rPr>
          <w:rFonts w:eastAsia="Calibri" w:cs="Calibri"/>
          <w:sz w:val="40"/>
          <w:szCs w:val="40"/>
        </w:rPr>
        <w:t xml:space="preserve"> </w:t>
      </w:r>
      <w:r w:rsidR="00593001" w:rsidRPr="00593001">
        <w:rPr>
          <w:color w:val="5D6D7E"/>
          <w:sz w:val="40"/>
          <w:szCs w:val="40"/>
        </w:rPr>
        <w:t>CT_CSI_DE_641</w:t>
      </w:r>
    </w:p>
    <w:p w14:paraId="124D086F" w14:textId="0A00D018" w:rsidR="001A5365" w:rsidRDefault="00593001" w:rsidP="001A5365">
      <w:pPr>
        <w:jc w:val="center"/>
        <w:rPr>
          <w:color w:val="5D6D7E"/>
          <w:sz w:val="40"/>
          <w:szCs w:val="40"/>
        </w:rPr>
      </w:pPr>
      <w:r>
        <w:rPr>
          <w:rFonts w:eastAsia="Calibri" w:cs="Calibri"/>
          <w:b/>
          <w:bCs/>
          <w:color w:val="1A3C6E"/>
          <w:sz w:val="40"/>
          <w:szCs w:val="40"/>
        </w:rPr>
        <w:t xml:space="preserve">College </w:t>
      </w:r>
      <w:r w:rsidR="001A5365">
        <w:rPr>
          <w:rFonts w:eastAsia="Calibri" w:cs="Calibri"/>
          <w:b/>
          <w:bCs/>
          <w:color w:val="1A3C6E"/>
          <w:sz w:val="40"/>
          <w:szCs w:val="40"/>
        </w:rPr>
        <w:t xml:space="preserve">Roll </w:t>
      </w:r>
      <w:r>
        <w:rPr>
          <w:rFonts w:eastAsia="Calibri" w:cs="Calibri"/>
          <w:b/>
          <w:bCs/>
          <w:color w:val="1A3C6E"/>
          <w:sz w:val="40"/>
          <w:szCs w:val="40"/>
        </w:rPr>
        <w:t>No:</w:t>
      </w:r>
      <w:r w:rsidR="001A5365" w:rsidRPr="52B63A17">
        <w:rPr>
          <w:rFonts w:eastAsia="Calibri" w:cs="Calibri"/>
          <w:sz w:val="40"/>
          <w:szCs w:val="40"/>
        </w:rPr>
        <w:t xml:space="preserve"> </w:t>
      </w:r>
      <w:r w:rsidR="001A5365">
        <w:rPr>
          <w:color w:val="5D6D7E"/>
          <w:sz w:val="40"/>
          <w:szCs w:val="40"/>
        </w:rPr>
        <w:t>23B81A05L3</w:t>
      </w:r>
    </w:p>
    <w:p w14:paraId="084367B8" w14:textId="1DF86478" w:rsidR="001A5365" w:rsidRDefault="00593001" w:rsidP="001A5365">
      <w:pPr>
        <w:jc w:val="center"/>
        <w:rPr>
          <w:color w:val="5D6D7E"/>
          <w:sz w:val="40"/>
          <w:szCs w:val="40"/>
        </w:rPr>
      </w:pPr>
      <w:r>
        <w:rPr>
          <w:rFonts w:eastAsia="Calibri" w:cs="Calibri"/>
          <w:b/>
          <w:bCs/>
          <w:color w:val="1A3C6E"/>
          <w:sz w:val="40"/>
          <w:szCs w:val="40"/>
        </w:rPr>
        <w:t>College:</w:t>
      </w:r>
      <w:r w:rsidR="001A5365" w:rsidRPr="52B63A17">
        <w:rPr>
          <w:rFonts w:eastAsia="Calibri" w:cs="Calibri"/>
          <w:sz w:val="40"/>
          <w:szCs w:val="40"/>
        </w:rPr>
        <w:t xml:space="preserve"> </w:t>
      </w:r>
      <w:r w:rsidR="001A5365">
        <w:rPr>
          <w:color w:val="5D6D7E"/>
          <w:sz w:val="40"/>
          <w:szCs w:val="40"/>
        </w:rPr>
        <w:t>CVR COLLEGE OF ENGINEERING</w:t>
      </w:r>
    </w:p>
    <w:p w14:paraId="00AD1886" w14:textId="77777777" w:rsidR="00652C23" w:rsidRDefault="00652C23" w:rsidP="00652C23">
      <w:pPr>
        <w:ind w:right="-897"/>
        <w:rPr>
          <w:color w:val="1B4F72"/>
          <w:sz w:val="56"/>
          <w:szCs w:val="56"/>
        </w:rPr>
      </w:pPr>
    </w:p>
    <w:p w14:paraId="4D9C7D29" w14:textId="77777777" w:rsidR="00593001" w:rsidRDefault="00593001" w:rsidP="00652C23">
      <w:pPr>
        <w:ind w:right="-897"/>
        <w:rPr>
          <w:color w:val="1B4F72"/>
          <w:sz w:val="56"/>
          <w:szCs w:val="56"/>
        </w:rPr>
      </w:pPr>
    </w:p>
    <w:p w14:paraId="7D97182E" w14:textId="77777777" w:rsidR="00593001" w:rsidRDefault="00593001" w:rsidP="00652C23">
      <w:pPr>
        <w:ind w:right="-897"/>
        <w:rPr>
          <w:color w:val="1B4F72"/>
          <w:sz w:val="56"/>
          <w:szCs w:val="56"/>
        </w:rPr>
      </w:pPr>
    </w:p>
    <w:p w14:paraId="750055BC" w14:textId="77777777" w:rsidR="00593001" w:rsidRDefault="00593001" w:rsidP="00652C23">
      <w:pPr>
        <w:ind w:right="-897"/>
        <w:rPr>
          <w:color w:val="1B4F72"/>
          <w:sz w:val="56"/>
          <w:szCs w:val="56"/>
        </w:rPr>
      </w:pPr>
    </w:p>
    <w:p w14:paraId="4621331F" w14:textId="77777777" w:rsidR="00593001" w:rsidRDefault="00593001" w:rsidP="00652C23">
      <w:pPr>
        <w:ind w:right="-897"/>
        <w:rPr>
          <w:color w:val="1B4F72"/>
          <w:sz w:val="56"/>
          <w:szCs w:val="56"/>
        </w:rPr>
      </w:pPr>
    </w:p>
    <w:p w14:paraId="79CE1A63" w14:textId="77777777" w:rsidR="00965C58" w:rsidRDefault="00965C58" w:rsidP="00965C58">
      <w:pPr>
        <w:spacing w:line="240" w:lineRule="auto"/>
        <w:ind w:right="-1084"/>
        <w:rPr>
          <w:b/>
          <w:bCs/>
          <w:sz w:val="40"/>
          <w:szCs w:val="40"/>
        </w:rPr>
      </w:pPr>
    </w:p>
    <w:p w14:paraId="36467B4D" w14:textId="77777777" w:rsidR="00AA1EB9" w:rsidRPr="00CE2900" w:rsidRDefault="00AA1EB9" w:rsidP="00CE2900">
      <w:pPr>
        <w:pStyle w:val="Heading1"/>
        <w:jc w:val="center"/>
        <w:rPr>
          <w:color w:val="auto"/>
        </w:rPr>
      </w:pPr>
      <w:bookmarkStart w:id="0" w:name="_Toc235306425"/>
      <w:r w:rsidRPr="00CE2900">
        <w:rPr>
          <w:color w:val="auto"/>
        </w:rPr>
        <w:lastRenderedPageBreak/>
        <w:t>Abstract</w:t>
      </w:r>
      <w:bookmarkEnd w:id="0"/>
    </w:p>
    <w:p w14:paraId="76A92164" w14:textId="0EC85D94" w:rsidR="00E4463B" w:rsidRDefault="00F01289" w:rsidP="00F01289">
      <w:pPr>
        <w:spacing w:line="360" w:lineRule="auto"/>
        <w:ind w:right="-897"/>
        <w:jc w:val="both"/>
        <w:rPr>
          <w:rFonts w:ascii="Times New Roman" w:hAnsi="Times New Roman" w:cs="Times New Roman"/>
          <w:sz w:val="24"/>
          <w:szCs w:val="24"/>
        </w:rPr>
      </w:pPr>
      <w:r w:rsidRPr="00F01289">
        <w:rPr>
          <w:rFonts w:ascii="Times New Roman" w:hAnsi="Times New Roman" w:cs="Times New Roman"/>
          <w:sz w:val="24"/>
          <w:szCs w:val="24"/>
        </w:rPr>
        <w:t xml:space="preserve">Large number of transactions take place every day at financial organizations; therefore, manual fraud detection becomes difficult and infeasible at such scales. In this assignment, we have implemented a scalable fraud detection pipeline by means of </w:t>
      </w:r>
      <w:proofErr w:type="spellStart"/>
      <w:r w:rsidRPr="00F01289">
        <w:rPr>
          <w:rFonts w:ascii="Times New Roman" w:hAnsi="Times New Roman" w:cs="Times New Roman"/>
          <w:sz w:val="24"/>
          <w:szCs w:val="24"/>
        </w:rPr>
        <w:t>PySpark</w:t>
      </w:r>
      <w:proofErr w:type="spellEnd"/>
      <w:r w:rsidRPr="00F01289">
        <w:rPr>
          <w:rFonts w:ascii="Times New Roman" w:hAnsi="Times New Roman" w:cs="Times New Roman"/>
          <w:sz w:val="24"/>
          <w:szCs w:val="24"/>
        </w:rPr>
        <w:t>, Spark SQL, and Delta Lake on Databricks, according to the Medallion Architecture for ingestion, cleaning, and analysis of account, transactions, and fraud-watch list data. In addition to the core requirement of binary fraud classification, the implemented pipeline has introduced a tiered risk approach of three levels - confirmed fraud, suspicious, and normal, with the help of combining the watch-lists with other indicators like large international transaction, risky KYC, thus helping to detect early the risk accounts which need checking before committing any fraud. The implemented solution is intended to operate efficiently not only in local but also in Databricks environment by means of one-time setup of configuration and produce thirteen different outputs such as transaction level report, account risk report, merchant risk report, etc. With regard to the test data set consisting of 200 transactions from 50 accounts, 26 transactions have been classified as confirmed fraud, and 62 as suspicious.</w:t>
      </w:r>
    </w:p>
    <w:p w14:paraId="3F12F3D0" w14:textId="4C6D41C6" w:rsidR="00E4463B" w:rsidRDefault="00E4463B" w:rsidP="00E4463B">
      <w:pPr>
        <w:ind w:right="-897"/>
        <w:jc w:val="both"/>
        <w:rPr>
          <w:rFonts w:ascii="Times New Roman" w:hAnsi="Times New Roman" w:cs="Times New Roman"/>
          <w:sz w:val="24"/>
          <w:szCs w:val="24"/>
        </w:rPr>
      </w:pPr>
      <w:r w:rsidRPr="00E4463B">
        <w:rPr>
          <w:rFonts w:ascii="Times New Roman" w:hAnsi="Times New Roman" w:cs="Times New Roman"/>
          <w:b/>
          <w:bCs/>
          <w:sz w:val="24"/>
          <w:szCs w:val="24"/>
        </w:rPr>
        <w:t>Keywords:</w:t>
      </w:r>
      <w:r w:rsidRPr="00E4463B">
        <w:rPr>
          <w:rFonts w:ascii="Times New Roman" w:hAnsi="Times New Roman" w:cs="Times New Roman"/>
          <w:sz w:val="24"/>
          <w:szCs w:val="24"/>
        </w:rPr>
        <w:t xml:space="preserve"> Fraud Detection, </w:t>
      </w:r>
      <w:proofErr w:type="spellStart"/>
      <w:r w:rsidRPr="00E4463B">
        <w:rPr>
          <w:rFonts w:ascii="Times New Roman" w:hAnsi="Times New Roman" w:cs="Times New Roman"/>
          <w:sz w:val="24"/>
          <w:szCs w:val="24"/>
        </w:rPr>
        <w:t>PySpark</w:t>
      </w:r>
      <w:proofErr w:type="spellEnd"/>
      <w:r w:rsidRPr="00E4463B">
        <w:rPr>
          <w:rFonts w:ascii="Times New Roman" w:hAnsi="Times New Roman" w:cs="Times New Roman"/>
          <w:sz w:val="24"/>
          <w:szCs w:val="24"/>
        </w:rPr>
        <w:t>, Spark SQL, Delta Lake, Databricks, Medallion Architecture, Data Engineering, Risk Classification</w:t>
      </w:r>
    </w:p>
    <w:p w14:paraId="757E35F3" w14:textId="77777777" w:rsidR="00E4463B" w:rsidRDefault="00E4463B" w:rsidP="00E4463B">
      <w:pPr>
        <w:ind w:right="-897"/>
        <w:jc w:val="both"/>
        <w:rPr>
          <w:rFonts w:ascii="Times New Roman" w:hAnsi="Times New Roman" w:cs="Times New Roman"/>
          <w:sz w:val="24"/>
          <w:szCs w:val="24"/>
        </w:rPr>
      </w:pPr>
    </w:p>
    <w:p w14:paraId="4621EC3B" w14:textId="77777777" w:rsidR="00E4463B" w:rsidRDefault="00E4463B" w:rsidP="00E4463B">
      <w:pPr>
        <w:ind w:right="-897"/>
        <w:jc w:val="both"/>
        <w:rPr>
          <w:rFonts w:ascii="Times New Roman" w:hAnsi="Times New Roman" w:cs="Times New Roman"/>
          <w:sz w:val="24"/>
          <w:szCs w:val="24"/>
        </w:rPr>
      </w:pPr>
    </w:p>
    <w:p w14:paraId="5BA0F6A4" w14:textId="77777777" w:rsidR="00E4463B" w:rsidRDefault="00E4463B" w:rsidP="00E4463B">
      <w:pPr>
        <w:ind w:right="-897"/>
        <w:jc w:val="both"/>
        <w:rPr>
          <w:rFonts w:ascii="Times New Roman" w:hAnsi="Times New Roman" w:cs="Times New Roman"/>
          <w:sz w:val="24"/>
          <w:szCs w:val="24"/>
        </w:rPr>
      </w:pPr>
    </w:p>
    <w:p w14:paraId="59AE5957" w14:textId="77777777" w:rsidR="00E4463B" w:rsidRDefault="00E4463B" w:rsidP="00E4463B">
      <w:pPr>
        <w:ind w:right="-897"/>
        <w:jc w:val="both"/>
        <w:rPr>
          <w:rFonts w:ascii="Times New Roman" w:hAnsi="Times New Roman" w:cs="Times New Roman"/>
          <w:sz w:val="24"/>
          <w:szCs w:val="24"/>
        </w:rPr>
      </w:pPr>
    </w:p>
    <w:p w14:paraId="5531CF2E" w14:textId="77777777" w:rsidR="00E4463B" w:rsidRDefault="00E4463B" w:rsidP="00E4463B">
      <w:pPr>
        <w:ind w:right="-897"/>
        <w:jc w:val="both"/>
        <w:rPr>
          <w:rFonts w:ascii="Times New Roman" w:hAnsi="Times New Roman" w:cs="Times New Roman"/>
          <w:sz w:val="24"/>
          <w:szCs w:val="24"/>
        </w:rPr>
      </w:pPr>
    </w:p>
    <w:p w14:paraId="7925EEC4" w14:textId="77777777" w:rsidR="00E4463B" w:rsidRDefault="00E4463B" w:rsidP="00E4463B">
      <w:pPr>
        <w:ind w:right="-897"/>
        <w:jc w:val="both"/>
        <w:rPr>
          <w:rFonts w:ascii="Times New Roman" w:hAnsi="Times New Roman" w:cs="Times New Roman"/>
          <w:sz w:val="24"/>
          <w:szCs w:val="24"/>
        </w:rPr>
      </w:pPr>
    </w:p>
    <w:p w14:paraId="7152F3FB" w14:textId="77777777" w:rsidR="00E4463B" w:rsidRDefault="00E4463B" w:rsidP="00E4463B">
      <w:pPr>
        <w:ind w:right="-897"/>
        <w:jc w:val="both"/>
        <w:rPr>
          <w:rFonts w:ascii="Times New Roman" w:hAnsi="Times New Roman" w:cs="Times New Roman"/>
          <w:sz w:val="24"/>
          <w:szCs w:val="24"/>
        </w:rPr>
      </w:pPr>
    </w:p>
    <w:p w14:paraId="0018CC8C" w14:textId="77777777" w:rsidR="00E4463B" w:rsidRDefault="00E4463B" w:rsidP="00E4463B">
      <w:pPr>
        <w:ind w:right="-897"/>
        <w:jc w:val="both"/>
        <w:rPr>
          <w:rFonts w:ascii="Times New Roman" w:hAnsi="Times New Roman" w:cs="Times New Roman"/>
          <w:sz w:val="24"/>
          <w:szCs w:val="24"/>
        </w:rPr>
      </w:pPr>
    </w:p>
    <w:p w14:paraId="0B60C0E1" w14:textId="77777777" w:rsidR="00E4463B" w:rsidRDefault="00E4463B" w:rsidP="00E4463B">
      <w:pPr>
        <w:ind w:right="-897"/>
        <w:jc w:val="both"/>
        <w:rPr>
          <w:rFonts w:ascii="Times New Roman" w:hAnsi="Times New Roman" w:cs="Times New Roman"/>
          <w:sz w:val="24"/>
          <w:szCs w:val="24"/>
        </w:rPr>
      </w:pPr>
    </w:p>
    <w:p w14:paraId="79546820" w14:textId="77777777" w:rsidR="00E4463B" w:rsidRDefault="00E4463B" w:rsidP="00E4463B">
      <w:pPr>
        <w:ind w:right="-897"/>
        <w:jc w:val="both"/>
        <w:rPr>
          <w:rFonts w:ascii="Times New Roman" w:hAnsi="Times New Roman" w:cs="Times New Roman"/>
          <w:sz w:val="24"/>
          <w:szCs w:val="24"/>
        </w:rPr>
      </w:pPr>
    </w:p>
    <w:p w14:paraId="41B053BB" w14:textId="77777777" w:rsidR="00E4463B" w:rsidRDefault="00E4463B" w:rsidP="00E4463B">
      <w:pPr>
        <w:ind w:right="-897"/>
        <w:jc w:val="both"/>
        <w:rPr>
          <w:rFonts w:ascii="Times New Roman" w:hAnsi="Times New Roman" w:cs="Times New Roman"/>
          <w:sz w:val="24"/>
          <w:szCs w:val="24"/>
        </w:rPr>
      </w:pPr>
    </w:p>
    <w:p w14:paraId="3634DE5B" w14:textId="77777777" w:rsidR="00E4463B" w:rsidRDefault="00E4463B" w:rsidP="00E4463B">
      <w:pPr>
        <w:ind w:right="-897"/>
        <w:jc w:val="both"/>
        <w:rPr>
          <w:rFonts w:ascii="Times New Roman" w:hAnsi="Times New Roman" w:cs="Times New Roman"/>
          <w:sz w:val="24"/>
          <w:szCs w:val="24"/>
        </w:rPr>
      </w:pPr>
    </w:p>
    <w:p w14:paraId="191DA012" w14:textId="77777777" w:rsidR="00E4463B" w:rsidRDefault="00E4463B" w:rsidP="00E4463B">
      <w:pPr>
        <w:ind w:right="-897"/>
        <w:jc w:val="both"/>
        <w:rPr>
          <w:rFonts w:ascii="Times New Roman" w:hAnsi="Times New Roman" w:cs="Times New Roman"/>
          <w:sz w:val="24"/>
          <w:szCs w:val="24"/>
        </w:rPr>
      </w:pPr>
    </w:p>
    <w:p w14:paraId="2FD8BCE0" w14:textId="77777777" w:rsidR="00E4463B" w:rsidRDefault="00E4463B" w:rsidP="00E4463B">
      <w:pPr>
        <w:ind w:right="-897"/>
        <w:jc w:val="both"/>
        <w:rPr>
          <w:rFonts w:ascii="Times New Roman" w:hAnsi="Times New Roman" w:cs="Times New Roman"/>
          <w:sz w:val="24"/>
          <w:szCs w:val="24"/>
        </w:rPr>
      </w:pPr>
    </w:p>
    <w:p w14:paraId="3763E3CD" w14:textId="77777777" w:rsidR="00E4463B" w:rsidRDefault="00E4463B" w:rsidP="00E4463B">
      <w:pPr>
        <w:ind w:right="-897"/>
        <w:jc w:val="both"/>
        <w:rPr>
          <w:rFonts w:ascii="Times New Roman" w:hAnsi="Times New Roman" w:cs="Times New Roman"/>
          <w:sz w:val="24"/>
          <w:szCs w:val="24"/>
        </w:rPr>
      </w:pPr>
    </w:p>
    <w:p w14:paraId="2DE8C7BB" w14:textId="77777777" w:rsidR="00E4463B" w:rsidRDefault="00E4463B" w:rsidP="00E4463B">
      <w:pPr>
        <w:ind w:right="-897"/>
        <w:jc w:val="both"/>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en-IN"/>
          <w14:ligatures w14:val="standardContextual"/>
        </w:rPr>
        <w:id w:val="-947689795"/>
        <w:docPartObj>
          <w:docPartGallery w:val="Table of Contents"/>
          <w:docPartUnique/>
        </w:docPartObj>
      </w:sdtPr>
      <w:sdtEndPr>
        <w:rPr>
          <w:b/>
          <w:bCs/>
          <w:noProof/>
        </w:rPr>
      </w:sdtEndPr>
      <w:sdtContent>
        <w:p w14:paraId="35BB9F35" w14:textId="31AD632C" w:rsidR="00AE1462" w:rsidRDefault="00AE1462">
          <w:pPr>
            <w:pStyle w:val="TOCHeading"/>
          </w:pPr>
          <w:r>
            <w:t>Table of Contents</w:t>
          </w:r>
        </w:p>
        <w:p w14:paraId="07E0D95A" w14:textId="2F6E6B4E" w:rsidR="00AE1462" w:rsidRDefault="00AE1462">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5306425" w:history="1">
            <w:r w:rsidRPr="0005427A">
              <w:rPr>
                <w:rStyle w:val="Hyperlink"/>
                <w:noProof/>
              </w:rPr>
              <w:t>Abstract</w:t>
            </w:r>
            <w:r>
              <w:rPr>
                <w:noProof/>
                <w:webHidden/>
              </w:rPr>
              <w:tab/>
            </w:r>
            <w:r>
              <w:rPr>
                <w:noProof/>
                <w:webHidden/>
              </w:rPr>
              <w:fldChar w:fldCharType="begin"/>
            </w:r>
            <w:r>
              <w:rPr>
                <w:noProof/>
                <w:webHidden/>
              </w:rPr>
              <w:instrText xml:space="preserve"> PAGEREF _Toc235306425 \h </w:instrText>
            </w:r>
            <w:r>
              <w:rPr>
                <w:noProof/>
                <w:webHidden/>
              </w:rPr>
            </w:r>
            <w:r>
              <w:rPr>
                <w:noProof/>
                <w:webHidden/>
              </w:rPr>
              <w:fldChar w:fldCharType="separate"/>
            </w:r>
            <w:r>
              <w:rPr>
                <w:noProof/>
                <w:webHidden/>
              </w:rPr>
              <w:t>2</w:t>
            </w:r>
            <w:r>
              <w:rPr>
                <w:noProof/>
                <w:webHidden/>
              </w:rPr>
              <w:fldChar w:fldCharType="end"/>
            </w:r>
          </w:hyperlink>
        </w:p>
        <w:p w14:paraId="57FF029F" w14:textId="2BA6FD80" w:rsidR="00AE1462" w:rsidRDefault="00AE1462">
          <w:pPr>
            <w:pStyle w:val="TOC1"/>
            <w:tabs>
              <w:tab w:val="right" w:leader="dot" w:pos="9016"/>
            </w:tabs>
            <w:rPr>
              <w:rFonts w:eastAsiaTheme="minorEastAsia"/>
              <w:noProof/>
              <w:sz w:val="24"/>
              <w:szCs w:val="24"/>
              <w:lang w:eastAsia="en-IN"/>
            </w:rPr>
          </w:pPr>
          <w:hyperlink w:anchor="_Toc235306426" w:history="1">
            <w:r w:rsidRPr="0005427A">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_Toc235306426 \h </w:instrText>
            </w:r>
            <w:r>
              <w:rPr>
                <w:noProof/>
                <w:webHidden/>
              </w:rPr>
            </w:r>
            <w:r>
              <w:rPr>
                <w:noProof/>
                <w:webHidden/>
              </w:rPr>
              <w:fldChar w:fldCharType="separate"/>
            </w:r>
            <w:r>
              <w:rPr>
                <w:noProof/>
                <w:webHidden/>
              </w:rPr>
              <w:t>4</w:t>
            </w:r>
            <w:r>
              <w:rPr>
                <w:noProof/>
                <w:webHidden/>
              </w:rPr>
              <w:fldChar w:fldCharType="end"/>
            </w:r>
          </w:hyperlink>
        </w:p>
        <w:p w14:paraId="6D147F0D" w14:textId="06966204" w:rsidR="00AE1462" w:rsidRDefault="00AE1462">
          <w:pPr>
            <w:pStyle w:val="TOC1"/>
            <w:tabs>
              <w:tab w:val="right" w:leader="dot" w:pos="9016"/>
            </w:tabs>
            <w:rPr>
              <w:rFonts w:eastAsiaTheme="minorEastAsia"/>
              <w:noProof/>
              <w:sz w:val="24"/>
              <w:szCs w:val="24"/>
              <w:lang w:eastAsia="en-IN"/>
            </w:rPr>
          </w:pPr>
          <w:hyperlink w:anchor="_Toc235306427" w:history="1">
            <w:r w:rsidRPr="0005427A">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_Toc235306427 \h </w:instrText>
            </w:r>
            <w:r>
              <w:rPr>
                <w:noProof/>
                <w:webHidden/>
              </w:rPr>
            </w:r>
            <w:r>
              <w:rPr>
                <w:noProof/>
                <w:webHidden/>
              </w:rPr>
              <w:fldChar w:fldCharType="separate"/>
            </w:r>
            <w:r>
              <w:rPr>
                <w:noProof/>
                <w:webHidden/>
              </w:rPr>
              <w:t>5</w:t>
            </w:r>
            <w:r>
              <w:rPr>
                <w:noProof/>
                <w:webHidden/>
              </w:rPr>
              <w:fldChar w:fldCharType="end"/>
            </w:r>
          </w:hyperlink>
        </w:p>
        <w:p w14:paraId="465B0823" w14:textId="3AD391F3" w:rsidR="00AE1462" w:rsidRDefault="00AE1462">
          <w:pPr>
            <w:pStyle w:val="TOC1"/>
            <w:tabs>
              <w:tab w:val="right" w:leader="dot" w:pos="9016"/>
            </w:tabs>
            <w:rPr>
              <w:rFonts w:eastAsiaTheme="minorEastAsia"/>
              <w:noProof/>
              <w:sz w:val="24"/>
              <w:szCs w:val="24"/>
              <w:lang w:eastAsia="en-IN"/>
            </w:rPr>
          </w:pPr>
          <w:hyperlink w:anchor="_Toc235306428" w:history="1">
            <w:r w:rsidRPr="0005427A">
              <w:rPr>
                <w:rStyle w:val="Hyperlink"/>
                <w:rFonts w:ascii="Times New Roman" w:hAnsi="Times New Roman" w:cs="Times New Roman"/>
                <w:noProof/>
              </w:rPr>
              <w:t>Dataset Description</w:t>
            </w:r>
            <w:r>
              <w:rPr>
                <w:noProof/>
                <w:webHidden/>
              </w:rPr>
              <w:tab/>
            </w:r>
            <w:r>
              <w:rPr>
                <w:noProof/>
                <w:webHidden/>
              </w:rPr>
              <w:fldChar w:fldCharType="begin"/>
            </w:r>
            <w:r>
              <w:rPr>
                <w:noProof/>
                <w:webHidden/>
              </w:rPr>
              <w:instrText xml:space="preserve"> PAGEREF _Toc235306428 \h </w:instrText>
            </w:r>
            <w:r>
              <w:rPr>
                <w:noProof/>
                <w:webHidden/>
              </w:rPr>
            </w:r>
            <w:r>
              <w:rPr>
                <w:noProof/>
                <w:webHidden/>
              </w:rPr>
              <w:fldChar w:fldCharType="separate"/>
            </w:r>
            <w:r>
              <w:rPr>
                <w:noProof/>
                <w:webHidden/>
              </w:rPr>
              <w:t>6</w:t>
            </w:r>
            <w:r>
              <w:rPr>
                <w:noProof/>
                <w:webHidden/>
              </w:rPr>
              <w:fldChar w:fldCharType="end"/>
            </w:r>
          </w:hyperlink>
        </w:p>
        <w:p w14:paraId="2D540EA4" w14:textId="5CA6442A" w:rsidR="00AE1462" w:rsidRDefault="00AE1462">
          <w:pPr>
            <w:pStyle w:val="TOC2"/>
            <w:tabs>
              <w:tab w:val="right" w:leader="dot" w:pos="9016"/>
            </w:tabs>
            <w:rPr>
              <w:rFonts w:eastAsiaTheme="minorEastAsia"/>
              <w:noProof/>
              <w:sz w:val="24"/>
              <w:szCs w:val="24"/>
              <w:lang w:eastAsia="en-IN"/>
            </w:rPr>
          </w:pPr>
          <w:hyperlink w:anchor="_Toc235306429" w:history="1">
            <w:r w:rsidRPr="0005427A">
              <w:rPr>
                <w:rStyle w:val="Hyperlink"/>
                <w:noProof/>
              </w:rPr>
              <w:t>Accounts Dataset</w:t>
            </w:r>
            <w:r>
              <w:rPr>
                <w:noProof/>
                <w:webHidden/>
              </w:rPr>
              <w:tab/>
            </w:r>
            <w:r>
              <w:rPr>
                <w:noProof/>
                <w:webHidden/>
              </w:rPr>
              <w:fldChar w:fldCharType="begin"/>
            </w:r>
            <w:r>
              <w:rPr>
                <w:noProof/>
                <w:webHidden/>
              </w:rPr>
              <w:instrText xml:space="preserve"> PAGEREF _Toc235306429 \h </w:instrText>
            </w:r>
            <w:r>
              <w:rPr>
                <w:noProof/>
                <w:webHidden/>
              </w:rPr>
            </w:r>
            <w:r>
              <w:rPr>
                <w:noProof/>
                <w:webHidden/>
              </w:rPr>
              <w:fldChar w:fldCharType="separate"/>
            </w:r>
            <w:r>
              <w:rPr>
                <w:noProof/>
                <w:webHidden/>
              </w:rPr>
              <w:t>6</w:t>
            </w:r>
            <w:r>
              <w:rPr>
                <w:noProof/>
                <w:webHidden/>
              </w:rPr>
              <w:fldChar w:fldCharType="end"/>
            </w:r>
          </w:hyperlink>
        </w:p>
        <w:p w14:paraId="0CC280F3" w14:textId="05F166D9" w:rsidR="00AE1462" w:rsidRDefault="00AE1462">
          <w:pPr>
            <w:pStyle w:val="TOC2"/>
            <w:tabs>
              <w:tab w:val="right" w:leader="dot" w:pos="9016"/>
            </w:tabs>
            <w:rPr>
              <w:rFonts w:eastAsiaTheme="minorEastAsia"/>
              <w:noProof/>
              <w:sz w:val="24"/>
              <w:szCs w:val="24"/>
              <w:lang w:eastAsia="en-IN"/>
            </w:rPr>
          </w:pPr>
          <w:hyperlink w:anchor="_Toc235306430" w:history="1">
            <w:r w:rsidRPr="0005427A">
              <w:rPr>
                <w:rStyle w:val="Hyperlink"/>
                <w:noProof/>
              </w:rPr>
              <w:t>Transactions Dataset</w:t>
            </w:r>
            <w:r>
              <w:rPr>
                <w:noProof/>
                <w:webHidden/>
              </w:rPr>
              <w:tab/>
            </w:r>
            <w:r>
              <w:rPr>
                <w:noProof/>
                <w:webHidden/>
              </w:rPr>
              <w:fldChar w:fldCharType="begin"/>
            </w:r>
            <w:r>
              <w:rPr>
                <w:noProof/>
                <w:webHidden/>
              </w:rPr>
              <w:instrText xml:space="preserve"> PAGEREF _Toc235306430 \h </w:instrText>
            </w:r>
            <w:r>
              <w:rPr>
                <w:noProof/>
                <w:webHidden/>
              </w:rPr>
            </w:r>
            <w:r>
              <w:rPr>
                <w:noProof/>
                <w:webHidden/>
              </w:rPr>
              <w:fldChar w:fldCharType="separate"/>
            </w:r>
            <w:r>
              <w:rPr>
                <w:noProof/>
                <w:webHidden/>
              </w:rPr>
              <w:t>6</w:t>
            </w:r>
            <w:r>
              <w:rPr>
                <w:noProof/>
                <w:webHidden/>
              </w:rPr>
              <w:fldChar w:fldCharType="end"/>
            </w:r>
          </w:hyperlink>
        </w:p>
        <w:p w14:paraId="1CD995D0" w14:textId="2F7EC16C" w:rsidR="00AE1462" w:rsidRDefault="00AE1462">
          <w:pPr>
            <w:pStyle w:val="TOC2"/>
            <w:tabs>
              <w:tab w:val="right" w:leader="dot" w:pos="9016"/>
            </w:tabs>
            <w:rPr>
              <w:rFonts w:eastAsiaTheme="minorEastAsia"/>
              <w:noProof/>
              <w:sz w:val="24"/>
              <w:szCs w:val="24"/>
              <w:lang w:eastAsia="en-IN"/>
            </w:rPr>
          </w:pPr>
          <w:hyperlink w:anchor="_Toc235306431" w:history="1">
            <w:r w:rsidRPr="0005427A">
              <w:rPr>
                <w:rStyle w:val="Hyperlink"/>
                <w:noProof/>
              </w:rPr>
              <w:t>Fraud Watchlist</w:t>
            </w:r>
            <w:r>
              <w:rPr>
                <w:noProof/>
                <w:webHidden/>
              </w:rPr>
              <w:tab/>
            </w:r>
            <w:r>
              <w:rPr>
                <w:noProof/>
                <w:webHidden/>
              </w:rPr>
              <w:fldChar w:fldCharType="begin"/>
            </w:r>
            <w:r>
              <w:rPr>
                <w:noProof/>
                <w:webHidden/>
              </w:rPr>
              <w:instrText xml:space="preserve"> PAGEREF _Toc235306431 \h </w:instrText>
            </w:r>
            <w:r>
              <w:rPr>
                <w:noProof/>
                <w:webHidden/>
              </w:rPr>
            </w:r>
            <w:r>
              <w:rPr>
                <w:noProof/>
                <w:webHidden/>
              </w:rPr>
              <w:fldChar w:fldCharType="separate"/>
            </w:r>
            <w:r>
              <w:rPr>
                <w:noProof/>
                <w:webHidden/>
              </w:rPr>
              <w:t>6</w:t>
            </w:r>
            <w:r>
              <w:rPr>
                <w:noProof/>
                <w:webHidden/>
              </w:rPr>
              <w:fldChar w:fldCharType="end"/>
            </w:r>
          </w:hyperlink>
        </w:p>
        <w:p w14:paraId="6255147E" w14:textId="1F9313FE" w:rsidR="00AE1462" w:rsidRDefault="00AE1462">
          <w:pPr>
            <w:pStyle w:val="TOC1"/>
            <w:tabs>
              <w:tab w:val="right" w:leader="dot" w:pos="9016"/>
            </w:tabs>
            <w:rPr>
              <w:rFonts w:eastAsiaTheme="minorEastAsia"/>
              <w:noProof/>
              <w:sz w:val="24"/>
              <w:szCs w:val="24"/>
              <w:lang w:eastAsia="en-IN"/>
            </w:rPr>
          </w:pPr>
          <w:hyperlink w:anchor="_Toc235306432" w:history="1">
            <w:r w:rsidRPr="0005427A">
              <w:rPr>
                <w:rStyle w:val="Hyperlink"/>
                <w:rFonts w:ascii="Times New Roman" w:hAnsi="Times New Roman" w:cs="Times New Roman"/>
                <w:noProof/>
              </w:rPr>
              <w:t>Technology Stack</w:t>
            </w:r>
            <w:r>
              <w:rPr>
                <w:noProof/>
                <w:webHidden/>
              </w:rPr>
              <w:tab/>
            </w:r>
            <w:r>
              <w:rPr>
                <w:noProof/>
                <w:webHidden/>
              </w:rPr>
              <w:fldChar w:fldCharType="begin"/>
            </w:r>
            <w:r>
              <w:rPr>
                <w:noProof/>
                <w:webHidden/>
              </w:rPr>
              <w:instrText xml:space="preserve"> PAGEREF _Toc235306432 \h </w:instrText>
            </w:r>
            <w:r>
              <w:rPr>
                <w:noProof/>
                <w:webHidden/>
              </w:rPr>
            </w:r>
            <w:r>
              <w:rPr>
                <w:noProof/>
                <w:webHidden/>
              </w:rPr>
              <w:fldChar w:fldCharType="separate"/>
            </w:r>
            <w:r>
              <w:rPr>
                <w:noProof/>
                <w:webHidden/>
              </w:rPr>
              <w:t>7</w:t>
            </w:r>
            <w:r>
              <w:rPr>
                <w:noProof/>
                <w:webHidden/>
              </w:rPr>
              <w:fldChar w:fldCharType="end"/>
            </w:r>
          </w:hyperlink>
        </w:p>
        <w:p w14:paraId="75000DFF" w14:textId="166E66FD" w:rsidR="00AE1462" w:rsidRDefault="00AE1462">
          <w:pPr>
            <w:pStyle w:val="TOC1"/>
            <w:tabs>
              <w:tab w:val="right" w:leader="dot" w:pos="9016"/>
            </w:tabs>
            <w:rPr>
              <w:rFonts w:eastAsiaTheme="minorEastAsia"/>
              <w:noProof/>
              <w:sz w:val="24"/>
              <w:szCs w:val="24"/>
              <w:lang w:eastAsia="en-IN"/>
            </w:rPr>
          </w:pPr>
          <w:hyperlink w:anchor="_Toc235306433" w:history="1">
            <w:r w:rsidRPr="0005427A">
              <w:rPr>
                <w:rStyle w:val="Hyperlink"/>
                <w:rFonts w:ascii="Times New Roman" w:eastAsia="Arial" w:hAnsi="Times New Roman" w:cs="Times New Roman"/>
                <w:noProof/>
              </w:rPr>
              <w:t>Architecture</w:t>
            </w:r>
            <w:r>
              <w:rPr>
                <w:noProof/>
                <w:webHidden/>
              </w:rPr>
              <w:tab/>
            </w:r>
            <w:r>
              <w:rPr>
                <w:noProof/>
                <w:webHidden/>
              </w:rPr>
              <w:fldChar w:fldCharType="begin"/>
            </w:r>
            <w:r>
              <w:rPr>
                <w:noProof/>
                <w:webHidden/>
              </w:rPr>
              <w:instrText xml:space="preserve"> PAGEREF _Toc235306433 \h </w:instrText>
            </w:r>
            <w:r>
              <w:rPr>
                <w:noProof/>
                <w:webHidden/>
              </w:rPr>
            </w:r>
            <w:r>
              <w:rPr>
                <w:noProof/>
                <w:webHidden/>
              </w:rPr>
              <w:fldChar w:fldCharType="separate"/>
            </w:r>
            <w:r>
              <w:rPr>
                <w:noProof/>
                <w:webHidden/>
              </w:rPr>
              <w:t>7</w:t>
            </w:r>
            <w:r>
              <w:rPr>
                <w:noProof/>
                <w:webHidden/>
              </w:rPr>
              <w:fldChar w:fldCharType="end"/>
            </w:r>
          </w:hyperlink>
        </w:p>
        <w:p w14:paraId="1E25E2E1" w14:textId="3852C06E" w:rsidR="00AE1462" w:rsidRDefault="00AE1462">
          <w:pPr>
            <w:pStyle w:val="TOC1"/>
            <w:tabs>
              <w:tab w:val="right" w:leader="dot" w:pos="9016"/>
            </w:tabs>
            <w:rPr>
              <w:rFonts w:eastAsiaTheme="minorEastAsia"/>
              <w:noProof/>
              <w:sz w:val="24"/>
              <w:szCs w:val="24"/>
              <w:lang w:eastAsia="en-IN"/>
            </w:rPr>
          </w:pPr>
          <w:hyperlink w:anchor="_Toc235306434" w:history="1">
            <w:r w:rsidRPr="0005427A">
              <w:rPr>
                <w:rStyle w:val="Hyperlink"/>
                <w:rFonts w:ascii="Times New Roman" w:hAnsi="Times New Roman" w:cs="Times New Roman"/>
                <w:noProof/>
              </w:rPr>
              <w:t>Project Structure and File Descriptions</w:t>
            </w:r>
            <w:r>
              <w:rPr>
                <w:noProof/>
                <w:webHidden/>
              </w:rPr>
              <w:tab/>
            </w:r>
            <w:r>
              <w:rPr>
                <w:noProof/>
                <w:webHidden/>
              </w:rPr>
              <w:fldChar w:fldCharType="begin"/>
            </w:r>
            <w:r>
              <w:rPr>
                <w:noProof/>
                <w:webHidden/>
              </w:rPr>
              <w:instrText xml:space="preserve"> PAGEREF _Toc235306434 \h </w:instrText>
            </w:r>
            <w:r>
              <w:rPr>
                <w:noProof/>
                <w:webHidden/>
              </w:rPr>
            </w:r>
            <w:r>
              <w:rPr>
                <w:noProof/>
                <w:webHidden/>
              </w:rPr>
              <w:fldChar w:fldCharType="separate"/>
            </w:r>
            <w:r>
              <w:rPr>
                <w:noProof/>
                <w:webHidden/>
              </w:rPr>
              <w:t>8</w:t>
            </w:r>
            <w:r>
              <w:rPr>
                <w:noProof/>
                <w:webHidden/>
              </w:rPr>
              <w:fldChar w:fldCharType="end"/>
            </w:r>
          </w:hyperlink>
        </w:p>
        <w:p w14:paraId="2E7D934D" w14:textId="5F32F644" w:rsidR="00AE1462" w:rsidRDefault="00AE1462">
          <w:pPr>
            <w:pStyle w:val="TOC1"/>
            <w:tabs>
              <w:tab w:val="right" w:leader="dot" w:pos="9016"/>
            </w:tabs>
            <w:rPr>
              <w:rFonts w:eastAsiaTheme="minorEastAsia"/>
              <w:noProof/>
              <w:sz w:val="24"/>
              <w:szCs w:val="24"/>
              <w:lang w:eastAsia="en-IN"/>
            </w:rPr>
          </w:pPr>
          <w:hyperlink w:anchor="_Toc235306435" w:history="1">
            <w:r w:rsidRPr="0005427A">
              <w:rPr>
                <w:rStyle w:val="Hyperlink"/>
                <w:rFonts w:ascii="Times New Roman" w:hAnsi="Times New Roman" w:cs="Times New Roman"/>
                <w:noProof/>
              </w:rPr>
              <w:t>Configuration and Environments</w:t>
            </w:r>
            <w:r>
              <w:rPr>
                <w:noProof/>
                <w:webHidden/>
              </w:rPr>
              <w:tab/>
            </w:r>
            <w:r>
              <w:rPr>
                <w:noProof/>
                <w:webHidden/>
              </w:rPr>
              <w:fldChar w:fldCharType="begin"/>
            </w:r>
            <w:r>
              <w:rPr>
                <w:noProof/>
                <w:webHidden/>
              </w:rPr>
              <w:instrText xml:space="preserve"> PAGEREF _Toc235306435 \h </w:instrText>
            </w:r>
            <w:r>
              <w:rPr>
                <w:noProof/>
                <w:webHidden/>
              </w:rPr>
            </w:r>
            <w:r>
              <w:rPr>
                <w:noProof/>
                <w:webHidden/>
              </w:rPr>
              <w:fldChar w:fldCharType="separate"/>
            </w:r>
            <w:r>
              <w:rPr>
                <w:noProof/>
                <w:webHidden/>
              </w:rPr>
              <w:t>9</w:t>
            </w:r>
            <w:r>
              <w:rPr>
                <w:noProof/>
                <w:webHidden/>
              </w:rPr>
              <w:fldChar w:fldCharType="end"/>
            </w:r>
          </w:hyperlink>
        </w:p>
        <w:p w14:paraId="2288C857" w14:textId="47EADF2A" w:rsidR="00AE1462" w:rsidRDefault="00AE1462">
          <w:pPr>
            <w:pStyle w:val="TOC1"/>
            <w:tabs>
              <w:tab w:val="right" w:leader="dot" w:pos="9016"/>
            </w:tabs>
            <w:rPr>
              <w:rFonts w:eastAsiaTheme="minorEastAsia"/>
              <w:noProof/>
              <w:sz w:val="24"/>
              <w:szCs w:val="24"/>
              <w:lang w:eastAsia="en-IN"/>
            </w:rPr>
          </w:pPr>
          <w:hyperlink w:anchor="_Toc235306436" w:history="1">
            <w:r w:rsidRPr="0005427A">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_Toc235306436 \h </w:instrText>
            </w:r>
            <w:r>
              <w:rPr>
                <w:noProof/>
                <w:webHidden/>
              </w:rPr>
            </w:r>
            <w:r>
              <w:rPr>
                <w:noProof/>
                <w:webHidden/>
              </w:rPr>
              <w:fldChar w:fldCharType="separate"/>
            </w:r>
            <w:r>
              <w:rPr>
                <w:noProof/>
                <w:webHidden/>
              </w:rPr>
              <w:t>10</w:t>
            </w:r>
            <w:r>
              <w:rPr>
                <w:noProof/>
                <w:webHidden/>
              </w:rPr>
              <w:fldChar w:fldCharType="end"/>
            </w:r>
          </w:hyperlink>
        </w:p>
        <w:p w14:paraId="747A8380" w14:textId="0A9735D7" w:rsidR="00AE1462" w:rsidRDefault="00AE1462">
          <w:pPr>
            <w:pStyle w:val="TOC2"/>
            <w:tabs>
              <w:tab w:val="right" w:leader="dot" w:pos="9016"/>
            </w:tabs>
            <w:rPr>
              <w:rFonts w:eastAsiaTheme="minorEastAsia"/>
              <w:noProof/>
              <w:sz w:val="24"/>
              <w:szCs w:val="24"/>
              <w:lang w:eastAsia="en-IN"/>
            </w:rPr>
          </w:pPr>
          <w:hyperlink w:anchor="_Toc235306437" w:history="1">
            <w:r w:rsidRPr="0005427A">
              <w:rPr>
                <w:rStyle w:val="Hyperlink"/>
                <w:noProof/>
              </w:rPr>
              <w:t>schemas.py</w:t>
            </w:r>
            <w:r>
              <w:rPr>
                <w:noProof/>
                <w:webHidden/>
              </w:rPr>
              <w:tab/>
            </w:r>
            <w:r>
              <w:rPr>
                <w:noProof/>
                <w:webHidden/>
              </w:rPr>
              <w:fldChar w:fldCharType="begin"/>
            </w:r>
            <w:r>
              <w:rPr>
                <w:noProof/>
                <w:webHidden/>
              </w:rPr>
              <w:instrText xml:space="preserve"> PAGEREF _Toc235306437 \h </w:instrText>
            </w:r>
            <w:r>
              <w:rPr>
                <w:noProof/>
                <w:webHidden/>
              </w:rPr>
            </w:r>
            <w:r>
              <w:rPr>
                <w:noProof/>
                <w:webHidden/>
              </w:rPr>
              <w:fldChar w:fldCharType="separate"/>
            </w:r>
            <w:r>
              <w:rPr>
                <w:noProof/>
                <w:webHidden/>
              </w:rPr>
              <w:t>10</w:t>
            </w:r>
            <w:r>
              <w:rPr>
                <w:noProof/>
                <w:webHidden/>
              </w:rPr>
              <w:fldChar w:fldCharType="end"/>
            </w:r>
          </w:hyperlink>
        </w:p>
        <w:p w14:paraId="1B13B3CC" w14:textId="231922D6" w:rsidR="00AE1462" w:rsidRDefault="00AE1462">
          <w:pPr>
            <w:pStyle w:val="TOC3"/>
            <w:tabs>
              <w:tab w:val="right" w:leader="dot" w:pos="9016"/>
            </w:tabs>
            <w:rPr>
              <w:rFonts w:eastAsiaTheme="minorEastAsia"/>
              <w:noProof/>
              <w:sz w:val="24"/>
              <w:szCs w:val="24"/>
              <w:lang w:eastAsia="en-IN"/>
            </w:rPr>
          </w:pPr>
          <w:hyperlink w:anchor="_Toc235306438" w:history="1">
            <w:r w:rsidRPr="0005427A">
              <w:rPr>
                <w:rStyle w:val="Hyperlink"/>
                <w:noProof/>
              </w:rPr>
              <w:t>Explanation</w:t>
            </w:r>
            <w:r>
              <w:rPr>
                <w:noProof/>
                <w:webHidden/>
              </w:rPr>
              <w:tab/>
            </w:r>
            <w:r>
              <w:rPr>
                <w:noProof/>
                <w:webHidden/>
              </w:rPr>
              <w:fldChar w:fldCharType="begin"/>
            </w:r>
            <w:r>
              <w:rPr>
                <w:noProof/>
                <w:webHidden/>
              </w:rPr>
              <w:instrText xml:space="preserve"> PAGEREF _Toc235306438 \h </w:instrText>
            </w:r>
            <w:r>
              <w:rPr>
                <w:noProof/>
                <w:webHidden/>
              </w:rPr>
            </w:r>
            <w:r>
              <w:rPr>
                <w:noProof/>
                <w:webHidden/>
              </w:rPr>
              <w:fldChar w:fldCharType="separate"/>
            </w:r>
            <w:r>
              <w:rPr>
                <w:noProof/>
                <w:webHidden/>
              </w:rPr>
              <w:t>11</w:t>
            </w:r>
            <w:r>
              <w:rPr>
                <w:noProof/>
                <w:webHidden/>
              </w:rPr>
              <w:fldChar w:fldCharType="end"/>
            </w:r>
          </w:hyperlink>
        </w:p>
        <w:p w14:paraId="5DE55AF8" w14:textId="1F4C00E4" w:rsidR="00AE1462" w:rsidRDefault="00AE1462">
          <w:pPr>
            <w:pStyle w:val="TOC2"/>
            <w:tabs>
              <w:tab w:val="right" w:leader="dot" w:pos="9016"/>
            </w:tabs>
            <w:rPr>
              <w:rFonts w:eastAsiaTheme="minorEastAsia"/>
              <w:noProof/>
              <w:sz w:val="24"/>
              <w:szCs w:val="24"/>
              <w:lang w:eastAsia="en-IN"/>
            </w:rPr>
          </w:pPr>
          <w:hyperlink w:anchor="_Toc235306439" w:history="1">
            <w:r w:rsidRPr="0005427A">
              <w:rPr>
                <w:rStyle w:val="Hyperlink"/>
                <w:noProof/>
              </w:rPr>
              <w:t>bronze.py</w:t>
            </w:r>
            <w:r>
              <w:rPr>
                <w:noProof/>
                <w:webHidden/>
              </w:rPr>
              <w:tab/>
            </w:r>
            <w:r>
              <w:rPr>
                <w:noProof/>
                <w:webHidden/>
              </w:rPr>
              <w:fldChar w:fldCharType="begin"/>
            </w:r>
            <w:r>
              <w:rPr>
                <w:noProof/>
                <w:webHidden/>
              </w:rPr>
              <w:instrText xml:space="preserve"> PAGEREF _Toc235306439 \h </w:instrText>
            </w:r>
            <w:r>
              <w:rPr>
                <w:noProof/>
                <w:webHidden/>
              </w:rPr>
            </w:r>
            <w:r>
              <w:rPr>
                <w:noProof/>
                <w:webHidden/>
              </w:rPr>
              <w:fldChar w:fldCharType="separate"/>
            </w:r>
            <w:r>
              <w:rPr>
                <w:noProof/>
                <w:webHidden/>
              </w:rPr>
              <w:t>12</w:t>
            </w:r>
            <w:r>
              <w:rPr>
                <w:noProof/>
                <w:webHidden/>
              </w:rPr>
              <w:fldChar w:fldCharType="end"/>
            </w:r>
          </w:hyperlink>
        </w:p>
        <w:p w14:paraId="42DFCF55" w14:textId="20DB8FB2" w:rsidR="00AE1462" w:rsidRDefault="00AE1462">
          <w:pPr>
            <w:pStyle w:val="TOC3"/>
            <w:tabs>
              <w:tab w:val="right" w:leader="dot" w:pos="9016"/>
            </w:tabs>
            <w:rPr>
              <w:rFonts w:eastAsiaTheme="minorEastAsia"/>
              <w:noProof/>
              <w:sz w:val="24"/>
              <w:szCs w:val="24"/>
              <w:lang w:eastAsia="en-IN"/>
            </w:rPr>
          </w:pPr>
          <w:hyperlink w:anchor="_Toc235306440" w:history="1">
            <w:r w:rsidRPr="0005427A">
              <w:rPr>
                <w:rStyle w:val="Hyperlink"/>
                <w:noProof/>
              </w:rPr>
              <w:t>Explanation</w:t>
            </w:r>
            <w:r>
              <w:rPr>
                <w:noProof/>
                <w:webHidden/>
              </w:rPr>
              <w:tab/>
            </w:r>
            <w:r>
              <w:rPr>
                <w:noProof/>
                <w:webHidden/>
              </w:rPr>
              <w:fldChar w:fldCharType="begin"/>
            </w:r>
            <w:r>
              <w:rPr>
                <w:noProof/>
                <w:webHidden/>
              </w:rPr>
              <w:instrText xml:space="preserve"> PAGEREF _Toc235306440 \h </w:instrText>
            </w:r>
            <w:r>
              <w:rPr>
                <w:noProof/>
                <w:webHidden/>
              </w:rPr>
            </w:r>
            <w:r>
              <w:rPr>
                <w:noProof/>
                <w:webHidden/>
              </w:rPr>
              <w:fldChar w:fldCharType="separate"/>
            </w:r>
            <w:r>
              <w:rPr>
                <w:noProof/>
                <w:webHidden/>
              </w:rPr>
              <w:t>14</w:t>
            </w:r>
            <w:r>
              <w:rPr>
                <w:noProof/>
                <w:webHidden/>
              </w:rPr>
              <w:fldChar w:fldCharType="end"/>
            </w:r>
          </w:hyperlink>
        </w:p>
        <w:p w14:paraId="1F21D7A8" w14:textId="6B25693E" w:rsidR="00AE1462" w:rsidRDefault="00AE1462">
          <w:pPr>
            <w:pStyle w:val="TOC2"/>
            <w:tabs>
              <w:tab w:val="right" w:leader="dot" w:pos="9016"/>
            </w:tabs>
            <w:rPr>
              <w:rFonts w:eastAsiaTheme="minorEastAsia"/>
              <w:noProof/>
              <w:sz w:val="24"/>
              <w:szCs w:val="24"/>
              <w:lang w:eastAsia="en-IN"/>
            </w:rPr>
          </w:pPr>
          <w:hyperlink w:anchor="_Toc235306441" w:history="1">
            <w:r w:rsidRPr="0005427A">
              <w:rPr>
                <w:rStyle w:val="Hyperlink"/>
                <w:noProof/>
              </w:rPr>
              <w:t>silver.py</w:t>
            </w:r>
            <w:r>
              <w:rPr>
                <w:noProof/>
                <w:webHidden/>
              </w:rPr>
              <w:tab/>
            </w:r>
            <w:r>
              <w:rPr>
                <w:noProof/>
                <w:webHidden/>
              </w:rPr>
              <w:fldChar w:fldCharType="begin"/>
            </w:r>
            <w:r>
              <w:rPr>
                <w:noProof/>
                <w:webHidden/>
              </w:rPr>
              <w:instrText xml:space="preserve"> PAGEREF _Toc235306441 \h </w:instrText>
            </w:r>
            <w:r>
              <w:rPr>
                <w:noProof/>
                <w:webHidden/>
              </w:rPr>
            </w:r>
            <w:r>
              <w:rPr>
                <w:noProof/>
                <w:webHidden/>
              </w:rPr>
              <w:fldChar w:fldCharType="separate"/>
            </w:r>
            <w:r>
              <w:rPr>
                <w:noProof/>
                <w:webHidden/>
              </w:rPr>
              <w:t>14</w:t>
            </w:r>
            <w:r>
              <w:rPr>
                <w:noProof/>
                <w:webHidden/>
              </w:rPr>
              <w:fldChar w:fldCharType="end"/>
            </w:r>
          </w:hyperlink>
        </w:p>
        <w:p w14:paraId="705B1175" w14:textId="538A2DB3" w:rsidR="00AE1462" w:rsidRDefault="00AE1462">
          <w:pPr>
            <w:pStyle w:val="TOC3"/>
            <w:tabs>
              <w:tab w:val="right" w:leader="dot" w:pos="9016"/>
            </w:tabs>
            <w:rPr>
              <w:rFonts w:eastAsiaTheme="minorEastAsia"/>
              <w:noProof/>
              <w:sz w:val="24"/>
              <w:szCs w:val="24"/>
              <w:lang w:eastAsia="en-IN"/>
            </w:rPr>
          </w:pPr>
          <w:hyperlink w:anchor="_Toc235306442" w:history="1">
            <w:r w:rsidRPr="0005427A">
              <w:rPr>
                <w:rStyle w:val="Hyperlink"/>
                <w:noProof/>
              </w:rPr>
              <w:t>Explanation</w:t>
            </w:r>
            <w:r>
              <w:rPr>
                <w:noProof/>
                <w:webHidden/>
              </w:rPr>
              <w:tab/>
            </w:r>
            <w:r>
              <w:rPr>
                <w:noProof/>
                <w:webHidden/>
              </w:rPr>
              <w:fldChar w:fldCharType="begin"/>
            </w:r>
            <w:r>
              <w:rPr>
                <w:noProof/>
                <w:webHidden/>
              </w:rPr>
              <w:instrText xml:space="preserve"> PAGEREF _Toc235306442 \h </w:instrText>
            </w:r>
            <w:r>
              <w:rPr>
                <w:noProof/>
                <w:webHidden/>
              </w:rPr>
            </w:r>
            <w:r>
              <w:rPr>
                <w:noProof/>
                <w:webHidden/>
              </w:rPr>
              <w:fldChar w:fldCharType="separate"/>
            </w:r>
            <w:r>
              <w:rPr>
                <w:noProof/>
                <w:webHidden/>
              </w:rPr>
              <w:t>18</w:t>
            </w:r>
            <w:r>
              <w:rPr>
                <w:noProof/>
                <w:webHidden/>
              </w:rPr>
              <w:fldChar w:fldCharType="end"/>
            </w:r>
          </w:hyperlink>
        </w:p>
        <w:p w14:paraId="70B9B601" w14:textId="0CF7E33E" w:rsidR="00AE1462" w:rsidRDefault="00AE1462">
          <w:pPr>
            <w:pStyle w:val="TOC2"/>
            <w:tabs>
              <w:tab w:val="right" w:leader="dot" w:pos="9016"/>
            </w:tabs>
            <w:rPr>
              <w:rFonts w:eastAsiaTheme="minorEastAsia"/>
              <w:noProof/>
              <w:sz w:val="24"/>
              <w:szCs w:val="24"/>
              <w:lang w:eastAsia="en-IN"/>
            </w:rPr>
          </w:pPr>
          <w:hyperlink w:anchor="_Toc235306443" w:history="1">
            <w:r w:rsidRPr="0005427A">
              <w:rPr>
                <w:rStyle w:val="Hyperlink"/>
                <w:noProof/>
              </w:rPr>
              <w:t>gold.py</w:t>
            </w:r>
            <w:r>
              <w:rPr>
                <w:noProof/>
                <w:webHidden/>
              </w:rPr>
              <w:tab/>
            </w:r>
            <w:r>
              <w:rPr>
                <w:noProof/>
                <w:webHidden/>
              </w:rPr>
              <w:fldChar w:fldCharType="begin"/>
            </w:r>
            <w:r>
              <w:rPr>
                <w:noProof/>
                <w:webHidden/>
              </w:rPr>
              <w:instrText xml:space="preserve"> PAGEREF _Toc235306443 \h </w:instrText>
            </w:r>
            <w:r>
              <w:rPr>
                <w:noProof/>
                <w:webHidden/>
              </w:rPr>
            </w:r>
            <w:r>
              <w:rPr>
                <w:noProof/>
                <w:webHidden/>
              </w:rPr>
              <w:fldChar w:fldCharType="separate"/>
            </w:r>
            <w:r>
              <w:rPr>
                <w:noProof/>
                <w:webHidden/>
              </w:rPr>
              <w:t>18</w:t>
            </w:r>
            <w:r>
              <w:rPr>
                <w:noProof/>
                <w:webHidden/>
              </w:rPr>
              <w:fldChar w:fldCharType="end"/>
            </w:r>
          </w:hyperlink>
        </w:p>
        <w:p w14:paraId="1F8831FC" w14:textId="44131161" w:rsidR="00AE1462" w:rsidRDefault="00AE1462">
          <w:pPr>
            <w:pStyle w:val="TOC3"/>
            <w:tabs>
              <w:tab w:val="right" w:leader="dot" w:pos="9016"/>
            </w:tabs>
            <w:rPr>
              <w:rFonts w:eastAsiaTheme="minorEastAsia"/>
              <w:noProof/>
              <w:sz w:val="24"/>
              <w:szCs w:val="24"/>
              <w:lang w:eastAsia="en-IN"/>
            </w:rPr>
          </w:pPr>
          <w:hyperlink w:anchor="_Toc235306444" w:history="1">
            <w:r w:rsidRPr="0005427A">
              <w:rPr>
                <w:rStyle w:val="Hyperlink"/>
                <w:noProof/>
              </w:rPr>
              <w:t>Explanation</w:t>
            </w:r>
            <w:r>
              <w:rPr>
                <w:noProof/>
                <w:webHidden/>
              </w:rPr>
              <w:tab/>
            </w:r>
            <w:r>
              <w:rPr>
                <w:noProof/>
                <w:webHidden/>
              </w:rPr>
              <w:fldChar w:fldCharType="begin"/>
            </w:r>
            <w:r>
              <w:rPr>
                <w:noProof/>
                <w:webHidden/>
              </w:rPr>
              <w:instrText xml:space="preserve"> PAGEREF _Toc235306444 \h </w:instrText>
            </w:r>
            <w:r>
              <w:rPr>
                <w:noProof/>
                <w:webHidden/>
              </w:rPr>
            </w:r>
            <w:r>
              <w:rPr>
                <w:noProof/>
                <w:webHidden/>
              </w:rPr>
              <w:fldChar w:fldCharType="separate"/>
            </w:r>
            <w:r>
              <w:rPr>
                <w:noProof/>
                <w:webHidden/>
              </w:rPr>
              <w:t>22</w:t>
            </w:r>
            <w:r>
              <w:rPr>
                <w:noProof/>
                <w:webHidden/>
              </w:rPr>
              <w:fldChar w:fldCharType="end"/>
            </w:r>
          </w:hyperlink>
        </w:p>
        <w:p w14:paraId="46F2607F" w14:textId="39BBA6A1" w:rsidR="00AE1462" w:rsidRDefault="00AE1462">
          <w:pPr>
            <w:pStyle w:val="TOC2"/>
            <w:tabs>
              <w:tab w:val="right" w:leader="dot" w:pos="9016"/>
            </w:tabs>
            <w:rPr>
              <w:rFonts w:eastAsiaTheme="minorEastAsia"/>
              <w:noProof/>
              <w:sz w:val="24"/>
              <w:szCs w:val="24"/>
              <w:lang w:eastAsia="en-IN"/>
            </w:rPr>
          </w:pPr>
          <w:hyperlink w:anchor="_Toc235306445" w:history="1">
            <w:r w:rsidRPr="0005427A">
              <w:rPr>
                <w:rStyle w:val="Hyperlink"/>
                <w:noProof/>
              </w:rPr>
              <w:t>data_quality.py</w:t>
            </w:r>
            <w:r>
              <w:rPr>
                <w:noProof/>
                <w:webHidden/>
              </w:rPr>
              <w:tab/>
            </w:r>
            <w:r>
              <w:rPr>
                <w:noProof/>
                <w:webHidden/>
              </w:rPr>
              <w:fldChar w:fldCharType="begin"/>
            </w:r>
            <w:r>
              <w:rPr>
                <w:noProof/>
                <w:webHidden/>
              </w:rPr>
              <w:instrText xml:space="preserve"> PAGEREF _Toc235306445 \h </w:instrText>
            </w:r>
            <w:r>
              <w:rPr>
                <w:noProof/>
                <w:webHidden/>
              </w:rPr>
            </w:r>
            <w:r>
              <w:rPr>
                <w:noProof/>
                <w:webHidden/>
              </w:rPr>
              <w:fldChar w:fldCharType="separate"/>
            </w:r>
            <w:r>
              <w:rPr>
                <w:noProof/>
                <w:webHidden/>
              </w:rPr>
              <w:t>23</w:t>
            </w:r>
            <w:r>
              <w:rPr>
                <w:noProof/>
                <w:webHidden/>
              </w:rPr>
              <w:fldChar w:fldCharType="end"/>
            </w:r>
          </w:hyperlink>
        </w:p>
        <w:p w14:paraId="5B6CBAB5" w14:textId="2AE3E312" w:rsidR="00AE1462" w:rsidRDefault="00AE1462">
          <w:pPr>
            <w:pStyle w:val="TOC3"/>
            <w:tabs>
              <w:tab w:val="right" w:leader="dot" w:pos="9016"/>
            </w:tabs>
            <w:rPr>
              <w:rFonts w:eastAsiaTheme="minorEastAsia"/>
              <w:noProof/>
              <w:sz w:val="24"/>
              <w:szCs w:val="24"/>
              <w:lang w:eastAsia="en-IN"/>
            </w:rPr>
          </w:pPr>
          <w:hyperlink w:anchor="_Toc235306446" w:history="1">
            <w:r w:rsidRPr="0005427A">
              <w:rPr>
                <w:rStyle w:val="Hyperlink"/>
                <w:noProof/>
              </w:rPr>
              <w:t>Explanation</w:t>
            </w:r>
            <w:r>
              <w:rPr>
                <w:noProof/>
                <w:webHidden/>
              </w:rPr>
              <w:tab/>
            </w:r>
            <w:r>
              <w:rPr>
                <w:noProof/>
                <w:webHidden/>
              </w:rPr>
              <w:fldChar w:fldCharType="begin"/>
            </w:r>
            <w:r>
              <w:rPr>
                <w:noProof/>
                <w:webHidden/>
              </w:rPr>
              <w:instrText xml:space="preserve"> PAGEREF _Toc235306446 \h </w:instrText>
            </w:r>
            <w:r>
              <w:rPr>
                <w:noProof/>
                <w:webHidden/>
              </w:rPr>
            </w:r>
            <w:r>
              <w:rPr>
                <w:noProof/>
                <w:webHidden/>
              </w:rPr>
              <w:fldChar w:fldCharType="separate"/>
            </w:r>
            <w:r>
              <w:rPr>
                <w:noProof/>
                <w:webHidden/>
              </w:rPr>
              <w:t>24</w:t>
            </w:r>
            <w:r>
              <w:rPr>
                <w:noProof/>
                <w:webHidden/>
              </w:rPr>
              <w:fldChar w:fldCharType="end"/>
            </w:r>
          </w:hyperlink>
        </w:p>
        <w:p w14:paraId="75439209" w14:textId="052A87A4" w:rsidR="00AE1462" w:rsidRDefault="00AE1462">
          <w:pPr>
            <w:pStyle w:val="TOC2"/>
            <w:tabs>
              <w:tab w:val="right" w:leader="dot" w:pos="9016"/>
            </w:tabs>
            <w:rPr>
              <w:rFonts w:eastAsiaTheme="minorEastAsia"/>
              <w:noProof/>
              <w:sz w:val="24"/>
              <w:szCs w:val="24"/>
              <w:lang w:eastAsia="en-IN"/>
            </w:rPr>
          </w:pPr>
          <w:hyperlink w:anchor="_Toc235306447" w:history="1">
            <w:r w:rsidRPr="0005427A">
              <w:rPr>
                <w:rStyle w:val="Hyperlink"/>
                <w:noProof/>
              </w:rPr>
              <w:t>reporting.py</w:t>
            </w:r>
            <w:r>
              <w:rPr>
                <w:noProof/>
                <w:webHidden/>
              </w:rPr>
              <w:tab/>
            </w:r>
            <w:r>
              <w:rPr>
                <w:noProof/>
                <w:webHidden/>
              </w:rPr>
              <w:fldChar w:fldCharType="begin"/>
            </w:r>
            <w:r>
              <w:rPr>
                <w:noProof/>
                <w:webHidden/>
              </w:rPr>
              <w:instrText xml:space="preserve"> PAGEREF _Toc235306447 \h </w:instrText>
            </w:r>
            <w:r>
              <w:rPr>
                <w:noProof/>
                <w:webHidden/>
              </w:rPr>
            </w:r>
            <w:r>
              <w:rPr>
                <w:noProof/>
                <w:webHidden/>
              </w:rPr>
              <w:fldChar w:fldCharType="separate"/>
            </w:r>
            <w:r>
              <w:rPr>
                <w:noProof/>
                <w:webHidden/>
              </w:rPr>
              <w:t>25</w:t>
            </w:r>
            <w:r>
              <w:rPr>
                <w:noProof/>
                <w:webHidden/>
              </w:rPr>
              <w:fldChar w:fldCharType="end"/>
            </w:r>
          </w:hyperlink>
        </w:p>
        <w:p w14:paraId="3C464CC5" w14:textId="2D66726E" w:rsidR="00AE1462" w:rsidRDefault="00AE1462">
          <w:pPr>
            <w:pStyle w:val="TOC3"/>
            <w:tabs>
              <w:tab w:val="right" w:leader="dot" w:pos="9016"/>
            </w:tabs>
            <w:rPr>
              <w:rFonts w:eastAsiaTheme="minorEastAsia"/>
              <w:noProof/>
              <w:sz w:val="24"/>
              <w:szCs w:val="24"/>
              <w:lang w:eastAsia="en-IN"/>
            </w:rPr>
          </w:pPr>
          <w:hyperlink w:anchor="_Toc235306448" w:history="1">
            <w:r w:rsidRPr="0005427A">
              <w:rPr>
                <w:rStyle w:val="Hyperlink"/>
                <w:noProof/>
              </w:rPr>
              <w:t>Explanation</w:t>
            </w:r>
            <w:r>
              <w:rPr>
                <w:noProof/>
                <w:webHidden/>
              </w:rPr>
              <w:tab/>
            </w:r>
            <w:r>
              <w:rPr>
                <w:noProof/>
                <w:webHidden/>
              </w:rPr>
              <w:fldChar w:fldCharType="begin"/>
            </w:r>
            <w:r>
              <w:rPr>
                <w:noProof/>
                <w:webHidden/>
              </w:rPr>
              <w:instrText xml:space="preserve"> PAGEREF _Toc235306448 \h </w:instrText>
            </w:r>
            <w:r>
              <w:rPr>
                <w:noProof/>
                <w:webHidden/>
              </w:rPr>
            </w:r>
            <w:r>
              <w:rPr>
                <w:noProof/>
                <w:webHidden/>
              </w:rPr>
              <w:fldChar w:fldCharType="separate"/>
            </w:r>
            <w:r>
              <w:rPr>
                <w:noProof/>
                <w:webHidden/>
              </w:rPr>
              <w:t>31</w:t>
            </w:r>
            <w:r>
              <w:rPr>
                <w:noProof/>
                <w:webHidden/>
              </w:rPr>
              <w:fldChar w:fldCharType="end"/>
            </w:r>
          </w:hyperlink>
        </w:p>
        <w:p w14:paraId="6FFBF1D0" w14:textId="255B6986" w:rsidR="00AE1462" w:rsidRDefault="00AE1462">
          <w:pPr>
            <w:pStyle w:val="TOC1"/>
            <w:tabs>
              <w:tab w:val="right" w:leader="dot" w:pos="9016"/>
            </w:tabs>
            <w:rPr>
              <w:rFonts w:eastAsiaTheme="minorEastAsia"/>
              <w:noProof/>
              <w:sz w:val="24"/>
              <w:szCs w:val="24"/>
              <w:lang w:eastAsia="en-IN"/>
            </w:rPr>
          </w:pPr>
          <w:hyperlink w:anchor="_Toc235306449" w:history="1">
            <w:r w:rsidRPr="0005427A">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_Toc235306449 \h </w:instrText>
            </w:r>
            <w:r>
              <w:rPr>
                <w:noProof/>
                <w:webHidden/>
              </w:rPr>
            </w:r>
            <w:r>
              <w:rPr>
                <w:noProof/>
                <w:webHidden/>
              </w:rPr>
              <w:fldChar w:fldCharType="separate"/>
            </w:r>
            <w:r>
              <w:rPr>
                <w:noProof/>
                <w:webHidden/>
              </w:rPr>
              <w:t>32</w:t>
            </w:r>
            <w:r>
              <w:rPr>
                <w:noProof/>
                <w:webHidden/>
              </w:rPr>
              <w:fldChar w:fldCharType="end"/>
            </w:r>
          </w:hyperlink>
        </w:p>
        <w:p w14:paraId="2F78A702" w14:textId="0198E849" w:rsidR="00AE1462" w:rsidRDefault="00AE1462">
          <w:pPr>
            <w:pStyle w:val="TOC1"/>
            <w:tabs>
              <w:tab w:val="right" w:leader="dot" w:pos="9016"/>
            </w:tabs>
            <w:rPr>
              <w:rFonts w:eastAsiaTheme="minorEastAsia"/>
              <w:noProof/>
              <w:sz w:val="24"/>
              <w:szCs w:val="24"/>
              <w:lang w:eastAsia="en-IN"/>
            </w:rPr>
          </w:pPr>
          <w:hyperlink w:anchor="_Toc235306450" w:history="1">
            <w:r w:rsidRPr="0005427A">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_Toc235306450 \h </w:instrText>
            </w:r>
            <w:r>
              <w:rPr>
                <w:noProof/>
                <w:webHidden/>
              </w:rPr>
            </w:r>
            <w:r>
              <w:rPr>
                <w:noProof/>
                <w:webHidden/>
              </w:rPr>
              <w:fldChar w:fldCharType="separate"/>
            </w:r>
            <w:r>
              <w:rPr>
                <w:noProof/>
                <w:webHidden/>
              </w:rPr>
              <w:t>39</w:t>
            </w:r>
            <w:r>
              <w:rPr>
                <w:noProof/>
                <w:webHidden/>
              </w:rPr>
              <w:fldChar w:fldCharType="end"/>
            </w:r>
          </w:hyperlink>
        </w:p>
        <w:p w14:paraId="79D78998" w14:textId="6213EE64" w:rsidR="00AE1462" w:rsidRDefault="00AE1462">
          <w:r>
            <w:rPr>
              <w:b/>
              <w:bCs/>
              <w:noProof/>
            </w:rPr>
            <w:fldChar w:fldCharType="end"/>
          </w:r>
        </w:p>
      </w:sdtContent>
    </w:sdt>
    <w:p w14:paraId="1439FC93" w14:textId="77777777" w:rsidR="00F14894" w:rsidRDefault="00F14894" w:rsidP="00E4463B">
      <w:pPr>
        <w:ind w:right="-897"/>
        <w:jc w:val="both"/>
        <w:rPr>
          <w:rFonts w:ascii="Times New Roman" w:hAnsi="Times New Roman" w:cs="Times New Roman"/>
          <w:sz w:val="24"/>
          <w:szCs w:val="24"/>
        </w:rPr>
      </w:pPr>
    </w:p>
    <w:p w14:paraId="303E424D" w14:textId="77777777" w:rsidR="00AE1462" w:rsidRDefault="00AE1462" w:rsidP="00E4463B">
      <w:pPr>
        <w:ind w:right="-897"/>
        <w:jc w:val="both"/>
        <w:rPr>
          <w:rFonts w:ascii="Times New Roman" w:hAnsi="Times New Roman" w:cs="Times New Roman"/>
          <w:sz w:val="24"/>
          <w:szCs w:val="24"/>
        </w:rPr>
      </w:pPr>
    </w:p>
    <w:p w14:paraId="517F887B" w14:textId="77777777" w:rsidR="00F14894" w:rsidRDefault="00F14894" w:rsidP="00E4463B">
      <w:pPr>
        <w:ind w:right="-897"/>
        <w:jc w:val="both"/>
        <w:rPr>
          <w:rFonts w:ascii="Times New Roman" w:hAnsi="Times New Roman" w:cs="Times New Roman"/>
          <w:sz w:val="24"/>
          <w:szCs w:val="24"/>
        </w:rPr>
      </w:pPr>
    </w:p>
    <w:p w14:paraId="37AF0B3B" w14:textId="77777777" w:rsidR="00F14894" w:rsidRDefault="00F14894" w:rsidP="00E4463B">
      <w:pPr>
        <w:ind w:right="-897"/>
        <w:jc w:val="both"/>
        <w:rPr>
          <w:rFonts w:ascii="Times New Roman" w:hAnsi="Times New Roman" w:cs="Times New Roman"/>
          <w:sz w:val="24"/>
          <w:szCs w:val="24"/>
        </w:rPr>
      </w:pPr>
    </w:p>
    <w:p w14:paraId="515D4FA8" w14:textId="77777777" w:rsidR="00F14894" w:rsidRDefault="00F14894" w:rsidP="00E4463B">
      <w:pPr>
        <w:ind w:right="-897"/>
        <w:jc w:val="both"/>
        <w:rPr>
          <w:rFonts w:ascii="Times New Roman" w:hAnsi="Times New Roman" w:cs="Times New Roman"/>
          <w:sz w:val="24"/>
          <w:szCs w:val="24"/>
        </w:rPr>
      </w:pPr>
    </w:p>
    <w:p w14:paraId="51F74303" w14:textId="77777777" w:rsidR="00F14894" w:rsidRDefault="00F14894" w:rsidP="00E4463B">
      <w:pPr>
        <w:ind w:right="-897"/>
        <w:jc w:val="both"/>
        <w:rPr>
          <w:rFonts w:ascii="Times New Roman" w:hAnsi="Times New Roman" w:cs="Times New Roman"/>
          <w:sz w:val="24"/>
          <w:szCs w:val="24"/>
        </w:rPr>
      </w:pPr>
    </w:p>
    <w:p w14:paraId="372627E4" w14:textId="331B9FC8" w:rsidR="00B93DB3" w:rsidRDefault="00B93DB3" w:rsidP="00464A79">
      <w:pPr>
        <w:pStyle w:val="Heading1"/>
        <w:rPr>
          <w:rFonts w:ascii="Times New Roman" w:hAnsi="Times New Roman" w:cs="Times New Roman"/>
          <w:color w:val="auto"/>
        </w:rPr>
      </w:pPr>
      <w:bookmarkStart w:id="1" w:name="_Toc235306426"/>
      <w:r w:rsidRPr="0055086C">
        <w:rPr>
          <w:rFonts w:ascii="Times New Roman" w:hAnsi="Times New Roman" w:cs="Times New Roman"/>
          <w:color w:val="auto"/>
        </w:rPr>
        <w:lastRenderedPageBreak/>
        <w:t>Problem Statement</w:t>
      </w:r>
      <w:bookmarkEnd w:id="1"/>
    </w:p>
    <w:p w14:paraId="2C9FC5D0" w14:textId="77777777" w:rsidR="00464A79" w:rsidRPr="00464A79" w:rsidRDefault="00464A79" w:rsidP="00464A79"/>
    <w:p w14:paraId="325B8905" w14:textId="3D5F0602" w:rsidR="00B93DB3" w:rsidRDefault="00B846BF" w:rsidP="00B846BF">
      <w:pPr>
        <w:spacing w:line="360" w:lineRule="auto"/>
        <w:ind w:right="-897"/>
        <w:jc w:val="both"/>
        <w:rPr>
          <w:rFonts w:ascii="Times New Roman" w:hAnsi="Times New Roman" w:cs="Times New Roman"/>
          <w:i/>
          <w:iCs/>
          <w:sz w:val="24"/>
          <w:szCs w:val="24"/>
        </w:rPr>
      </w:pPr>
      <w:r w:rsidRPr="00B846BF">
        <w:rPr>
          <w:rFonts w:ascii="Times New Roman" w:hAnsi="Times New Roman" w:cs="Times New Roman"/>
          <w:sz w:val="24"/>
          <w:szCs w:val="24"/>
        </w:rPr>
        <w:t xml:space="preserve">A lot of transactions are being processed by financial organizations on a day-to-day basis. It is thus challenging to perform manual identification of fraud. This project uses a data pipeline which detects fraudulent activities with the use of technologies such as </w:t>
      </w:r>
      <w:proofErr w:type="spellStart"/>
      <w:r w:rsidRPr="00B846BF">
        <w:rPr>
          <w:rFonts w:ascii="Times New Roman" w:hAnsi="Times New Roman" w:cs="Times New Roman"/>
          <w:sz w:val="24"/>
          <w:szCs w:val="24"/>
        </w:rPr>
        <w:t>PySpark</w:t>
      </w:r>
      <w:proofErr w:type="spellEnd"/>
      <w:r w:rsidRPr="00B846BF">
        <w:rPr>
          <w:rFonts w:ascii="Times New Roman" w:hAnsi="Times New Roman" w:cs="Times New Roman"/>
          <w:sz w:val="24"/>
          <w:szCs w:val="24"/>
        </w:rPr>
        <w:t xml:space="preserve">, Spark SQL, and Databricks. This data pipeline uses a Medallion Architecture where the raw data in CSV format (account, transactions, and fraud watchlist) will be initially stored in the Bronze Layer. Data cleaning (dealing with null values and type casting) and data enrichment (joins between datasets through </w:t>
      </w:r>
      <w:proofErr w:type="spellStart"/>
      <w:r w:rsidRPr="00B846BF">
        <w:rPr>
          <w:rFonts w:ascii="Times New Roman" w:hAnsi="Times New Roman" w:cs="Times New Roman"/>
          <w:sz w:val="24"/>
          <w:szCs w:val="24"/>
        </w:rPr>
        <w:t>account_id</w:t>
      </w:r>
      <w:proofErr w:type="spellEnd"/>
      <w:r w:rsidRPr="00B846BF">
        <w:rPr>
          <w:rFonts w:ascii="Times New Roman" w:hAnsi="Times New Roman" w:cs="Times New Roman"/>
          <w:sz w:val="24"/>
          <w:szCs w:val="24"/>
        </w:rPr>
        <w:t xml:space="preserve">) will then be performed in the </w:t>
      </w:r>
      <w:proofErr w:type="gramStart"/>
      <w:r w:rsidRPr="00B846BF">
        <w:rPr>
          <w:rFonts w:ascii="Times New Roman" w:hAnsi="Times New Roman" w:cs="Times New Roman"/>
          <w:sz w:val="24"/>
          <w:szCs w:val="24"/>
        </w:rPr>
        <w:t>Silver</w:t>
      </w:r>
      <w:proofErr w:type="gramEnd"/>
      <w:r w:rsidRPr="00B846BF">
        <w:rPr>
          <w:rFonts w:ascii="Times New Roman" w:hAnsi="Times New Roman" w:cs="Times New Roman"/>
          <w:sz w:val="24"/>
          <w:szCs w:val="24"/>
        </w:rPr>
        <w:t xml:space="preserve"> layer. In the Gold layer, fraud detection will be performed through matching transactions against the fraud watchlist where a classification as either fraud or normal will be assigned. Insights in terms of total transactions, total frauds, and fraud per account will be generated from the system.</w:t>
      </w:r>
    </w:p>
    <w:p w14:paraId="70ED9DA6" w14:textId="77777777" w:rsidR="00B846BF" w:rsidRDefault="00B846BF" w:rsidP="00B93DB3">
      <w:pPr>
        <w:ind w:right="-897"/>
        <w:jc w:val="both"/>
        <w:rPr>
          <w:rFonts w:ascii="Times New Roman" w:hAnsi="Times New Roman" w:cs="Times New Roman"/>
          <w:i/>
          <w:iCs/>
          <w:sz w:val="24"/>
          <w:szCs w:val="24"/>
        </w:rPr>
      </w:pPr>
    </w:p>
    <w:p w14:paraId="041FE0FD" w14:textId="4609617C" w:rsidR="00B93DB3" w:rsidRPr="00B93DB3" w:rsidRDefault="00B93DB3" w:rsidP="00B93DB3">
      <w:pPr>
        <w:ind w:right="-897"/>
        <w:jc w:val="both"/>
        <w:rPr>
          <w:rFonts w:ascii="Times New Roman" w:hAnsi="Times New Roman" w:cs="Times New Roman"/>
          <w:sz w:val="24"/>
          <w:szCs w:val="24"/>
        </w:rPr>
      </w:pPr>
      <w:r w:rsidRPr="00B93DB3">
        <w:rPr>
          <w:rFonts w:ascii="Times New Roman" w:hAnsi="Times New Roman" w:cs="Times New Roman"/>
          <w:i/>
          <w:iCs/>
          <w:sz w:val="24"/>
          <w:szCs w:val="24"/>
        </w:rPr>
        <w:t>Note: While the base requirement specifies a binary "fraud" / "normal" classification driven purely by watchlist matching, this project extends that logic by also flagging "suspicious" transactions — those not yet confirmed on the watchlist but carrying independent risk signals such as unusually large international transfers or an unresolved KYC status. This enables earlier review of at-risk accounts before fraud is formally confirmed, more closely reflecting how fraud detection systems operate in practice. Full details are provided in the Methodology section.</w:t>
      </w:r>
    </w:p>
    <w:p w14:paraId="4BBEA75B" w14:textId="77777777" w:rsidR="00B93DB3" w:rsidRDefault="00B93DB3" w:rsidP="00E4463B">
      <w:pPr>
        <w:ind w:right="-897"/>
        <w:jc w:val="both"/>
        <w:rPr>
          <w:rFonts w:ascii="Times New Roman" w:hAnsi="Times New Roman" w:cs="Times New Roman"/>
          <w:sz w:val="24"/>
          <w:szCs w:val="24"/>
        </w:rPr>
      </w:pPr>
    </w:p>
    <w:p w14:paraId="1D4E1158" w14:textId="77777777" w:rsidR="00E4463B" w:rsidRDefault="00E4463B" w:rsidP="00E4463B">
      <w:pPr>
        <w:ind w:right="-897"/>
        <w:jc w:val="both"/>
        <w:rPr>
          <w:rFonts w:ascii="Times New Roman" w:hAnsi="Times New Roman" w:cs="Times New Roman"/>
          <w:sz w:val="24"/>
          <w:szCs w:val="24"/>
        </w:rPr>
      </w:pPr>
    </w:p>
    <w:p w14:paraId="2DCA8851" w14:textId="77777777" w:rsidR="0055086C" w:rsidRDefault="0055086C" w:rsidP="00E4463B">
      <w:pPr>
        <w:ind w:right="-897"/>
        <w:jc w:val="both"/>
        <w:rPr>
          <w:rFonts w:ascii="Times New Roman" w:hAnsi="Times New Roman" w:cs="Times New Roman"/>
          <w:sz w:val="24"/>
          <w:szCs w:val="24"/>
        </w:rPr>
      </w:pPr>
    </w:p>
    <w:p w14:paraId="1BBE0C86" w14:textId="77777777" w:rsidR="0055086C" w:rsidRDefault="0055086C" w:rsidP="00E4463B">
      <w:pPr>
        <w:ind w:right="-897"/>
        <w:jc w:val="both"/>
        <w:rPr>
          <w:rFonts w:ascii="Times New Roman" w:hAnsi="Times New Roman" w:cs="Times New Roman"/>
          <w:sz w:val="24"/>
          <w:szCs w:val="24"/>
        </w:rPr>
      </w:pPr>
    </w:p>
    <w:p w14:paraId="6070F0AC" w14:textId="77777777" w:rsidR="0055086C" w:rsidRDefault="0055086C" w:rsidP="00E4463B">
      <w:pPr>
        <w:ind w:right="-897"/>
        <w:jc w:val="both"/>
        <w:rPr>
          <w:rFonts w:ascii="Times New Roman" w:hAnsi="Times New Roman" w:cs="Times New Roman"/>
          <w:sz w:val="24"/>
          <w:szCs w:val="24"/>
        </w:rPr>
      </w:pPr>
    </w:p>
    <w:p w14:paraId="62277EFF" w14:textId="77777777" w:rsidR="0055086C" w:rsidRDefault="0055086C" w:rsidP="00E4463B">
      <w:pPr>
        <w:ind w:right="-897"/>
        <w:jc w:val="both"/>
        <w:rPr>
          <w:rFonts w:ascii="Times New Roman" w:hAnsi="Times New Roman" w:cs="Times New Roman"/>
          <w:sz w:val="24"/>
          <w:szCs w:val="24"/>
        </w:rPr>
      </w:pPr>
    </w:p>
    <w:p w14:paraId="508344E8" w14:textId="77777777" w:rsidR="0055086C" w:rsidRDefault="0055086C" w:rsidP="00E4463B">
      <w:pPr>
        <w:ind w:right="-897"/>
        <w:jc w:val="both"/>
        <w:rPr>
          <w:rFonts w:ascii="Times New Roman" w:hAnsi="Times New Roman" w:cs="Times New Roman"/>
          <w:sz w:val="24"/>
          <w:szCs w:val="24"/>
        </w:rPr>
      </w:pPr>
    </w:p>
    <w:p w14:paraId="6C497C13" w14:textId="77777777" w:rsidR="0055086C" w:rsidRDefault="0055086C" w:rsidP="00E4463B">
      <w:pPr>
        <w:ind w:right="-897"/>
        <w:jc w:val="both"/>
        <w:rPr>
          <w:rFonts w:ascii="Times New Roman" w:hAnsi="Times New Roman" w:cs="Times New Roman"/>
          <w:sz w:val="24"/>
          <w:szCs w:val="24"/>
        </w:rPr>
      </w:pPr>
    </w:p>
    <w:p w14:paraId="10AC5826" w14:textId="77777777" w:rsidR="0055086C" w:rsidRDefault="0055086C" w:rsidP="00E4463B">
      <w:pPr>
        <w:ind w:right="-897"/>
        <w:jc w:val="both"/>
        <w:rPr>
          <w:rFonts w:ascii="Times New Roman" w:hAnsi="Times New Roman" w:cs="Times New Roman"/>
          <w:sz w:val="24"/>
          <w:szCs w:val="24"/>
        </w:rPr>
      </w:pPr>
    </w:p>
    <w:p w14:paraId="272E9F38" w14:textId="77777777" w:rsidR="00F14894" w:rsidRDefault="00F14894" w:rsidP="00E4463B">
      <w:pPr>
        <w:ind w:right="-897"/>
        <w:jc w:val="both"/>
        <w:rPr>
          <w:rFonts w:ascii="Times New Roman" w:hAnsi="Times New Roman" w:cs="Times New Roman"/>
          <w:sz w:val="24"/>
          <w:szCs w:val="24"/>
        </w:rPr>
      </w:pPr>
    </w:p>
    <w:p w14:paraId="63B91666" w14:textId="77777777" w:rsidR="00F14894" w:rsidRDefault="00F14894" w:rsidP="00E4463B">
      <w:pPr>
        <w:ind w:right="-897"/>
        <w:jc w:val="both"/>
        <w:rPr>
          <w:rFonts w:ascii="Times New Roman" w:hAnsi="Times New Roman" w:cs="Times New Roman"/>
          <w:sz w:val="24"/>
          <w:szCs w:val="24"/>
        </w:rPr>
      </w:pPr>
    </w:p>
    <w:p w14:paraId="7F230A6B" w14:textId="77777777" w:rsidR="00F14894" w:rsidRDefault="00F14894" w:rsidP="00E4463B">
      <w:pPr>
        <w:ind w:right="-897"/>
        <w:jc w:val="both"/>
        <w:rPr>
          <w:rFonts w:ascii="Times New Roman" w:hAnsi="Times New Roman" w:cs="Times New Roman"/>
          <w:sz w:val="24"/>
          <w:szCs w:val="24"/>
        </w:rPr>
      </w:pPr>
    </w:p>
    <w:p w14:paraId="6907FE8B" w14:textId="77777777" w:rsidR="00F14894" w:rsidRDefault="00F14894" w:rsidP="00E4463B">
      <w:pPr>
        <w:ind w:right="-897"/>
        <w:jc w:val="both"/>
        <w:rPr>
          <w:rFonts w:ascii="Times New Roman" w:hAnsi="Times New Roman" w:cs="Times New Roman"/>
          <w:sz w:val="24"/>
          <w:szCs w:val="24"/>
        </w:rPr>
      </w:pPr>
    </w:p>
    <w:p w14:paraId="59B0ADFA" w14:textId="77777777" w:rsidR="00F14894" w:rsidRDefault="00F14894" w:rsidP="00E4463B">
      <w:pPr>
        <w:ind w:right="-897"/>
        <w:jc w:val="both"/>
        <w:rPr>
          <w:rFonts w:ascii="Times New Roman" w:hAnsi="Times New Roman" w:cs="Times New Roman"/>
          <w:sz w:val="24"/>
          <w:szCs w:val="24"/>
        </w:rPr>
      </w:pPr>
    </w:p>
    <w:p w14:paraId="5BA8ADED" w14:textId="0925CA54" w:rsidR="0055086C" w:rsidRDefault="0055086C" w:rsidP="00464A79">
      <w:pPr>
        <w:pStyle w:val="Heading1"/>
        <w:rPr>
          <w:rFonts w:ascii="Times New Roman" w:hAnsi="Times New Roman" w:cs="Times New Roman"/>
          <w:color w:val="auto"/>
        </w:rPr>
      </w:pPr>
      <w:bookmarkStart w:id="2" w:name="_Toc235306427"/>
      <w:r w:rsidRPr="0055086C">
        <w:rPr>
          <w:rFonts w:ascii="Times New Roman" w:hAnsi="Times New Roman" w:cs="Times New Roman"/>
          <w:color w:val="auto"/>
        </w:rPr>
        <w:lastRenderedPageBreak/>
        <w:t>Objectives</w:t>
      </w:r>
      <w:bookmarkEnd w:id="2"/>
    </w:p>
    <w:p w14:paraId="5E639110" w14:textId="77777777" w:rsidR="0055086C" w:rsidRPr="0055086C" w:rsidRDefault="0055086C" w:rsidP="0055086C"/>
    <w:p w14:paraId="71255295" w14:textId="77777777" w:rsidR="0055086C" w:rsidRPr="0055086C" w:rsidRDefault="0055086C" w:rsidP="000B55E7">
      <w:pPr>
        <w:pStyle w:val="ListParagraph"/>
        <w:numPr>
          <w:ilvl w:val="0"/>
          <w:numId w:val="1"/>
        </w:numPr>
        <w:spacing w:line="480" w:lineRule="auto"/>
        <w:ind w:left="284" w:right="-46"/>
        <w:jc w:val="both"/>
        <w:rPr>
          <w:rFonts w:ascii="Times New Roman" w:hAnsi="Times New Roman" w:cs="Times New Roman"/>
          <w:sz w:val="24"/>
          <w:szCs w:val="24"/>
        </w:rPr>
      </w:pPr>
      <w:r w:rsidRPr="0055086C">
        <w:rPr>
          <w:rFonts w:ascii="Times New Roman" w:hAnsi="Times New Roman" w:cs="Times New Roman"/>
          <w:sz w:val="24"/>
          <w:szCs w:val="24"/>
        </w:rPr>
        <w:t xml:space="preserve">To ingest raw account, transaction, and fraud watchlist data into a structured </w:t>
      </w:r>
      <w:proofErr w:type="gramStart"/>
      <w:r w:rsidRPr="0055086C">
        <w:rPr>
          <w:rFonts w:ascii="Times New Roman" w:hAnsi="Times New Roman" w:cs="Times New Roman"/>
          <w:sz w:val="24"/>
          <w:szCs w:val="24"/>
        </w:rPr>
        <w:t>Bronze</w:t>
      </w:r>
      <w:proofErr w:type="gramEnd"/>
      <w:r w:rsidRPr="0055086C">
        <w:rPr>
          <w:rFonts w:ascii="Times New Roman" w:hAnsi="Times New Roman" w:cs="Times New Roman"/>
          <w:sz w:val="24"/>
          <w:szCs w:val="24"/>
        </w:rPr>
        <w:t xml:space="preserve"> layer using enforced schemas.</w:t>
      </w:r>
    </w:p>
    <w:p w14:paraId="3FDE1723" w14:textId="77777777" w:rsidR="0055086C" w:rsidRPr="0055086C" w:rsidRDefault="0055086C" w:rsidP="000B55E7">
      <w:pPr>
        <w:pStyle w:val="ListParagraph"/>
        <w:numPr>
          <w:ilvl w:val="0"/>
          <w:numId w:val="1"/>
        </w:numPr>
        <w:spacing w:line="480" w:lineRule="auto"/>
        <w:ind w:left="284" w:right="-46"/>
        <w:jc w:val="both"/>
        <w:rPr>
          <w:rFonts w:ascii="Times New Roman" w:hAnsi="Times New Roman" w:cs="Times New Roman"/>
          <w:sz w:val="24"/>
          <w:szCs w:val="24"/>
        </w:rPr>
      </w:pPr>
      <w:r w:rsidRPr="0055086C">
        <w:rPr>
          <w:rFonts w:ascii="Times New Roman" w:hAnsi="Times New Roman" w:cs="Times New Roman"/>
          <w:sz w:val="24"/>
          <w:szCs w:val="24"/>
        </w:rPr>
        <w:t xml:space="preserve">To clean and enrich the data in the </w:t>
      </w:r>
      <w:proofErr w:type="gramStart"/>
      <w:r w:rsidRPr="0055086C">
        <w:rPr>
          <w:rFonts w:ascii="Times New Roman" w:hAnsi="Times New Roman" w:cs="Times New Roman"/>
          <w:sz w:val="24"/>
          <w:szCs w:val="24"/>
        </w:rPr>
        <w:t>Silver</w:t>
      </w:r>
      <w:proofErr w:type="gramEnd"/>
      <w:r w:rsidRPr="0055086C">
        <w:rPr>
          <w:rFonts w:ascii="Times New Roman" w:hAnsi="Times New Roman" w:cs="Times New Roman"/>
          <w:sz w:val="24"/>
          <w:szCs w:val="24"/>
        </w:rPr>
        <w:t xml:space="preserve"> layer by handling nulls, correcting types, and joining transactions with account details.</w:t>
      </w:r>
    </w:p>
    <w:p w14:paraId="462A810A" w14:textId="77777777" w:rsidR="0055086C" w:rsidRPr="0055086C" w:rsidRDefault="0055086C" w:rsidP="000B55E7">
      <w:pPr>
        <w:pStyle w:val="ListParagraph"/>
        <w:numPr>
          <w:ilvl w:val="0"/>
          <w:numId w:val="1"/>
        </w:numPr>
        <w:spacing w:line="480" w:lineRule="auto"/>
        <w:ind w:left="284" w:right="-46"/>
        <w:jc w:val="both"/>
        <w:rPr>
          <w:rFonts w:ascii="Times New Roman" w:hAnsi="Times New Roman" w:cs="Times New Roman"/>
          <w:sz w:val="24"/>
          <w:szCs w:val="24"/>
        </w:rPr>
      </w:pPr>
      <w:r w:rsidRPr="0055086C">
        <w:rPr>
          <w:rFonts w:ascii="Times New Roman" w:hAnsi="Times New Roman" w:cs="Times New Roman"/>
          <w:sz w:val="24"/>
          <w:szCs w:val="24"/>
        </w:rPr>
        <w:t xml:space="preserve">To classify transactions in the </w:t>
      </w:r>
      <w:proofErr w:type="gramStart"/>
      <w:r w:rsidRPr="0055086C">
        <w:rPr>
          <w:rFonts w:ascii="Times New Roman" w:hAnsi="Times New Roman" w:cs="Times New Roman"/>
          <w:sz w:val="24"/>
          <w:szCs w:val="24"/>
        </w:rPr>
        <w:t>Gold</w:t>
      </w:r>
      <w:proofErr w:type="gramEnd"/>
      <w:r w:rsidRPr="0055086C">
        <w:rPr>
          <w:rFonts w:ascii="Times New Roman" w:hAnsi="Times New Roman" w:cs="Times New Roman"/>
          <w:sz w:val="24"/>
          <w:szCs w:val="24"/>
        </w:rPr>
        <w:t xml:space="preserve"> layer using a layered risk model that identifies confirmed fraud, flags suspicious activity, and separates normal transactions.</w:t>
      </w:r>
    </w:p>
    <w:p w14:paraId="67A548FA" w14:textId="77777777" w:rsidR="0055086C" w:rsidRPr="0055086C" w:rsidRDefault="0055086C" w:rsidP="000B55E7">
      <w:pPr>
        <w:pStyle w:val="ListParagraph"/>
        <w:numPr>
          <w:ilvl w:val="0"/>
          <w:numId w:val="1"/>
        </w:numPr>
        <w:spacing w:line="480" w:lineRule="auto"/>
        <w:ind w:left="284" w:right="-46"/>
        <w:jc w:val="both"/>
        <w:rPr>
          <w:rFonts w:ascii="Times New Roman" w:hAnsi="Times New Roman" w:cs="Times New Roman"/>
          <w:sz w:val="24"/>
          <w:szCs w:val="24"/>
        </w:rPr>
      </w:pPr>
      <w:r w:rsidRPr="0055086C">
        <w:rPr>
          <w:rFonts w:ascii="Times New Roman" w:hAnsi="Times New Roman" w:cs="Times New Roman"/>
          <w:sz w:val="24"/>
          <w:szCs w:val="24"/>
        </w:rPr>
        <w:t>To generate a comprehensive set of aggregated insights, including fraud trends by branch, account type, city, merchant, and time period.</w:t>
      </w:r>
    </w:p>
    <w:p w14:paraId="4AED91AF" w14:textId="77777777" w:rsidR="0055086C" w:rsidRPr="0055086C" w:rsidRDefault="0055086C" w:rsidP="000B55E7">
      <w:pPr>
        <w:pStyle w:val="ListParagraph"/>
        <w:numPr>
          <w:ilvl w:val="0"/>
          <w:numId w:val="1"/>
        </w:numPr>
        <w:spacing w:line="480" w:lineRule="auto"/>
        <w:ind w:left="284" w:right="-46"/>
        <w:jc w:val="both"/>
        <w:rPr>
          <w:rFonts w:ascii="Times New Roman" w:hAnsi="Times New Roman" w:cs="Times New Roman"/>
          <w:sz w:val="24"/>
          <w:szCs w:val="24"/>
        </w:rPr>
      </w:pPr>
      <w:r w:rsidRPr="0055086C">
        <w:rPr>
          <w:rFonts w:ascii="Times New Roman" w:hAnsi="Times New Roman" w:cs="Times New Roman"/>
          <w:sz w:val="24"/>
          <w:szCs w:val="24"/>
        </w:rPr>
        <w:t>To support execution in both local and Databricks environments through a single configuration file, without requiring code changes.</w:t>
      </w:r>
    </w:p>
    <w:p w14:paraId="4E386138" w14:textId="7415258A" w:rsidR="0055086C" w:rsidRPr="008C1335" w:rsidRDefault="0055086C" w:rsidP="000B55E7">
      <w:pPr>
        <w:pStyle w:val="ListParagraph"/>
        <w:numPr>
          <w:ilvl w:val="0"/>
          <w:numId w:val="1"/>
        </w:numPr>
        <w:spacing w:line="480" w:lineRule="auto"/>
        <w:ind w:left="284" w:right="-46"/>
        <w:jc w:val="both"/>
        <w:rPr>
          <w:rFonts w:ascii="Times New Roman" w:hAnsi="Times New Roman" w:cs="Times New Roman"/>
          <w:sz w:val="24"/>
          <w:szCs w:val="24"/>
        </w:rPr>
      </w:pPr>
      <w:r w:rsidRPr="0055086C">
        <w:rPr>
          <w:rFonts w:ascii="Times New Roman" w:hAnsi="Times New Roman" w:cs="Times New Roman"/>
          <w:sz w:val="24"/>
          <w:szCs w:val="24"/>
        </w:rPr>
        <w:t>To validate the fraud detection logic and reporting functions through automated tests.</w:t>
      </w:r>
    </w:p>
    <w:p w14:paraId="4392CA4E" w14:textId="77777777" w:rsidR="00464A79" w:rsidRDefault="00464A79" w:rsidP="00464A79">
      <w:pPr>
        <w:ind w:right="-897"/>
        <w:rPr>
          <w:rFonts w:ascii="Times New Roman" w:eastAsiaTheme="majorEastAsia" w:hAnsi="Times New Roman" w:cs="Times New Roman"/>
          <w:sz w:val="40"/>
          <w:szCs w:val="40"/>
        </w:rPr>
      </w:pPr>
    </w:p>
    <w:p w14:paraId="4DF5C7CB" w14:textId="77777777" w:rsidR="000B55E7" w:rsidRDefault="000B55E7" w:rsidP="00464A79">
      <w:pPr>
        <w:ind w:right="-897"/>
        <w:rPr>
          <w:rFonts w:ascii="Times New Roman" w:eastAsiaTheme="majorEastAsia" w:hAnsi="Times New Roman" w:cs="Times New Roman"/>
          <w:sz w:val="40"/>
          <w:szCs w:val="40"/>
        </w:rPr>
      </w:pPr>
    </w:p>
    <w:p w14:paraId="0703B2EE" w14:textId="77777777" w:rsidR="000B55E7" w:rsidRDefault="000B55E7" w:rsidP="00464A79">
      <w:pPr>
        <w:ind w:right="-897"/>
        <w:rPr>
          <w:rFonts w:ascii="Times New Roman" w:eastAsiaTheme="majorEastAsia" w:hAnsi="Times New Roman" w:cs="Times New Roman"/>
          <w:sz w:val="40"/>
          <w:szCs w:val="40"/>
        </w:rPr>
      </w:pPr>
    </w:p>
    <w:p w14:paraId="33461AD8" w14:textId="77777777" w:rsidR="000B55E7" w:rsidRDefault="000B55E7" w:rsidP="00464A79">
      <w:pPr>
        <w:ind w:right="-897"/>
        <w:rPr>
          <w:rFonts w:ascii="Times New Roman" w:eastAsiaTheme="majorEastAsia" w:hAnsi="Times New Roman" w:cs="Times New Roman"/>
          <w:sz w:val="40"/>
          <w:szCs w:val="40"/>
        </w:rPr>
      </w:pPr>
    </w:p>
    <w:p w14:paraId="18DBF857" w14:textId="77777777" w:rsidR="000B55E7" w:rsidRDefault="000B55E7" w:rsidP="00464A79">
      <w:pPr>
        <w:ind w:right="-897"/>
        <w:rPr>
          <w:rFonts w:ascii="Times New Roman" w:eastAsiaTheme="majorEastAsia" w:hAnsi="Times New Roman" w:cs="Times New Roman"/>
          <w:sz w:val="40"/>
          <w:szCs w:val="40"/>
        </w:rPr>
      </w:pPr>
    </w:p>
    <w:p w14:paraId="3BA9713F" w14:textId="77777777" w:rsidR="000B55E7" w:rsidRDefault="000B55E7" w:rsidP="00464A79">
      <w:pPr>
        <w:ind w:right="-897"/>
        <w:rPr>
          <w:rFonts w:ascii="Times New Roman" w:eastAsiaTheme="majorEastAsia" w:hAnsi="Times New Roman" w:cs="Times New Roman"/>
          <w:sz w:val="40"/>
          <w:szCs w:val="40"/>
        </w:rPr>
      </w:pPr>
    </w:p>
    <w:p w14:paraId="7E196A3E" w14:textId="77777777" w:rsidR="000B55E7" w:rsidRDefault="000B55E7" w:rsidP="00464A79">
      <w:pPr>
        <w:ind w:right="-897"/>
        <w:rPr>
          <w:rFonts w:ascii="Times New Roman" w:eastAsiaTheme="majorEastAsia" w:hAnsi="Times New Roman" w:cs="Times New Roman"/>
          <w:sz w:val="40"/>
          <w:szCs w:val="40"/>
        </w:rPr>
      </w:pPr>
    </w:p>
    <w:p w14:paraId="1BF55303" w14:textId="77777777" w:rsidR="000B55E7" w:rsidRDefault="000B55E7" w:rsidP="00464A79">
      <w:pPr>
        <w:ind w:right="-897"/>
        <w:rPr>
          <w:rFonts w:ascii="Times New Roman" w:eastAsiaTheme="majorEastAsia" w:hAnsi="Times New Roman" w:cs="Times New Roman"/>
          <w:sz w:val="40"/>
          <w:szCs w:val="40"/>
        </w:rPr>
      </w:pPr>
    </w:p>
    <w:p w14:paraId="60DA2C33" w14:textId="77777777" w:rsidR="000B55E7" w:rsidRDefault="000B55E7" w:rsidP="00464A79">
      <w:pPr>
        <w:ind w:right="-897"/>
        <w:rPr>
          <w:rFonts w:ascii="Times New Roman" w:eastAsiaTheme="majorEastAsia" w:hAnsi="Times New Roman" w:cs="Times New Roman"/>
          <w:sz w:val="40"/>
          <w:szCs w:val="40"/>
        </w:rPr>
      </w:pPr>
    </w:p>
    <w:p w14:paraId="71F46CAF" w14:textId="77777777" w:rsidR="000B55E7" w:rsidRDefault="000B55E7" w:rsidP="00464A79">
      <w:pPr>
        <w:ind w:right="-897"/>
        <w:rPr>
          <w:rFonts w:ascii="Times New Roman" w:eastAsiaTheme="majorEastAsia" w:hAnsi="Times New Roman" w:cs="Times New Roman"/>
          <w:sz w:val="40"/>
          <w:szCs w:val="40"/>
        </w:rPr>
      </w:pPr>
    </w:p>
    <w:p w14:paraId="4E93A604" w14:textId="77777777" w:rsidR="000B55E7" w:rsidRDefault="000B55E7" w:rsidP="00464A79">
      <w:pPr>
        <w:ind w:right="-897"/>
        <w:rPr>
          <w:rFonts w:ascii="Times New Roman" w:eastAsiaTheme="majorEastAsia" w:hAnsi="Times New Roman" w:cs="Times New Roman"/>
          <w:sz w:val="40"/>
          <w:szCs w:val="40"/>
        </w:rPr>
      </w:pPr>
    </w:p>
    <w:p w14:paraId="4BC8D8F4" w14:textId="52FA6661" w:rsidR="00464A79" w:rsidRPr="000B55E7" w:rsidRDefault="00464A79" w:rsidP="000B55E7">
      <w:pPr>
        <w:pStyle w:val="Heading1"/>
        <w:rPr>
          <w:rFonts w:ascii="Times New Roman" w:hAnsi="Times New Roman" w:cs="Times New Roman"/>
          <w:color w:val="auto"/>
        </w:rPr>
      </w:pPr>
      <w:bookmarkStart w:id="3" w:name="_Toc235306428"/>
      <w:r w:rsidRPr="000B55E7">
        <w:rPr>
          <w:rFonts w:ascii="Times New Roman" w:hAnsi="Times New Roman" w:cs="Times New Roman"/>
          <w:color w:val="auto"/>
        </w:rPr>
        <w:lastRenderedPageBreak/>
        <w:t>Dataset Description</w:t>
      </w:r>
      <w:bookmarkEnd w:id="3"/>
    </w:p>
    <w:p w14:paraId="44CBFCE4" w14:textId="7167F4DD" w:rsidR="00B02ACD" w:rsidRDefault="00B02ACD" w:rsidP="000B55E7">
      <w:pPr>
        <w:pStyle w:val="heading20"/>
      </w:pPr>
      <w:bookmarkStart w:id="4" w:name="_Toc235306429"/>
      <w:r>
        <w:t>Accounts Dataset</w:t>
      </w:r>
      <w:bookmarkEnd w:id="4"/>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97"/>
      </w:tblGrid>
      <w:tr w:rsidR="00B02ACD" w14:paraId="5B1F6230" w14:textId="77777777" w:rsidTr="000B55E7">
        <w:tc>
          <w:tcPr>
            <w:tcW w:w="2600"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60B1802E" w14:textId="77777777" w:rsidR="00B02ACD" w:rsidRDefault="00B02ACD" w:rsidP="000B55E7">
            <w:pPr>
              <w:spacing w:line="240" w:lineRule="auto"/>
            </w:pPr>
            <w:r>
              <w:rPr>
                <w:rFonts w:ascii="Arial" w:eastAsia="Arial" w:hAnsi="Arial" w:cs="Arial"/>
                <w:b/>
                <w:bCs/>
                <w:color w:val="1F4E79"/>
                <w:sz w:val="20"/>
                <w:szCs w:val="20"/>
              </w:rPr>
              <w:t>Field</w:t>
            </w:r>
          </w:p>
        </w:tc>
        <w:tc>
          <w:tcPr>
            <w:tcW w:w="6897"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148F5E3F" w14:textId="77777777" w:rsidR="00B02ACD" w:rsidRDefault="00B02ACD" w:rsidP="000B55E7">
            <w:pPr>
              <w:spacing w:line="240" w:lineRule="auto"/>
            </w:pPr>
            <w:r>
              <w:rPr>
                <w:rFonts w:ascii="Arial" w:eastAsia="Arial" w:hAnsi="Arial" w:cs="Arial"/>
                <w:b/>
                <w:bCs/>
                <w:color w:val="1F4E79"/>
                <w:sz w:val="20"/>
                <w:szCs w:val="20"/>
              </w:rPr>
              <w:t>Description</w:t>
            </w:r>
          </w:p>
        </w:tc>
      </w:tr>
      <w:tr w:rsidR="00B02ACD" w14:paraId="4F54F7E5" w14:textId="77777777" w:rsidTr="000B55E7">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5E06BA54" w14:textId="77777777" w:rsidR="00B02ACD" w:rsidRDefault="00B02ACD" w:rsidP="000B55E7">
            <w:pPr>
              <w:spacing w:line="240" w:lineRule="auto"/>
              <w:rPr>
                <w:color w:val="333333"/>
                <w:sz w:val="20"/>
                <w:szCs w:val="20"/>
                <w:lang w:val="en-US"/>
              </w:rPr>
            </w:pPr>
            <w:proofErr w:type="spellStart"/>
            <w:r w:rsidRPr="12A23522">
              <w:rPr>
                <w:rFonts w:ascii="Arial" w:eastAsia="Arial" w:hAnsi="Arial" w:cs="Arial"/>
                <w:color w:val="333333"/>
                <w:sz w:val="20"/>
                <w:szCs w:val="20"/>
                <w:lang w:val="en-US"/>
              </w:rPr>
              <w:t>account_id</w:t>
            </w:r>
            <w:proofErr w:type="spellEnd"/>
          </w:p>
        </w:tc>
        <w:tc>
          <w:tcPr>
            <w:tcW w:w="68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3272220" w14:textId="77777777" w:rsidR="00B02ACD" w:rsidRDefault="00B02ACD" w:rsidP="000B55E7">
            <w:pPr>
              <w:spacing w:line="240" w:lineRule="auto"/>
            </w:pPr>
            <w:r>
              <w:rPr>
                <w:rFonts w:ascii="Arial" w:eastAsia="Arial" w:hAnsi="Arial" w:cs="Arial"/>
                <w:color w:val="333333"/>
                <w:sz w:val="20"/>
                <w:szCs w:val="20"/>
              </w:rPr>
              <w:t>Unique identifier for each account</w:t>
            </w:r>
          </w:p>
        </w:tc>
      </w:tr>
      <w:tr w:rsidR="00B02ACD" w14:paraId="20648C72" w14:textId="77777777" w:rsidTr="000B55E7">
        <w:tc>
          <w:tcPr>
            <w:tcW w:w="260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09B6F6F8" w14:textId="77777777" w:rsidR="00B02ACD" w:rsidRDefault="00B02ACD" w:rsidP="000B55E7">
            <w:pPr>
              <w:spacing w:line="240" w:lineRule="auto"/>
              <w:rPr>
                <w:color w:val="333333"/>
                <w:sz w:val="20"/>
                <w:szCs w:val="20"/>
                <w:lang w:val="en-US"/>
              </w:rPr>
            </w:pPr>
            <w:proofErr w:type="spellStart"/>
            <w:r w:rsidRPr="12A23522">
              <w:rPr>
                <w:rFonts w:ascii="Arial" w:eastAsia="Arial" w:hAnsi="Arial" w:cs="Arial"/>
                <w:color w:val="333333"/>
                <w:sz w:val="20"/>
                <w:szCs w:val="20"/>
                <w:lang w:val="en-US"/>
              </w:rPr>
              <w:t>customer_name</w:t>
            </w:r>
            <w:proofErr w:type="spellEnd"/>
          </w:p>
        </w:tc>
        <w:tc>
          <w:tcPr>
            <w:tcW w:w="6897"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4B2D355A" w14:textId="77777777" w:rsidR="00B02ACD" w:rsidRDefault="00B02ACD" w:rsidP="000B55E7">
            <w:pPr>
              <w:spacing w:line="240" w:lineRule="auto"/>
            </w:pPr>
            <w:r>
              <w:rPr>
                <w:rFonts w:ascii="Arial" w:eastAsia="Arial" w:hAnsi="Arial" w:cs="Arial"/>
                <w:color w:val="333333"/>
                <w:sz w:val="20"/>
                <w:szCs w:val="20"/>
              </w:rPr>
              <w:t>Full name of the account holder</w:t>
            </w:r>
          </w:p>
        </w:tc>
      </w:tr>
      <w:tr w:rsidR="00B02ACD" w14:paraId="7853DB43" w14:textId="77777777" w:rsidTr="000B55E7">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C6CC795" w14:textId="77777777" w:rsidR="00B02ACD" w:rsidRDefault="00B02ACD" w:rsidP="000B55E7">
            <w:pPr>
              <w:spacing w:line="240" w:lineRule="auto"/>
              <w:rPr>
                <w:color w:val="333333"/>
                <w:sz w:val="20"/>
                <w:szCs w:val="20"/>
                <w:lang w:val="en-US"/>
              </w:rPr>
            </w:pPr>
            <w:proofErr w:type="spellStart"/>
            <w:r w:rsidRPr="12A23522">
              <w:rPr>
                <w:rFonts w:ascii="Arial" w:eastAsia="Arial" w:hAnsi="Arial" w:cs="Arial"/>
                <w:color w:val="333333"/>
                <w:sz w:val="20"/>
                <w:szCs w:val="20"/>
                <w:lang w:val="en-US"/>
              </w:rPr>
              <w:t>account_type</w:t>
            </w:r>
            <w:proofErr w:type="spellEnd"/>
          </w:p>
        </w:tc>
        <w:tc>
          <w:tcPr>
            <w:tcW w:w="68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043174A0" w14:textId="77777777" w:rsidR="00B02ACD" w:rsidRDefault="00B02ACD" w:rsidP="000B55E7">
            <w:pPr>
              <w:spacing w:line="240" w:lineRule="auto"/>
            </w:pPr>
            <w:r>
              <w:rPr>
                <w:rFonts w:ascii="Arial" w:eastAsia="Arial" w:hAnsi="Arial" w:cs="Arial"/>
                <w:color w:val="333333"/>
                <w:sz w:val="20"/>
                <w:szCs w:val="20"/>
              </w:rPr>
              <w:t>Type of account (Savings / Current / etc.)</w:t>
            </w:r>
          </w:p>
        </w:tc>
      </w:tr>
      <w:tr w:rsidR="00B02ACD" w14:paraId="4EF5EDA3" w14:textId="77777777" w:rsidTr="000B55E7">
        <w:tc>
          <w:tcPr>
            <w:tcW w:w="260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440FA1EF" w14:textId="77777777" w:rsidR="00B02ACD" w:rsidRDefault="00B02ACD" w:rsidP="000B55E7">
            <w:pPr>
              <w:spacing w:line="240" w:lineRule="auto"/>
              <w:rPr>
                <w:color w:val="333333"/>
                <w:sz w:val="20"/>
                <w:szCs w:val="20"/>
                <w:lang w:val="en-US"/>
              </w:rPr>
            </w:pPr>
            <w:proofErr w:type="spellStart"/>
            <w:r w:rsidRPr="12A23522">
              <w:rPr>
                <w:rFonts w:ascii="Arial" w:eastAsia="Arial" w:hAnsi="Arial" w:cs="Arial"/>
                <w:color w:val="333333"/>
                <w:sz w:val="20"/>
                <w:szCs w:val="20"/>
                <w:lang w:val="en-US"/>
              </w:rPr>
              <w:t>credit_limit</w:t>
            </w:r>
            <w:proofErr w:type="spellEnd"/>
          </w:p>
        </w:tc>
        <w:tc>
          <w:tcPr>
            <w:tcW w:w="6897"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26C42CC3" w14:textId="77777777" w:rsidR="00B02ACD" w:rsidRDefault="00B02ACD" w:rsidP="000B55E7">
            <w:pPr>
              <w:spacing w:line="240" w:lineRule="auto"/>
            </w:pPr>
            <w:r>
              <w:rPr>
                <w:rFonts w:ascii="Arial" w:eastAsia="Arial" w:hAnsi="Arial" w:cs="Arial"/>
                <w:color w:val="333333"/>
                <w:sz w:val="20"/>
                <w:szCs w:val="20"/>
              </w:rPr>
              <w:t>Maximum credit allowed on the account</w:t>
            </w:r>
          </w:p>
        </w:tc>
      </w:tr>
      <w:tr w:rsidR="00B02ACD" w14:paraId="2F674B94" w14:textId="77777777" w:rsidTr="000B55E7">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BAA53EA" w14:textId="77777777" w:rsidR="00B02ACD" w:rsidRDefault="00B02ACD" w:rsidP="000B55E7">
            <w:pPr>
              <w:spacing w:line="240" w:lineRule="auto"/>
            </w:pPr>
            <w:r>
              <w:rPr>
                <w:rFonts w:ascii="Arial" w:eastAsia="Arial" w:hAnsi="Arial" w:cs="Arial"/>
                <w:color w:val="333333"/>
                <w:sz w:val="20"/>
                <w:szCs w:val="20"/>
              </w:rPr>
              <w:t>branch</w:t>
            </w:r>
          </w:p>
        </w:tc>
        <w:tc>
          <w:tcPr>
            <w:tcW w:w="68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60621FB5" w14:textId="77777777" w:rsidR="00B02ACD" w:rsidRDefault="00B02ACD" w:rsidP="000B55E7">
            <w:pPr>
              <w:spacing w:line="240" w:lineRule="auto"/>
            </w:pPr>
            <w:r>
              <w:rPr>
                <w:rFonts w:ascii="Arial" w:eastAsia="Arial" w:hAnsi="Arial" w:cs="Arial"/>
                <w:color w:val="333333"/>
                <w:sz w:val="20"/>
                <w:szCs w:val="20"/>
              </w:rPr>
              <w:t>Branch where the account is registered</w:t>
            </w:r>
          </w:p>
        </w:tc>
      </w:tr>
      <w:tr w:rsidR="005E5382" w14:paraId="4D92E652" w14:textId="77777777" w:rsidTr="000B55E7">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2281580A" w14:textId="0F34152A" w:rsidR="005E5382" w:rsidRDefault="005E5382" w:rsidP="000B55E7">
            <w:pPr>
              <w:spacing w:line="240" w:lineRule="auto"/>
              <w:rPr>
                <w:rFonts w:ascii="Arial" w:eastAsia="Arial" w:hAnsi="Arial" w:cs="Arial"/>
                <w:color w:val="333333"/>
                <w:sz w:val="20"/>
                <w:szCs w:val="20"/>
              </w:rPr>
            </w:pPr>
            <w:proofErr w:type="spellStart"/>
            <w:r w:rsidRPr="005E5382">
              <w:rPr>
                <w:rFonts w:ascii="Arial" w:eastAsia="Arial" w:hAnsi="Arial" w:cs="Arial"/>
                <w:color w:val="333333"/>
                <w:sz w:val="20"/>
                <w:szCs w:val="20"/>
              </w:rPr>
              <w:t>opening_date</w:t>
            </w:r>
            <w:proofErr w:type="spellEnd"/>
          </w:p>
        </w:tc>
        <w:tc>
          <w:tcPr>
            <w:tcW w:w="68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571B4E2D" w14:textId="445CFCEF" w:rsidR="005E5382" w:rsidRDefault="005E5382" w:rsidP="000B55E7">
            <w:pPr>
              <w:tabs>
                <w:tab w:val="left" w:pos="1704"/>
              </w:tabs>
              <w:spacing w:line="240" w:lineRule="auto"/>
              <w:rPr>
                <w:rFonts w:ascii="Arial" w:eastAsia="Arial" w:hAnsi="Arial" w:cs="Arial"/>
                <w:color w:val="333333"/>
                <w:sz w:val="20"/>
                <w:szCs w:val="20"/>
              </w:rPr>
            </w:pPr>
            <w:r w:rsidRPr="005E5382">
              <w:rPr>
                <w:rFonts w:ascii="Arial" w:eastAsia="Arial" w:hAnsi="Arial" w:cs="Arial"/>
                <w:color w:val="333333"/>
                <w:sz w:val="20"/>
                <w:szCs w:val="20"/>
              </w:rPr>
              <w:t>Date the account was opened</w:t>
            </w:r>
          </w:p>
        </w:tc>
      </w:tr>
      <w:tr w:rsidR="00E8297E" w14:paraId="0EC3AA3F" w14:textId="77777777" w:rsidTr="000B55E7">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20222C6D" w14:textId="71952D8D" w:rsidR="00E8297E" w:rsidRPr="005E5382" w:rsidRDefault="00E8297E" w:rsidP="000B55E7">
            <w:pPr>
              <w:spacing w:line="240" w:lineRule="auto"/>
              <w:rPr>
                <w:rFonts w:ascii="Arial" w:eastAsia="Arial" w:hAnsi="Arial" w:cs="Arial"/>
                <w:color w:val="333333"/>
                <w:sz w:val="20"/>
                <w:szCs w:val="20"/>
              </w:rPr>
            </w:pPr>
            <w:proofErr w:type="spellStart"/>
            <w:r w:rsidRPr="008F5ABC">
              <w:t>kyc_status</w:t>
            </w:r>
            <w:proofErr w:type="spellEnd"/>
            <w:r w:rsidRPr="008F5ABC">
              <w:t xml:space="preserve"> </w:t>
            </w:r>
          </w:p>
        </w:tc>
        <w:tc>
          <w:tcPr>
            <w:tcW w:w="68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5A0F0F1D" w14:textId="03017170" w:rsidR="00E8297E" w:rsidRPr="005E5382" w:rsidRDefault="00E8297E" w:rsidP="000B55E7">
            <w:pPr>
              <w:tabs>
                <w:tab w:val="left" w:pos="1704"/>
              </w:tabs>
              <w:spacing w:line="240" w:lineRule="auto"/>
              <w:rPr>
                <w:rFonts w:ascii="Arial" w:eastAsia="Arial" w:hAnsi="Arial" w:cs="Arial"/>
                <w:color w:val="333333"/>
                <w:sz w:val="20"/>
                <w:szCs w:val="20"/>
              </w:rPr>
            </w:pPr>
            <w:r w:rsidRPr="008F5ABC">
              <w:t>KYC verification status of the account (verified, pending, rejected, expired)</w:t>
            </w:r>
          </w:p>
        </w:tc>
      </w:tr>
    </w:tbl>
    <w:p w14:paraId="1A0A125A" w14:textId="77777777" w:rsidR="00B02ACD" w:rsidRDefault="00B02ACD" w:rsidP="000B55E7">
      <w:pPr>
        <w:pStyle w:val="heading20"/>
      </w:pPr>
      <w:bookmarkStart w:id="5" w:name="_Toc235306430"/>
      <w:r>
        <w:t>Transactions Dataset</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02ACD" w14:paraId="67A2F302" w14:textId="77777777" w:rsidTr="00A066A2">
        <w:tc>
          <w:tcPr>
            <w:tcW w:w="2600"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0F6ED320" w14:textId="77777777" w:rsidR="00B02ACD" w:rsidRDefault="00B02ACD" w:rsidP="000B55E7">
            <w:pPr>
              <w:spacing w:line="240" w:lineRule="auto"/>
            </w:pPr>
            <w:r>
              <w:rPr>
                <w:rFonts w:ascii="Arial" w:eastAsia="Arial" w:hAnsi="Arial" w:cs="Arial"/>
                <w:b/>
                <w:bCs/>
                <w:color w:val="1F4E79"/>
                <w:sz w:val="20"/>
                <w:szCs w:val="20"/>
              </w:rPr>
              <w:t>Field</w:t>
            </w:r>
          </w:p>
        </w:tc>
        <w:tc>
          <w:tcPr>
            <w:tcW w:w="6760"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29A63098" w14:textId="77777777" w:rsidR="00B02ACD" w:rsidRDefault="00B02ACD" w:rsidP="000B55E7">
            <w:pPr>
              <w:spacing w:line="240" w:lineRule="auto"/>
            </w:pPr>
            <w:r>
              <w:rPr>
                <w:rFonts w:ascii="Arial" w:eastAsia="Arial" w:hAnsi="Arial" w:cs="Arial"/>
                <w:b/>
                <w:bCs/>
                <w:color w:val="1F4E79"/>
                <w:sz w:val="20"/>
                <w:szCs w:val="20"/>
              </w:rPr>
              <w:t>Description</w:t>
            </w:r>
          </w:p>
        </w:tc>
      </w:tr>
      <w:tr w:rsidR="00B02ACD" w14:paraId="5A83A795" w14:textId="77777777" w:rsidTr="00A066A2">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715191FA" w14:textId="77777777" w:rsidR="00B02ACD" w:rsidRDefault="00B02ACD" w:rsidP="000B55E7">
            <w:pPr>
              <w:spacing w:line="240" w:lineRule="auto"/>
              <w:rPr>
                <w:color w:val="333333"/>
                <w:sz w:val="20"/>
                <w:szCs w:val="20"/>
                <w:lang w:val="en-US"/>
              </w:rPr>
            </w:pPr>
            <w:proofErr w:type="spellStart"/>
            <w:r w:rsidRPr="12A23522">
              <w:rPr>
                <w:rFonts w:ascii="Arial" w:eastAsia="Arial" w:hAnsi="Arial" w:cs="Arial"/>
                <w:color w:val="333333"/>
                <w:sz w:val="20"/>
                <w:szCs w:val="20"/>
                <w:lang w:val="en-US"/>
              </w:rPr>
              <w:t>txn_id</w:t>
            </w:r>
            <w:proofErr w:type="spellEnd"/>
          </w:p>
        </w:tc>
        <w:tc>
          <w:tcPr>
            <w:tcW w:w="676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615A267E" w14:textId="77777777" w:rsidR="00B02ACD" w:rsidRDefault="00B02ACD" w:rsidP="000B55E7">
            <w:pPr>
              <w:spacing w:line="240" w:lineRule="auto"/>
            </w:pPr>
            <w:r>
              <w:rPr>
                <w:rFonts w:ascii="Arial" w:eastAsia="Arial" w:hAnsi="Arial" w:cs="Arial"/>
                <w:color w:val="333333"/>
                <w:sz w:val="20"/>
                <w:szCs w:val="20"/>
              </w:rPr>
              <w:t>Unique identifier for each transaction</w:t>
            </w:r>
          </w:p>
        </w:tc>
      </w:tr>
      <w:tr w:rsidR="00B02ACD" w14:paraId="4DE5E4C6" w14:textId="77777777" w:rsidTr="00A066A2">
        <w:tc>
          <w:tcPr>
            <w:tcW w:w="260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07C0E9FB" w14:textId="77777777" w:rsidR="00B02ACD" w:rsidRDefault="00B02ACD" w:rsidP="000B55E7">
            <w:pPr>
              <w:spacing w:line="240" w:lineRule="auto"/>
              <w:rPr>
                <w:color w:val="333333"/>
                <w:sz w:val="20"/>
                <w:szCs w:val="20"/>
                <w:lang w:val="en-US"/>
              </w:rPr>
            </w:pPr>
            <w:proofErr w:type="spellStart"/>
            <w:r w:rsidRPr="12A23522">
              <w:rPr>
                <w:rFonts w:ascii="Arial" w:eastAsia="Arial" w:hAnsi="Arial" w:cs="Arial"/>
                <w:color w:val="333333"/>
                <w:sz w:val="20"/>
                <w:szCs w:val="20"/>
                <w:lang w:val="en-US"/>
              </w:rPr>
              <w:t>account_id</w:t>
            </w:r>
            <w:proofErr w:type="spellEnd"/>
          </w:p>
        </w:tc>
        <w:tc>
          <w:tcPr>
            <w:tcW w:w="676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0EDCF669" w14:textId="77777777" w:rsidR="00B02ACD" w:rsidRDefault="00B02ACD" w:rsidP="000B55E7">
            <w:pPr>
              <w:spacing w:line="240" w:lineRule="auto"/>
            </w:pPr>
            <w:r>
              <w:rPr>
                <w:rFonts w:ascii="Arial" w:eastAsia="Arial" w:hAnsi="Arial" w:cs="Arial"/>
                <w:color w:val="333333"/>
                <w:sz w:val="20"/>
                <w:szCs w:val="20"/>
              </w:rPr>
              <w:t>Account linked to this transaction</w:t>
            </w:r>
          </w:p>
        </w:tc>
      </w:tr>
      <w:tr w:rsidR="00B02ACD" w14:paraId="4D78465C" w14:textId="77777777" w:rsidTr="00A066A2">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0786567A" w14:textId="77777777" w:rsidR="00B02ACD" w:rsidRDefault="00B02ACD" w:rsidP="000B55E7">
            <w:pPr>
              <w:spacing w:line="240" w:lineRule="auto"/>
              <w:rPr>
                <w:color w:val="333333"/>
                <w:sz w:val="20"/>
                <w:szCs w:val="20"/>
                <w:lang w:val="en-US"/>
              </w:rPr>
            </w:pPr>
            <w:proofErr w:type="spellStart"/>
            <w:r w:rsidRPr="12A23522">
              <w:rPr>
                <w:rFonts w:ascii="Arial" w:eastAsia="Arial" w:hAnsi="Arial" w:cs="Arial"/>
                <w:color w:val="333333"/>
                <w:sz w:val="20"/>
                <w:szCs w:val="20"/>
                <w:lang w:val="en-US"/>
              </w:rPr>
              <w:t>txn_date</w:t>
            </w:r>
            <w:proofErr w:type="spellEnd"/>
          </w:p>
        </w:tc>
        <w:tc>
          <w:tcPr>
            <w:tcW w:w="676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7B031EE" w14:textId="77777777" w:rsidR="00B02ACD" w:rsidRDefault="00B02ACD" w:rsidP="000B55E7">
            <w:pPr>
              <w:spacing w:line="240" w:lineRule="auto"/>
            </w:pPr>
            <w:r>
              <w:rPr>
                <w:rFonts w:ascii="Arial" w:eastAsia="Arial" w:hAnsi="Arial" w:cs="Arial"/>
                <w:color w:val="333333"/>
                <w:sz w:val="20"/>
                <w:szCs w:val="20"/>
              </w:rPr>
              <w:t>Date on which the transaction occurred</w:t>
            </w:r>
          </w:p>
        </w:tc>
      </w:tr>
      <w:tr w:rsidR="00B02ACD" w14:paraId="15FC3C81" w14:textId="77777777" w:rsidTr="00A066A2">
        <w:tc>
          <w:tcPr>
            <w:tcW w:w="260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1A301B87" w14:textId="77777777" w:rsidR="00B02ACD" w:rsidRDefault="00B02ACD" w:rsidP="000B55E7">
            <w:pPr>
              <w:spacing w:line="240" w:lineRule="auto"/>
            </w:pPr>
            <w:r>
              <w:rPr>
                <w:rFonts w:ascii="Arial" w:eastAsia="Arial" w:hAnsi="Arial" w:cs="Arial"/>
                <w:color w:val="333333"/>
                <w:sz w:val="20"/>
                <w:szCs w:val="20"/>
              </w:rPr>
              <w:t>amount</w:t>
            </w:r>
          </w:p>
        </w:tc>
        <w:tc>
          <w:tcPr>
            <w:tcW w:w="676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429CD74B" w14:textId="77777777" w:rsidR="00B02ACD" w:rsidRDefault="00B02ACD" w:rsidP="000B55E7">
            <w:pPr>
              <w:spacing w:line="240" w:lineRule="auto"/>
            </w:pPr>
            <w:r>
              <w:rPr>
                <w:rFonts w:ascii="Arial" w:eastAsia="Arial" w:hAnsi="Arial" w:cs="Arial"/>
                <w:color w:val="333333"/>
                <w:sz w:val="20"/>
                <w:szCs w:val="20"/>
              </w:rPr>
              <w:t>Transaction amount in currency units</w:t>
            </w:r>
          </w:p>
        </w:tc>
      </w:tr>
      <w:tr w:rsidR="00B02ACD" w14:paraId="65CCF236" w14:textId="77777777" w:rsidTr="00A066A2">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08A9D5B1" w14:textId="77777777" w:rsidR="00B02ACD" w:rsidRDefault="00B02ACD" w:rsidP="000B55E7">
            <w:pPr>
              <w:spacing w:line="240" w:lineRule="auto"/>
            </w:pPr>
            <w:r>
              <w:rPr>
                <w:rFonts w:ascii="Arial" w:eastAsia="Arial" w:hAnsi="Arial" w:cs="Arial"/>
                <w:color w:val="333333"/>
                <w:sz w:val="20"/>
                <w:szCs w:val="20"/>
              </w:rPr>
              <w:t>merchant</w:t>
            </w:r>
          </w:p>
        </w:tc>
        <w:tc>
          <w:tcPr>
            <w:tcW w:w="676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76779CF2" w14:textId="77777777" w:rsidR="00B02ACD" w:rsidRDefault="00B02ACD" w:rsidP="000B55E7">
            <w:pPr>
              <w:spacing w:line="240" w:lineRule="auto"/>
            </w:pPr>
            <w:r>
              <w:rPr>
                <w:rFonts w:ascii="Arial" w:eastAsia="Arial" w:hAnsi="Arial" w:cs="Arial"/>
                <w:color w:val="333333"/>
                <w:sz w:val="20"/>
                <w:szCs w:val="20"/>
              </w:rPr>
              <w:t>Name of the merchant involved</w:t>
            </w:r>
          </w:p>
        </w:tc>
      </w:tr>
      <w:tr w:rsidR="00FF7C86" w14:paraId="05E52559" w14:textId="77777777" w:rsidTr="00A066A2">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25961A2B" w14:textId="68006B47" w:rsidR="00FF7C86" w:rsidRDefault="00FF7C86" w:rsidP="000B55E7">
            <w:pPr>
              <w:spacing w:line="240" w:lineRule="auto"/>
              <w:rPr>
                <w:rFonts w:ascii="Arial" w:eastAsia="Arial" w:hAnsi="Arial" w:cs="Arial"/>
                <w:color w:val="333333"/>
                <w:sz w:val="20"/>
                <w:szCs w:val="20"/>
              </w:rPr>
            </w:pPr>
            <w:r w:rsidRPr="00431C2F">
              <w:t>city</w:t>
            </w:r>
          </w:p>
        </w:tc>
        <w:tc>
          <w:tcPr>
            <w:tcW w:w="676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0A76AD5B" w14:textId="581736A8" w:rsidR="00FF7C86" w:rsidRDefault="00FF7C86" w:rsidP="000B55E7">
            <w:pPr>
              <w:spacing w:line="240" w:lineRule="auto"/>
              <w:rPr>
                <w:rFonts w:ascii="Arial" w:eastAsia="Arial" w:hAnsi="Arial" w:cs="Arial"/>
                <w:color w:val="333333"/>
                <w:sz w:val="20"/>
                <w:szCs w:val="20"/>
              </w:rPr>
            </w:pPr>
            <w:r w:rsidRPr="00431C2F">
              <w:t>City where the transaction took place</w:t>
            </w:r>
          </w:p>
        </w:tc>
      </w:tr>
      <w:tr w:rsidR="008C1335" w14:paraId="3FE0E0BF" w14:textId="77777777" w:rsidTr="00A066A2">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68E6F22B" w14:textId="1DC2CB6C" w:rsidR="008C1335" w:rsidRPr="00431C2F" w:rsidRDefault="008C1335" w:rsidP="000B55E7">
            <w:pPr>
              <w:spacing w:line="240" w:lineRule="auto"/>
            </w:pPr>
            <w:proofErr w:type="spellStart"/>
            <w:r w:rsidRPr="008F6E3B">
              <w:t>is_international</w:t>
            </w:r>
            <w:proofErr w:type="spellEnd"/>
            <w:r w:rsidRPr="008F6E3B">
              <w:t xml:space="preserve"> </w:t>
            </w:r>
          </w:p>
        </w:tc>
        <w:tc>
          <w:tcPr>
            <w:tcW w:w="676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7EE55AFF" w14:textId="5502BBB6" w:rsidR="008C1335" w:rsidRPr="00431C2F" w:rsidRDefault="008C1335" w:rsidP="000B55E7">
            <w:pPr>
              <w:spacing w:line="240" w:lineRule="auto"/>
            </w:pPr>
            <w:r w:rsidRPr="008F6E3B">
              <w:t>Whether the transaction was international</w:t>
            </w:r>
          </w:p>
        </w:tc>
      </w:tr>
    </w:tbl>
    <w:p w14:paraId="5D1BAF3C" w14:textId="77777777" w:rsidR="00B02ACD" w:rsidRDefault="00B02ACD" w:rsidP="000B55E7">
      <w:pPr>
        <w:pStyle w:val="heading20"/>
      </w:pPr>
      <w:bookmarkStart w:id="6" w:name="_Toc235306431"/>
      <w:r>
        <w:t>Fraud Watchlist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02ACD" w14:paraId="6412E9D3" w14:textId="77777777" w:rsidTr="000B55E7">
        <w:trPr>
          <w:trHeight w:val="413"/>
        </w:trPr>
        <w:tc>
          <w:tcPr>
            <w:tcW w:w="2600"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0A1E8BC3" w14:textId="77777777" w:rsidR="00B02ACD" w:rsidRDefault="00B02ACD" w:rsidP="000B55E7">
            <w:pPr>
              <w:spacing w:line="240" w:lineRule="auto"/>
            </w:pPr>
            <w:r>
              <w:rPr>
                <w:rFonts w:ascii="Arial" w:eastAsia="Arial" w:hAnsi="Arial" w:cs="Arial"/>
                <w:b/>
                <w:bCs/>
                <w:color w:val="1F4E79"/>
                <w:sz w:val="20"/>
                <w:szCs w:val="20"/>
              </w:rPr>
              <w:t>Field</w:t>
            </w:r>
          </w:p>
        </w:tc>
        <w:tc>
          <w:tcPr>
            <w:tcW w:w="6760"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50E45EBA" w14:textId="77777777" w:rsidR="00B02ACD" w:rsidRDefault="00B02ACD" w:rsidP="000B55E7">
            <w:pPr>
              <w:spacing w:line="240" w:lineRule="auto"/>
            </w:pPr>
            <w:r>
              <w:rPr>
                <w:rFonts w:ascii="Arial" w:eastAsia="Arial" w:hAnsi="Arial" w:cs="Arial"/>
                <w:b/>
                <w:bCs/>
                <w:color w:val="1F4E79"/>
                <w:sz w:val="20"/>
                <w:szCs w:val="20"/>
              </w:rPr>
              <w:t>Description</w:t>
            </w:r>
          </w:p>
        </w:tc>
      </w:tr>
      <w:tr w:rsidR="00B02ACD" w14:paraId="63102CD5" w14:textId="77777777" w:rsidTr="00A066A2">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4A11ED7" w14:textId="77777777" w:rsidR="00B02ACD" w:rsidRDefault="00B02ACD" w:rsidP="000B55E7">
            <w:pPr>
              <w:spacing w:line="240" w:lineRule="auto"/>
              <w:rPr>
                <w:color w:val="333333"/>
                <w:sz w:val="20"/>
                <w:szCs w:val="20"/>
                <w:lang w:val="en-US"/>
              </w:rPr>
            </w:pPr>
            <w:proofErr w:type="spellStart"/>
            <w:r w:rsidRPr="12A23522">
              <w:rPr>
                <w:rFonts w:ascii="Arial" w:eastAsia="Arial" w:hAnsi="Arial" w:cs="Arial"/>
                <w:color w:val="333333"/>
                <w:sz w:val="20"/>
                <w:szCs w:val="20"/>
                <w:lang w:val="en-US"/>
              </w:rPr>
              <w:t>account_id</w:t>
            </w:r>
            <w:proofErr w:type="spellEnd"/>
          </w:p>
        </w:tc>
        <w:tc>
          <w:tcPr>
            <w:tcW w:w="676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7428FA1D" w14:textId="77777777" w:rsidR="00B02ACD" w:rsidRDefault="00B02ACD" w:rsidP="000B55E7">
            <w:pPr>
              <w:spacing w:line="240" w:lineRule="auto"/>
            </w:pPr>
            <w:r>
              <w:rPr>
                <w:rFonts w:ascii="Arial" w:eastAsia="Arial" w:hAnsi="Arial" w:cs="Arial"/>
                <w:color w:val="333333"/>
                <w:sz w:val="20"/>
                <w:szCs w:val="20"/>
              </w:rPr>
              <w:t>Account flagged for suspected fraud</w:t>
            </w:r>
          </w:p>
        </w:tc>
      </w:tr>
      <w:tr w:rsidR="00B02ACD" w14:paraId="4747E902" w14:textId="77777777" w:rsidTr="00A066A2">
        <w:tc>
          <w:tcPr>
            <w:tcW w:w="260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7E94E2C8" w14:textId="77777777" w:rsidR="00B02ACD" w:rsidRDefault="00B02ACD" w:rsidP="000B55E7">
            <w:pPr>
              <w:spacing w:line="240" w:lineRule="auto"/>
              <w:rPr>
                <w:color w:val="333333"/>
                <w:sz w:val="20"/>
                <w:szCs w:val="20"/>
                <w:lang w:val="en-US"/>
              </w:rPr>
            </w:pPr>
            <w:proofErr w:type="spellStart"/>
            <w:r w:rsidRPr="12A23522">
              <w:rPr>
                <w:rFonts w:ascii="Arial" w:eastAsia="Arial" w:hAnsi="Arial" w:cs="Arial"/>
                <w:color w:val="333333"/>
                <w:sz w:val="20"/>
                <w:szCs w:val="20"/>
                <w:lang w:val="en-US"/>
              </w:rPr>
              <w:t>fraud_type</w:t>
            </w:r>
            <w:proofErr w:type="spellEnd"/>
          </w:p>
        </w:tc>
        <w:tc>
          <w:tcPr>
            <w:tcW w:w="676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30CD1914" w14:textId="77777777" w:rsidR="00B02ACD" w:rsidRDefault="00B02ACD" w:rsidP="000B55E7">
            <w:pPr>
              <w:spacing w:line="240" w:lineRule="auto"/>
            </w:pPr>
            <w:r>
              <w:rPr>
                <w:rFonts w:ascii="Arial" w:eastAsia="Arial" w:hAnsi="Arial" w:cs="Arial"/>
                <w:color w:val="333333"/>
                <w:sz w:val="20"/>
                <w:szCs w:val="20"/>
              </w:rPr>
              <w:t>Category/type of fraud detected</w:t>
            </w:r>
          </w:p>
        </w:tc>
      </w:tr>
      <w:tr w:rsidR="00B02ACD" w14:paraId="1095AC58" w14:textId="77777777" w:rsidTr="00A066A2">
        <w:tc>
          <w:tcPr>
            <w:tcW w:w="26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2CC2DC47" w14:textId="77777777" w:rsidR="00B02ACD" w:rsidRDefault="00B02ACD" w:rsidP="00A066A2">
            <w:pPr>
              <w:rPr>
                <w:color w:val="333333"/>
                <w:sz w:val="20"/>
                <w:szCs w:val="20"/>
                <w:lang w:val="en-US"/>
              </w:rPr>
            </w:pPr>
            <w:proofErr w:type="spellStart"/>
            <w:r w:rsidRPr="12A23522">
              <w:rPr>
                <w:rFonts w:ascii="Arial" w:eastAsia="Arial" w:hAnsi="Arial" w:cs="Arial"/>
                <w:color w:val="333333"/>
                <w:sz w:val="20"/>
                <w:szCs w:val="20"/>
                <w:lang w:val="en-US"/>
              </w:rPr>
              <w:t>flagged_date</w:t>
            </w:r>
            <w:proofErr w:type="spellEnd"/>
          </w:p>
        </w:tc>
        <w:tc>
          <w:tcPr>
            <w:tcW w:w="676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A894E82" w14:textId="77777777" w:rsidR="00B02ACD" w:rsidRDefault="00B02ACD" w:rsidP="00A066A2">
            <w:r>
              <w:rPr>
                <w:rFonts w:ascii="Arial" w:eastAsia="Arial" w:hAnsi="Arial" w:cs="Arial"/>
                <w:color w:val="333333"/>
                <w:sz w:val="20"/>
                <w:szCs w:val="20"/>
              </w:rPr>
              <w:t>Date on which the account was flagged</w:t>
            </w:r>
          </w:p>
        </w:tc>
      </w:tr>
    </w:tbl>
    <w:p w14:paraId="0CA2DA81" w14:textId="4B604A13" w:rsidR="000B55E7" w:rsidRPr="00A760CA" w:rsidRDefault="00A760CA" w:rsidP="00A760CA">
      <w:pPr>
        <w:pStyle w:val="Heading1"/>
        <w:rPr>
          <w:rFonts w:ascii="Times New Roman" w:hAnsi="Times New Roman" w:cs="Times New Roman"/>
          <w:color w:val="auto"/>
        </w:rPr>
      </w:pPr>
      <w:bookmarkStart w:id="7" w:name="_Toc235306432"/>
      <w:r w:rsidRPr="00A760CA">
        <w:rPr>
          <w:rFonts w:ascii="Times New Roman" w:hAnsi="Times New Roman" w:cs="Times New Roman"/>
          <w:color w:val="auto"/>
        </w:rPr>
        <w:lastRenderedPageBreak/>
        <w:t>Technology Stack</w:t>
      </w:r>
      <w:bookmarkEnd w:id="7"/>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7088"/>
      </w:tblGrid>
      <w:tr w:rsidR="0059219C" w14:paraId="5B0D0735" w14:textId="77777777" w:rsidTr="00D85D6A">
        <w:tc>
          <w:tcPr>
            <w:tcW w:w="2267"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7B6FE9CE" w14:textId="77777777" w:rsidR="0059219C" w:rsidRDefault="0059219C" w:rsidP="00D85D6A">
            <w:pPr>
              <w:tabs>
                <w:tab w:val="left" w:pos="2126"/>
              </w:tabs>
            </w:pPr>
            <w:r>
              <w:rPr>
                <w:rFonts w:ascii="Arial" w:eastAsia="Arial" w:hAnsi="Arial" w:cs="Arial"/>
                <w:b/>
                <w:bCs/>
                <w:color w:val="1F4E79"/>
                <w:sz w:val="20"/>
                <w:szCs w:val="20"/>
              </w:rPr>
              <w:t>Technology</w:t>
            </w:r>
          </w:p>
        </w:tc>
        <w:tc>
          <w:tcPr>
            <w:tcW w:w="7088"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0F69707C" w14:textId="77777777" w:rsidR="0059219C" w:rsidRDefault="0059219C" w:rsidP="00A066A2">
            <w:r>
              <w:rPr>
                <w:rFonts w:ascii="Arial" w:eastAsia="Arial" w:hAnsi="Arial" w:cs="Arial"/>
                <w:b/>
                <w:bCs/>
                <w:color w:val="1F4E79"/>
                <w:sz w:val="20"/>
                <w:szCs w:val="20"/>
              </w:rPr>
              <w:t>Purpose</w:t>
            </w:r>
          </w:p>
        </w:tc>
      </w:tr>
      <w:tr w:rsidR="0059219C" w14:paraId="64762DF5" w14:textId="77777777" w:rsidTr="00D85D6A">
        <w:tc>
          <w:tcPr>
            <w:tcW w:w="226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1DDA6502" w14:textId="77777777" w:rsidR="0059219C" w:rsidRDefault="0059219C" w:rsidP="00A066A2">
            <w:r>
              <w:rPr>
                <w:rFonts w:ascii="Arial" w:eastAsia="Arial" w:hAnsi="Arial" w:cs="Arial"/>
                <w:color w:val="333333"/>
                <w:sz w:val="20"/>
                <w:szCs w:val="20"/>
              </w:rPr>
              <w:t>Python</w:t>
            </w:r>
          </w:p>
        </w:tc>
        <w:tc>
          <w:tcPr>
            <w:tcW w:w="708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5E61AEA7" w14:textId="77777777" w:rsidR="0059219C" w:rsidRDefault="0059219C" w:rsidP="00A066A2">
            <w:r>
              <w:rPr>
                <w:rFonts w:ascii="Arial" w:eastAsia="Arial" w:hAnsi="Arial" w:cs="Arial"/>
                <w:color w:val="333333"/>
                <w:sz w:val="20"/>
                <w:szCs w:val="20"/>
              </w:rPr>
              <w:t>Core programming language for scripting and orchestration</w:t>
            </w:r>
          </w:p>
        </w:tc>
      </w:tr>
      <w:tr w:rsidR="0059219C" w14:paraId="3B854B9B" w14:textId="77777777" w:rsidTr="00D85D6A">
        <w:tc>
          <w:tcPr>
            <w:tcW w:w="2267"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24CE026C" w14:textId="77777777" w:rsidR="0059219C" w:rsidRDefault="0059219C" w:rsidP="00A066A2">
            <w:pPr>
              <w:rPr>
                <w:color w:val="333333"/>
                <w:sz w:val="20"/>
                <w:szCs w:val="20"/>
                <w:lang w:val="en-US"/>
              </w:rPr>
            </w:pPr>
            <w:proofErr w:type="spellStart"/>
            <w:r w:rsidRPr="12A23522">
              <w:rPr>
                <w:rFonts w:ascii="Arial" w:eastAsia="Arial" w:hAnsi="Arial" w:cs="Arial"/>
                <w:color w:val="333333"/>
                <w:sz w:val="20"/>
                <w:szCs w:val="20"/>
                <w:lang w:val="en-US"/>
              </w:rPr>
              <w:t>PySpark</w:t>
            </w:r>
            <w:proofErr w:type="spellEnd"/>
          </w:p>
        </w:tc>
        <w:tc>
          <w:tcPr>
            <w:tcW w:w="7088"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0E3FAABA" w14:textId="77777777" w:rsidR="0059219C" w:rsidRDefault="0059219C" w:rsidP="00A066A2">
            <w:r>
              <w:rPr>
                <w:rFonts w:ascii="Arial" w:eastAsia="Arial" w:hAnsi="Arial" w:cs="Arial"/>
                <w:color w:val="333333"/>
                <w:sz w:val="20"/>
                <w:szCs w:val="20"/>
              </w:rPr>
              <w:t>Distributed data processing framework</w:t>
            </w:r>
          </w:p>
        </w:tc>
      </w:tr>
      <w:tr w:rsidR="0059219C" w14:paraId="338DCB49" w14:textId="77777777" w:rsidTr="00D85D6A">
        <w:tc>
          <w:tcPr>
            <w:tcW w:w="226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03B24F55" w14:textId="77777777" w:rsidR="0059219C" w:rsidRDefault="0059219C" w:rsidP="00A066A2">
            <w:r>
              <w:rPr>
                <w:rFonts w:ascii="Arial" w:eastAsia="Arial" w:hAnsi="Arial" w:cs="Arial"/>
                <w:color w:val="333333"/>
                <w:sz w:val="20"/>
                <w:szCs w:val="20"/>
              </w:rPr>
              <w:t>Spark SQL</w:t>
            </w:r>
          </w:p>
        </w:tc>
        <w:tc>
          <w:tcPr>
            <w:tcW w:w="708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6A9A1112" w14:textId="77777777" w:rsidR="0059219C" w:rsidRDefault="0059219C" w:rsidP="00A066A2">
            <w:r>
              <w:rPr>
                <w:rFonts w:ascii="Arial" w:eastAsia="Arial" w:hAnsi="Arial" w:cs="Arial"/>
                <w:color w:val="333333"/>
                <w:sz w:val="20"/>
                <w:szCs w:val="20"/>
              </w:rPr>
              <w:t>SQL-based querying on distributed datasets</w:t>
            </w:r>
          </w:p>
        </w:tc>
      </w:tr>
      <w:tr w:rsidR="0059219C" w14:paraId="7BF782F4" w14:textId="77777777" w:rsidTr="00D85D6A">
        <w:tc>
          <w:tcPr>
            <w:tcW w:w="2267"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61BC9100" w14:textId="77777777" w:rsidR="0059219C" w:rsidRDefault="0059219C" w:rsidP="00A066A2">
            <w:r>
              <w:rPr>
                <w:rFonts w:ascii="Arial" w:eastAsia="Arial" w:hAnsi="Arial" w:cs="Arial"/>
                <w:color w:val="333333"/>
                <w:sz w:val="20"/>
                <w:szCs w:val="20"/>
              </w:rPr>
              <w:t>Databricks</w:t>
            </w:r>
          </w:p>
        </w:tc>
        <w:tc>
          <w:tcPr>
            <w:tcW w:w="7088"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1A1392E8" w14:textId="77777777" w:rsidR="0059219C" w:rsidRDefault="0059219C" w:rsidP="00A066A2">
            <w:r>
              <w:rPr>
                <w:rFonts w:ascii="Arial" w:eastAsia="Arial" w:hAnsi="Arial" w:cs="Arial"/>
                <w:color w:val="333333"/>
                <w:sz w:val="20"/>
                <w:szCs w:val="20"/>
              </w:rPr>
              <w:t>Cloud platform for running Spark workloads</w:t>
            </w:r>
          </w:p>
        </w:tc>
      </w:tr>
      <w:tr w:rsidR="0059219C" w14:paraId="5F131760" w14:textId="77777777" w:rsidTr="00D85D6A">
        <w:tc>
          <w:tcPr>
            <w:tcW w:w="226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6167BF14" w14:textId="77777777" w:rsidR="0059219C" w:rsidRDefault="0059219C" w:rsidP="00A066A2">
            <w:r>
              <w:rPr>
                <w:rFonts w:ascii="Arial" w:eastAsia="Arial" w:hAnsi="Arial" w:cs="Arial"/>
                <w:color w:val="333333"/>
                <w:sz w:val="20"/>
                <w:szCs w:val="20"/>
              </w:rPr>
              <w:t>Delta Lake</w:t>
            </w:r>
          </w:p>
        </w:tc>
        <w:tc>
          <w:tcPr>
            <w:tcW w:w="708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641A4698" w14:textId="77777777" w:rsidR="0059219C" w:rsidRDefault="0059219C" w:rsidP="00A066A2">
            <w:r>
              <w:rPr>
                <w:rFonts w:ascii="Arial" w:eastAsia="Arial" w:hAnsi="Arial" w:cs="Arial"/>
                <w:color w:val="333333"/>
                <w:sz w:val="20"/>
                <w:szCs w:val="20"/>
              </w:rPr>
              <w:t>Storage layer providing ACID transactions on data lakes</w:t>
            </w:r>
          </w:p>
        </w:tc>
      </w:tr>
      <w:tr w:rsidR="007C5817" w14:paraId="76C3B4EE" w14:textId="77777777" w:rsidTr="00D85D6A">
        <w:tc>
          <w:tcPr>
            <w:tcW w:w="226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337D47E9" w14:textId="05FF059A" w:rsidR="007C5817" w:rsidRDefault="007C5817" w:rsidP="007C5817">
            <w:pPr>
              <w:rPr>
                <w:rFonts w:ascii="Arial" w:eastAsia="Arial" w:hAnsi="Arial" w:cs="Arial"/>
                <w:color w:val="333333"/>
                <w:sz w:val="20"/>
                <w:szCs w:val="20"/>
              </w:rPr>
            </w:pPr>
            <w:r w:rsidRPr="00092B2C">
              <w:t>YAML (</w:t>
            </w:r>
            <w:proofErr w:type="spellStart"/>
            <w:r w:rsidRPr="00092B2C">
              <w:t>pipeline_</w:t>
            </w:r>
            <w:proofErr w:type="gramStart"/>
            <w:r w:rsidRPr="00092B2C">
              <w:t>config.yaml</w:t>
            </w:r>
            <w:proofErr w:type="spellEnd"/>
            <w:proofErr w:type="gramEnd"/>
            <w:r w:rsidRPr="00092B2C">
              <w:t xml:space="preserve">) </w:t>
            </w:r>
          </w:p>
        </w:tc>
        <w:tc>
          <w:tcPr>
            <w:tcW w:w="708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683C9241" w14:textId="2386A769" w:rsidR="007C5817" w:rsidRDefault="007C5817" w:rsidP="007C5817">
            <w:pPr>
              <w:rPr>
                <w:rFonts w:ascii="Arial" w:eastAsia="Arial" w:hAnsi="Arial" w:cs="Arial"/>
                <w:color w:val="333333"/>
                <w:sz w:val="20"/>
                <w:szCs w:val="20"/>
              </w:rPr>
            </w:pPr>
            <w:r w:rsidRPr="00092B2C">
              <w:t>Centralized configuration for paths, thresholds, and environment switching</w:t>
            </w:r>
          </w:p>
        </w:tc>
      </w:tr>
      <w:tr w:rsidR="00D85D6A" w14:paraId="0AD1D3E4" w14:textId="77777777" w:rsidTr="00D85D6A">
        <w:tc>
          <w:tcPr>
            <w:tcW w:w="226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64DE7463" w14:textId="469E0EA8" w:rsidR="00D85D6A" w:rsidRPr="00092B2C" w:rsidRDefault="00D85D6A" w:rsidP="00D85D6A">
            <w:proofErr w:type="spellStart"/>
            <w:r w:rsidRPr="00AC4A54">
              <w:t>pytest</w:t>
            </w:r>
            <w:proofErr w:type="spellEnd"/>
            <w:r w:rsidRPr="00AC4A54">
              <w:t xml:space="preserve"> </w:t>
            </w:r>
          </w:p>
        </w:tc>
        <w:tc>
          <w:tcPr>
            <w:tcW w:w="708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523D5E7" w14:textId="38A51EE5" w:rsidR="00D85D6A" w:rsidRPr="00092B2C" w:rsidRDefault="00D85D6A" w:rsidP="00D85D6A">
            <w:r w:rsidRPr="00AC4A54">
              <w:t>Automated testing of fraud classification and reporting logic</w:t>
            </w:r>
          </w:p>
        </w:tc>
      </w:tr>
    </w:tbl>
    <w:p w14:paraId="76CE0869" w14:textId="77777777" w:rsidR="004112E5" w:rsidRDefault="004112E5" w:rsidP="00E4463B">
      <w:pPr>
        <w:ind w:right="-897"/>
        <w:jc w:val="both"/>
        <w:rPr>
          <w:rFonts w:ascii="Times New Roman" w:hAnsi="Times New Roman" w:cs="Times New Roman"/>
          <w:sz w:val="24"/>
          <w:szCs w:val="24"/>
        </w:rPr>
      </w:pPr>
    </w:p>
    <w:p w14:paraId="0FD32734" w14:textId="33DAF0FD" w:rsidR="001B4BCF" w:rsidRPr="005B5732" w:rsidRDefault="001B4BCF" w:rsidP="001B4BCF">
      <w:pPr>
        <w:pStyle w:val="Heading1"/>
        <w:rPr>
          <w:rFonts w:ascii="Times New Roman" w:eastAsia="Arial" w:hAnsi="Times New Roman" w:cs="Times New Roman"/>
          <w:color w:val="auto"/>
        </w:rPr>
      </w:pPr>
      <w:bookmarkStart w:id="8" w:name="_Toc235306433"/>
      <w:r w:rsidRPr="005B5732">
        <w:rPr>
          <w:rFonts w:ascii="Times New Roman" w:eastAsia="Arial" w:hAnsi="Times New Roman" w:cs="Times New Roman"/>
          <w:color w:val="auto"/>
        </w:rPr>
        <w:t>Architecture</w:t>
      </w:r>
      <w:bookmarkEnd w:id="8"/>
    </w:p>
    <w:p w14:paraId="5FCB2FE7" w14:textId="77777777" w:rsidR="001B4BCF" w:rsidRPr="001B4BCF" w:rsidRDefault="001B4BCF" w:rsidP="001B4BCF"/>
    <w:p w14:paraId="692DB2B0" w14:textId="0EE8B0CB" w:rsidR="00817449" w:rsidRDefault="00817449" w:rsidP="00817449">
      <w:pPr>
        <w:spacing w:before="60" w:after="60"/>
      </w:pPr>
      <w:r>
        <w:rPr>
          <w:rFonts w:ascii="Arial" w:eastAsia="Arial" w:hAnsi="Arial" w:cs="Arial"/>
        </w:rPr>
        <w:t>The pipeline follows a Medallion Architecture with three structured layers:</w:t>
      </w:r>
    </w:p>
    <w:p w14:paraId="192CFBFB" w14:textId="77777777" w:rsidR="00817449" w:rsidRDefault="00817449" w:rsidP="0081744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360"/>
      </w:tblGrid>
      <w:tr w:rsidR="00817449" w14:paraId="1EEF115A" w14:textId="77777777" w:rsidTr="00A066A2">
        <w:tc>
          <w:tcPr>
            <w:tcW w:w="1500"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6DCB9131" w14:textId="77777777" w:rsidR="00817449" w:rsidRDefault="00817449" w:rsidP="00A066A2">
            <w:r>
              <w:rPr>
                <w:rFonts w:ascii="Arial" w:eastAsia="Arial" w:hAnsi="Arial" w:cs="Arial"/>
                <w:b/>
                <w:bCs/>
                <w:color w:val="1F4E79"/>
                <w:sz w:val="20"/>
                <w:szCs w:val="20"/>
              </w:rPr>
              <w:t>Layer</w:t>
            </w:r>
          </w:p>
        </w:tc>
        <w:tc>
          <w:tcPr>
            <w:tcW w:w="2500"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358DE9CE" w14:textId="77777777" w:rsidR="00817449" w:rsidRDefault="00817449" w:rsidP="00A066A2">
            <w:pPr>
              <w:rPr>
                <w:b/>
                <w:bCs/>
                <w:color w:val="1F4E79"/>
                <w:sz w:val="20"/>
                <w:szCs w:val="20"/>
                <w:lang w:val="en-US"/>
              </w:rPr>
            </w:pPr>
            <w:r w:rsidRPr="12A23522">
              <w:rPr>
                <w:rFonts w:ascii="Arial" w:eastAsia="Arial" w:hAnsi="Arial" w:cs="Arial"/>
                <w:b/>
                <w:bCs/>
                <w:color w:val="1F4E79"/>
                <w:sz w:val="20"/>
                <w:szCs w:val="20"/>
                <w:lang w:val="en-US"/>
              </w:rPr>
              <w:t>Component</w:t>
            </w:r>
          </w:p>
        </w:tc>
        <w:tc>
          <w:tcPr>
            <w:tcW w:w="5360"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204F57FC" w14:textId="77777777" w:rsidR="00817449" w:rsidRDefault="00817449" w:rsidP="00A066A2">
            <w:r>
              <w:rPr>
                <w:rFonts w:ascii="Arial" w:eastAsia="Arial" w:hAnsi="Arial" w:cs="Arial"/>
                <w:b/>
                <w:bCs/>
                <w:color w:val="1F4E79"/>
                <w:sz w:val="20"/>
                <w:szCs w:val="20"/>
              </w:rPr>
              <w:t>Description</w:t>
            </w:r>
          </w:p>
        </w:tc>
      </w:tr>
      <w:tr w:rsidR="00817449" w14:paraId="29DADD47" w14:textId="77777777" w:rsidTr="00A066A2">
        <w:tc>
          <w:tcPr>
            <w:tcW w:w="15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54796304" w14:textId="77777777" w:rsidR="00817449" w:rsidRDefault="00817449" w:rsidP="00A066A2">
            <w:r>
              <w:rPr>
                <w:rFonts w:ascii="Arial" w:eastAsia="Arial" w:hAnsi="Arial" w:cs="Arial"/>
                <w:color w:val="333333"/>
                <w:sz w:val="20"/>
                <w:szCs w:val="20"/>
              </w:rPr>
              <w:t>Source</w:t>
            </w:r>
          </w:p>
        </w:tc>
        <w:tc>
          <w:tcPr>
            <w:tcW w:w="25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FD86891" w14:textId="77777777" w:rsidR="00817449" w:rsidRDefault="00817449" w:rsidP="00A066A2">
            <w:r>
              <w:rPr>
                <w:rFonts w:ascii="Arial" w:eastAsia="Arial" w:hAnsi="Arial" w:cs="Arial"/>
                <w:color w:val="333333"/>
                <w:sz w:val="20"/>
                <w:szCs w:val="20"/>
              </w:rPr>
              <w:t>CSV Files</w:t>
            </w:r>
          </w:p>
        </w:tc>
        <w:tc>
          <w:tcPr>
            <w:tcW w:w="536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3C3073E5" w14:textId="77777777" w:rsidR="00817449" w:rsidRDefault="00817449" w:rsidP="00A066A2">
            <w:r>
              <w:rPr>
                <w:rFonts w:ascii="Arial" w:eastAsia="Arial" w:hAnsi="Arial" w:cs="Arial"/>
                <w:color w:val="333333"/>
                <w:sz w:val="20"/>
                <w:szCs w:val="20"/>
              </w:rPr>
              <w:t>Raw input data files for accounts, transactions, and fraud watchlist</w:t>
            </w:r>
          </w:p>
        </w:tc>
      </w:tr>
      <w:tr w:rsidR="00817449" w14:paraId="3C6C1605" w14:textId="77777777" w:rsidTr="00A066A2">
        <w:tc>
          <w:tcPr>
            <w:tcW w:w="150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4C67B267" w14:textId="77777777" w:rsidR="00817449" w:rsidRDefault="00817449" w:rsidP="00A066A2">
            <w:r>
              <w:rPr>
                <w:rFonts w:ascii="Arial" w:eastAsia="Arial" w:hAnsi="Arial" w:cs="Arial"/>
                <w:color w:val="333333"/>
                <w:sz w:val="20"/>
                <w:szCs w:val="20"/>
              </w:rPr>
              <w:t>Bronze</w:t>
            </w:r>
          </w:p>
        </w:tc>
        <w:tc>
          <w:tcPr>
            <w:tcW w:w="250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4133E971" w14:textId="77777777" w:rsidR="00817449" w:rsidRDefault="00817449" w:rsidP="00A066A2">
            <w:r>
              <w:rPr>
                <w:rFonts w:ascii="Arial" w:eastAsia="Arial" w:hAnsi="Arial" w:cs="Arial"/>
                <w:color w:val="333333"/>
                <w:sz w:val="20"/>
                <w:szCs w:val="20"/>
              </w:rPr>
              <w:t>Delta Tables (Raw)</w:t>
            </w:r>
          </w:p>
        </w:tc>
        <w:tc>
          <w:tcPr>
            <w:tcW w:w="536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7F8F6D96" w14:textId="77777777" w:rsidR="00817449" w:rsidRDefault="00817449" w:rsidP="00A066A2">
            <w:r>
              <w:rPr>
                <w:rFonts w:ascii="Arial" w:eastAsia="Arial" w:hAnsi="Arial" w:cs="Arial"/>
                <w:color w:val="333333"/>
                <w:sz w:val="20"/>
                <w:szCs w:val="20"/>
              </w:rPr>
              <w:t>Ingested raw data stored in Delta format without transformation</w:t>
            </w:r>
          </w:p>
        </w:tc>
      </w:tr>
      <w:tr w:rsidR="00817449" w14:paraId="43CFB5DD" w14:textId="77777777" w:rsidTr="00A066A2">
        <w:tc>
          <w:tcPr>
            <w:tcW w:w="15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1995817B" w14:textId="77777777" w:rsidR="00817449" w:rsidRDefault="00817449" w:rsidP="00A066A2">
            <w:r>
              <w:rPr>
                <w:rFonts w:ascii="Arial" w:eastAsia="Arial" w:hAnsi="Arial" w:cs="Arial"/>
                <w:color w:val="333333"/>
                <w:sz w:val="20"/>
                <w:szCs w:val="20"/>
              </w:rPr>
              <w:t>Silver</w:t>
            </w:r>
          </w:p>
        </w:tc>
        <w:tc>
          <w:tcPr>
            <w:tcW w:w="250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1794FFFD" w14:textId="77777777" w:rsidR="00817449" w:rsidRDefault="00817449" w:rsidP="00A066A2">
            <w:r>
              <w:rPr>
                <w:rFonts w:ascii="Arial" w:eastAsia="Arial" w:hAnsi="Arial" w:cs="Arial"/>
                <w:color w:val="333333"/>
                <w:sz w:val="20"/>
                <w:szCs w:val="20"/>
              </w:rPr>
              <w:t>Clean + Join + Enrich</w:t>
            </w:r>
          </w:p>
        </w:tc>
        <w:tc>
          <w:tcPr>
            <w:tcW w:w="5360"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A2D3825" w14:textId="77777777" w:rsidR="00817449" w:rsidRDefault="00817449" w:rsidP="00A066A2">
            <w:r>
              <w:rPr>
                <w:rFonts w:ascii="Arial" w:eastAsia="Arial" w:hAnsi="Arial" w:cs="Arial"/>
                <w:color w:val="333333"/>
                <w:sz w:val="20"/>
                <w:szCs w:val="20"/>
              </w:rPr>
              <w:t>Cleansed data with null handling, type casting, and table joins</w:t>
            </w:r>
          </w:p>
        </w:tc>
      </w:tr>
      <w:tr w:rsidR="00817449" w14:paraId="0EE28507" w14:textId="77777777" w:rsidTr="00A066A2">
        <w:tc>
          <w:tcPr>
            <w:tcW w:w="150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1280B1A2" w14:textId="77777777" w:rsidR="00817449" w:rsidRDefault="00817449" w:rsidP="00A066A2">
            <w:r>
              <w:rPr>
                <w:rFonts w:ascii="Arial" w:eastAsia="Arial" w:hAnsi="Arial" w:cs="Arial"/>
                <w:color w:val="333333"/>
                <w:sz w:val="20"/>
                <w:szCs w:val="20"/>
              </w:rPr>
              <w:t>Gold</w:t>
            </w:r>
          </w:p>
        </w:tc>
        <w:tc>
          <w:tcPr>
            <w:tcW w:w="250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6E2B5F3A" w14:textId="77777777" w:rsidR="00817449" w:rsidRDefault="00817449" w:rsidP="00A066A2">
            <w:r>
              <w:rPr>
                <w:rFonts w:ascii="Arial" w:eastAsia="Arial" w:hAnsi="Arial" w:cs="Arial"/>
                <w:color w:val="333333"/>
                <w:sz w:val="20"/>
                <w:szCs w:val="20"/>
              </w:rPr>
              <w:t>Fraud Detection Output</w:t>
            </w:r>
          </w:p>
        </w:tc>
        <w:tc>
          <w:tcPr>
            <w:tcW w:w="5360"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10F129F0" w14:textId="77777777" w:rsidR="00817449" w:rsidRDefault="00817449" w:rsidP="00A066A2">
            <w:r>
              <w:rPr>
                <w:rFonts w:ascii="Arial" w:eastAsia="Arial" w:hAnsi="Arial" w:cs="Arial"/>
                <w:color w:val="333333"/>
                <w:sz w:val="20"/>
                <w:szCs w:val="20"/>
              </w:rPr>
              <w:t>Final output with fraud flags, counts, and business insights</w:t>
            </w:r>
          </w:p>
        </w:tc>
      </w:tr>
    </w:tbl>
    <w:p w14:paraId="231610CC" w14:textId="77777777" w:rsidR="00817449" w:rsidRDefault="00817449" w:rsidP="00817449">
      <w:pPr>
        <w:spacing w:before="160"/>
      </w:pPr>
    </w:p>
    <w:p w14:paraId="0BF4CDF4" w14:textId="77777777" w:rsidR="004112E5" w:rsidRDefault="004112E5" w:rsidP="00817449">
      <w:pPr>
        <w:spacing w:before="160"/>
      </w:pPr>
    </w:p>
    <w:p w14:paraId="5DCDD75F" w14:textId="77777777" w:rsidR="004112E5" w:rsidRDefault="004112E5" w:rsidP="00817449">
      <w:pPr>
        <w:spacing w:before="160"/>
      </w:pPr>
    </w:p>
    <w:p w14:paraId="017CB0A3" w14:textId="77777777" w:rsidR="004112E5" w:rsidRDefault="004112E5" w:rsidP="00817449">
      <w:pPr>
        <w:spacing w:before="160"/>
      </w:pPr>
    </w:p>
    <w:p w14:paraId="208F1EE1" w14:textId="77777777" w:rsidR="00817449" w:rsidRDefault="00817449" w:rsidP="00817449">
      <w:pPr>
        <w:pBdr>
          <w:top w:val="single" w:sz="4" w:space="0" w:color="2E75B6"/>
          <w:left w:val="single" w:sz="4" w:space="0" w:color="2E75B6"/>
          <w:bottom w:val="single" w:sz="4" w:space="0" w:color="2E75B6"/>
          <w:right w:val="single" w:sz="4" w:space="0" w:color="2E75B6"/>
        </w:pBdr>
        <w:shd w:val="clear" w:color="auto" w:fill="D6E4F0"/>
        <w:spacing w:before="120" w:after="40"/>
        <w:jc w:val="center"/>
      </w:pPr>
      <w:r>
        <w:rPr>
          <w:rFonts w:ascii="Courier New" w:eastAsia="Courier New" w:hAnsi="Courier New" w:cs="Courier New"/>
          <w:b/>
          <w:bCs/>
          <w:color w:val="1F4E79"/>
        </w:rPr>
        <w:lastRenderedPageBreak/>
        <w:t>Source Data (CSV Files)</w:t>
      </w:r>
    </w:p>
    <w:p w14:paraId="2DA05D21" w14:textId="77777777" w:rsidR="00817449" w:rsidRDefault="00817449" w:rsidP="00817449">
      <w:pPr>
        <w:jc w:val="center"/>
      </w:pPr>
      <w:r>
        <w:rPr>
          <w:b/>
          <w:bCs/>
          <w:color w:val="2E75B6"/>
          <w:sz w:val="28"/>
          <w:szCs w:val="28"/>
        </w:rPr>
        <w:t>↓</w:t>
      </w:r>
    </w:p>
    <w:p w14:paraId="7C218816" w14:textId="77777777" w:rsidR="00817449" w:rsidRDefault="00817449" w:rsidP="00817449">
      <w:pPr>
        <w:pBdr>
          <w:top w:val="single" w:sz="1" w:space="0" w:color="C9D8E8"/>
          <w:left w:val="single" w:sz="1" w:space="0" w:color="C9D8E8"/>
          <w:bottom w:val="single" w:sz="1" w:space="0" w:color="C9D8E8"/>
          <w:right w:val="single" w:sz="1" w:space="0" w:color="C9D8E8"/>
        </w:pBdr>
        <w:shd w:val="clear" w:color="auto" w:fill="F0E6CC"/>
        <w:spacing w:before="40"/>
        <w:jc w:val="center"/>
      </w:pPr>
      <w:r w:rsidRPr="12A23522">
        <w:rPr>
          <w:rFonts w:ascii="Courier New" w:eastAsia="Courier New" w:hAnsi="Courier New" w:cs="Courier New"/>
          <w:b/>
          <w:bCs/>
          <w:color w:val="7B4F00"/>
          <w:lang w:val="en-US"/>
        </w:rPr>
        <w:t xml:space="preserve">Bronze </w:t>
      </w:r>
      <w:proofErr w:type="gramStart"/>
      <w:r w:rsidRPr="12A23522">
        <w:rPr>
          <w:rFonts w:ascii="Courier New" w:eastAsia="Courier New" w:hAnsi="Courier New" w:cs="Courier New"/>
          <w:b/>
          <w:bCs/>
          <w:color w:val="7B4F00"/>
          <w:lang w:val="en-US"/>
        </w:rPr>
        <w:t>Layer  (</w:t>
      </w:r>
      <w:proofErr w:type="gramEnd"/>
      <w:r w:rsidRPr="12A23522">
        <w:rPr>
          <w:rFonts w:ascii="Courier New" w:eastAsia="Courier New" w:hAnsi="Courier New" w:cs="Courier New"/>
          <w:b/>
          <w:bCs/>
          <w:color w:val="7B4F00"/>
          <w:lang w:val="en-US"/>
        </w:rPr>
        <w:t>Raw Data — Delta Tables)</w:t>
      </w:r>
    </w:p>
    <w:p w14:paraId="2D6EB0AD" w14:textId="77777777" w:rsidR="00817449" w:rsidRDefault="00817449" w:rsidP="00817449">
      <w:pPr>
        <w:jc w:val="center"/>
      </w:pPr>
      <w:r>
        <w:rPr>
          <w:b/>
          <w:bCs/>
          <w:color w:val="2E75B6"/>
          <w:sz w:val="28"/>
          <w:szCs w:val="28"/>
        </w:rPr>
        <w:t>↓</w:t>
      </w:r>
    </w:p>
    <w:p w14:paraId="0A7C99EB" w14:textId="77777777" w:rsidR="00817449" w:rsidRDefault="00817449" w:rsidP="00817449">
      <w:pPr>
        <w:pBdr>
          <w:top w:val="single" w:sz="1" w:space="0" w:color="C9D8E8"/>
          <w:left w:val="single" w:sz="1" w:space="0" w:color="C9D8E8"/>
          <w:bottom w:val="single" w:sz="1" w:space="0" w:color="C9D8E8"/>
          <w:right w:val="single" w:sz="1" w:space="0" w:color="C9D8E8"/>
        </w:pBdr>
        <w:shd w:val="clear" w:color="auto" w:fill="D5E8D4"/>
        <w:spacing w:before="40"/>
        <w:jc w:val="center"/>
      </w:pPr>
      <w:r w:rsidRPr="12A23522">
        <w:rPr>
          <w:rFonts w:ascii="Courier New" w:eastAsia="Courier New" w:hAnsi="Courier New" w:cs="Courier New"/>
          <w:b/>
          <w:bCs/>
          <w:color w:val="2D6A2D"/>
          <w:lang w:val="en-US"/>
        </w:rPr>
        <w:t xml:space="preserve">Silver </w:t>
      </w:r>
      <w:proofErr w:type="gramStart"/>
      <w:r w:rsidRPr="12A23522">
        <w:rPr>
          <w:rFonts w:ascii="Courier New" w:eastAsia="Courier New" w:hAnsi="Courier New" w:cs="Courier New"/>
          <w:b/>
          <w:bCs/>
          <w:color w:val="2D6A2D"/>
          <w:lang w:val="en-US"/>
        </w:rPr>
        <w:t>Layer  (</w:t>
      </w:r>
      <w:proofErr w:type="gramEnd"/>
      <w:r w:rsidRPr="12A23522">
        <w:rPr>
          <w:rFonts w:ascii="Courier New" w:eastAsia="Courier New" w:hAnsi="Courier New" w:cs="Courier New"/>
          <w:b/>
          <w:bCs/>
          <w:color w:val="2D6A2D"/>
          <w:lang w:val="en-US"/>
        </w:rPr>
        <w:t>Clean + Join + Enrich)</w:t>
      </w:r>
    </w:p>
    <w:p w14:paraId="69298145" w14:textId="77777777" w:rsidR="00817449" w:rsidRDefault="00817449" w:rsidP="00817449">
      <w:pPr>
        <w:jc w:val="center"/>
      </w:pPr>
      <w:r>
        <w:rPr>
          <w:b/>
          <w:bCs/>
          <w:color w:val="2E75B6"/>
          <w:sz w:val="28"/>
          <w:szCs w:val="28"/>
        </w:rPr>
        <w:t>↓</w:t>
      </w:r>
    </w:p>
    <w:p w14:paraId="7851170B" w14:textId="77777777" w:rsidR="00817449" w:rsidRDefault="00817449" w:rsidP="00817449">
      <w:pPr>
        <w:pBdr>
          <w:top w:val="single" w:sz="1" w:space="0" w:color="C9D8E8"/>
          <w:left w:val="single" w:sz="1" w:space="0" w:color="C9D8E8"/>
          <w:bottom w:val="single" w:sz="1" w:space="0" w:color="C9D8E8"/>
          <w:right w:val="single" w:sz="1" w:space="0" w:color="C9D8E8"/>
        </w:pBdr>
        <w:shd w:val="clear" w:color="auto" w:fill="FFE6CC"/>
        <w:spacing w:before="40" w:after="120"/>
        <w:jc w:val="center"/>
      </w:pPr>
      <w:r w:rsidRPr="12A23522">
        <w:rPr>
          <w:rFonts w:ascii="Courier New" w:eastAsia="Courier New" w:hAnsi="Courier New" w:cs="Courier New"/>
          <w:b/>
          <w:bCs/>
          <w:color w:val="8B4000"/>
          <w:lang w:val="en-US"/>
        </w:rPr>
        <w:t xml:space="preserve">Gold </w:t>
      </w:r>
      <w:proofErr w:type="gramStart"/>
      <w:r w:rsidRPr="12A23522">
        <w:rPr>
          <w:rFonts w:ascii="Courier New" w:eastAsia="Courier New" w:hAnsi="Courier New" w:cs="Courier New"/>
          <w:b/>
          <w:bCs/>
          <w:color w:val="8B4000"/>
          <w:lang w:val="en-US"/>
        </w:rPr>
        <w:t>Layer  (</w:t>
      </w:r>
      <w:proofErr w:type="gramEnd"/>
      <w:r w:rsidRPr="12A23522">
        <w:rPr>
          <w:rFonts w:ascii="Courier New" w:eastAsia="Courier New" w:hAnsi="Courier New" w:cs="Courier New"/>
          <w:b/>
          <w:bCs/>
          <w:color w:val="8B4000"/>
          <w:lang w:val="en-US"/>
        </w:rPr>
        <w:t>Fraud Detection + Final Output)</w:t>
      </w:r>
    </w:p>
    <w:p w14:paraId="07E534AB" w14:textId="77777777" w:rsidR="00D85D6A" w:rsidRDefault="00D85D6A" w:rsidP="00E4463B">
      <w:pPr>
        <w:ind w:right="-897"/>
        <w:jc w:val="both"/>
        <w:rPr>
          <w:rFonts w:ascii="Times New Roman" w:hAnsi="Times New Roman" w:cs="Times New Roman"/>
          <w:sz w:val="24"/>
          <w:szCs w:val="24"/>
        </w:rPr>
      </w:pPr>
    </w:p>
    <w:p w14:paraId="52A00B61" w14:textId="40ED425E" w:rsidR="001B4BCF" w:rsidRDefault="0072361D" w:rsidP="00E4463B">
      <w:pPr>
        <w:ind w:right="-897"/>
        <w:jc w:val="both"/>
        <w:rPr>
          <w:rFonts w:ascii="Times New Roman" w:hAnsi="Times New Roman" w:cs="Times New Roman"/>
          <w:sz w:val="24"/>
          <w:szCs w:val="24"/>
        </w:rPr>
      </w:pPr>
      <w:r w:rsidRPr="0072361D">
        <w:rPr>
          <w:rFonts w:ascii="Times New Roman" w:hAnsi="Times New Roman" w:cs="Times New Roman"/>
          <w:sz w:val="24"/>
          <w:szCs w:val="24"/>
        </w:rPr>
        <w:t>The pipeline is designed to run identically in both local and Databricks environments. A single configuration file controls which set of paths is used, so the same codebase produces the same layered output regardless of where it runs.</w:t>
      </w:r>
    </w:p>
    <w:p w14:paraId="2AFB0755" w14:textId="56501B98" w:rsidR="004B6917" w:rsidRPr="005B5732" w:rsidRDefault="004B6917" w:rsidP="004E0404">
      <w:pPr>
        <w:pStyle w:val="Heading1"/>
        <w:rPr>
          <w:rFonts w:ascii="Times New Roman" w:hAnsi="Times New Roman" w:cs="Times New Roman"/>
          <w:color w:val="auto"/>
        </w:rPr>
      </w:pPr>
      <w:bookmarkStart w:id="9" w:name="_Toc235306434"/>
      <w:r w:rsidRPr="005B5732">
        <w:rPr>
          <w:rFonts w:ascii="Times New Roman" w:hAnsi="Times New Roman" w:cs="Times New Roman"/>
          <w:color w:val="auto"/>
        </w:rPr>
        <w:t>Project Structure and File Descriptions</w:t>
      </w:r>
      <w:bookmarkEnd w:id="9"/>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8"/>
        <w:gridCol w:w="6597"/>
      </w:tblGrid>
      <w:tr w:rsidR="00B5480B" w14:paraId="04EF1878"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784A2D80" w14:textId="61AE6033" w:rsidR="00B5480B" w:rsidRDefault="007C46B1" w:rsidP="00A066A2">
            <w:pPr>
              <w:tabs>
                <w:tab w:val="left" w:pos="2126"/>
              </w:tabs>
            </w:pPr>
            <w:r w:rsidRPr="007C46B1">
              <w:rPr>
                <w:rFonts w:ascii="Arial" w:eastAsia="Arial" w:hAnsi="Arial" w:cs="Arial"/>
                <w:b/>
                <w:bCs/>
                <w:color w:val="1F4E79"/>
                <w:sz w:val="20"/>
                <w:szCs w:val="20"/>
              </w:rPr>
              <w:t>Folder or File</w:t>
            </w:r>
          </w:p>
        </w:tc>
        <w:tc>
          <w:tcPr>
            <w:tcW w:w="6597"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50C0865A" w14:textId="4FA21230" w:rsidR="00B5480B" w:rsidRDefault="007C46B1" w:rsidP="00A066A2">
            <w:r w:rsidRPr="007C46B1">
              <w:rPr>
                <w:rFonts w:ascii="Arial" w:eastAsia="Arial" w:hAnsi="Arial" w:cs="Arial"/>
                <w:b/>
                <w:bCs/>
                <w:color w:val="1F4E79"/>
                <w:sz w:val="20"/>
                <w:szCs w:val="20"/>
              </w:rPr>
              <w:t>Description</w:t>
            </w:r>
          </w:p>
        </w:tc>
      </w:tr>
      <w:tr w:rsidR="00B5480B" w14:paraId="4099B036"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638A6B0A" w14:textId="2599D525" w:rsidR="00B5480B" w:rsidRDefault="007C46B1" w:rsidP="00A066A2">
            <w:r w:rsidRPr="007C46B1">
              <w:rPr>
                <w:rFonts w:ascii="Arial" w:eastAsia="Arial" w:hAnsi="Arial" w:cs="Arial"/>
                <w:color w:val="333333"/>
                <w:sz w:val="20"/>
                <w:szCs w:val="20"/>
              </w:rPr>
              <w:t>data/raw/</w:t>
            </w:r>
          </w:p>
        </w:tc>
        <w:tc>
          <w:tcPr>
            <w:tcW w:w="65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5039485B" w14:textId="4927DF04" w:rsidR="00B5480B" w:rsidRDefault="007C46B1" w:rsidP="00A066A2">
            <w:r w:rsidRPr="007C46B1">
              <w:rPr>
                <w:rFonts w:ascii="Arial" w:eastAsia="Arial" w:hAnsi="Arial" w:cs="Arial"/>
                <w:color w:val="333333"/>
                <w:sz w:val="20"/>
                <w:szCs w:val="20"/>
              </w:rPr>
              <w:t>Raw source CSVs: accounts.csv, transactions.csv,</w:t>
            </w:r>
            <w:r w:rsidR="00931033">
              <w:rPr>
                <w:rFonts w:ascii="Arial" w:eastAsia="Arial" w:hAnsi="Arial" w:cs="Arial"/>
                <w:color w:val="333333"/>
                <w:sz w:val="20"/>
                <w:szCs w:val="20"/>
              </w:rPr>
              <w:t xml:space="preserve"> </w:t>
            </w:r>
            <w:r w:rsidRPr="007C46B1">
              <w:rPr>
                <w:rFonts w:ascii="Arial" w:eastAsia="Arial" w:hAnsi="Arial" w:cs="Arial"/>
                <w:color w:val="333333"/>
                <w:sz w:val="20"/>
                <w:szCs w:val="20"/>
              </w:rPr>
              <w:t>known_fraud_accounts.csv</w:t>
            </w:r>
          </w:p>
        </w:tc>
      </w:tr>
      <w:tr w:rsidR="00B5480B" w14:paraId="459672B6"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6309E9B2" w14:textId="277274E2" w:rsidR="00B5480B" w:rsidRDefault="00931033" w:rsidP="00A066A2">
            <w:pPr>
              <w:rPr>
                <w:color w:val="333333"/>
                <w:sz w:val="20"/>
                <w:szCs w:val="20"/>
                <w:lang w:val="en-US"/>
              </w:rPr>
            </w:pPr>
            <w:r w:rsidRPr="00931033">
              <w:rPr>
                <w:rFonts w:ascii="Arial" w:eastAsia="Arial" w:hAnsi="Arial" w:cs="Arial"/>
                <w:color w:val="333333"/>
                <w:sz w:val="20"/>
                <w:szCs w:val="20"/>
              </w:rPr>
              <w:t>notebooks</w:t>
            </w:r>
          </w:p>
        </w:tc>
        <w:tc>
          <w:tcPr>
            <w:tcW w:w="6597"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0E5748F4" w14:textId="6F271D8B" w:rsidR="00B5480B" w:rsidRDefault="00931033" w:rsidP="00A066A2">
            <w:r w:rsidRPr="00931033">
              <w:rPr>
                <w:rFonts w:ascii="Arial" w:eastAsia="Arial" w:hAnsi="Arial" w:cs="Arial"/>
                <w:color w:val="333333"/>
                <w:sz w:val="20"/>
                <w:szCs w:val="20"/>
              </w:rPr>
              <w:t>Databricks notebooks mirroring the pipeline stages, meant to run on a live cluster</w:t>
            </w:r>
          </w:p>
        </w:tc>
      </w:tr>
      <w:tr w:rsidR="00B5480B" w14:paraId="5D8A5A07"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37BB8131" w14:textId="4E378FC2" w:rsidR="00B5480B" w:rsidRDefault="00B21141" w:rsidP="00A066A2">
            <w:r w:rsidRPr="00B21141">
              <w:rPr>
                <w:rFonts w:ascii="Arial" w:eastAsia="Arial" w:hAnsi="Arial" w:cs="Arial"/>
                <w:color w:val="333333"/>
                <w:sz w:val="20"/>
                <w:szCs w:val="20"/>
              </w:rPr>
              <w:t xml:space="preserve">src/schemas.py </w:t>
            </w:r>
          </w:p>
        </w:tc>
        <w:tc>
          <w:tcPr>
            <w:tcW w:w="65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2F57FCCF" w14:textId="325F7C9D" w:rsidR="00B5480B" w:rsidRDefault="00B21141" w:rsidP="00A066A2">
            <w:r w:rsidRPr="00B21141">
              <w:rPr>
                <w:rFonts w:ascii="Arial" w:eastAsia="Arial" w:hAnsi="Arial" w:cs="Arial"/>
                <w:color w:val="333333"/>
                <w:sz w:val="20"/>
                <w:szCs w:val="20"/>
              </w:rPr>
              <w:t>Defines explicit schemas for all three source CSVs, enforced during ingestion</w:t>
            </w:r>
          </w:p>
        </w:tc>
      </w:tr>
      <w:tr w:rsidR="00B5480B" w14:paraId="121404C5"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1FACADAA" w14:textId="5203CED2" w:rsidR="00B5480B" w:rsidRDefault="00B21141" w:rsidP="00A066A2">
            <w:r w:rsidRPr="00B21141">
              <w:rPr>
                <w:rFonts w:ascii="Arial" w:eastAsia="Arial" w:hAnsi="Arial" w:cs="Arial"/>
                <w:color w:val="333333"/>
                <w:sz w:val="20"/>
                <w:szCs w:val="20"/>
              </w:rPr>
              <w:t xml:space="preserve">src/bronze.py </w:t>
            </w:r>
          </w:p>
        </w:tc>
        <w:tc>
          <w:tcPr>
            <w:tcW w:w="6597"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3E8F148C" w14:textId="45D88CE0" w:rsidR="00B5480B" w:rsidRDefault="00B21141" w:rsidP="00A066A2">
            <w:r w:rsidRPr="00B21141">
              <w:rPr>
                <w:rFonts w:ascii="Arial" w:eastAsia="Arial" w:hAnsi="Arial" w:cs="Arial"/>
                <w:color w:val="333333"/>
                <w:sz w:val="20"/>
                <w:szCs w:val="20"/>
              </w:rPr>
              <w:t>Reads raw CSVs with enforced schemas, tags rows with ingestion metadata, writes to Delta as the raw layer</w:t>
            </w:r>
          </w:p>
        </w:tc>
      </w:tr>
      <w:tr w:rsidR="00B5480B" w14:paraId="361B3929"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2507BF1A" w14:textId="5D3E9E78" w:rsidR="00B5480B" w:rsidRDefault="009D3BE4" w:rsidP="00A066A2">
            <w:r w:rsidRPr="009D3BE4">
              <w:rPr>
                <w:rFonts w:ascii="Arial" w:eastAsia="Arial" w:hAnsi="Arial" w:cs="Arial"/>
                <w:color w:val="333333"/>
                <w:sz w:val="20"/>
                <w:szCs w:val="20"/>
              </w:rPr>
              <w:t>src/silver.py</w:t>
            </w:r>
          </w:p>
        </w:tc>
        <w:tc>
          <w:tcPr>
            <w:tcW w:w="65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353B1180" w14:textId="14DD72D6" w:rsidR="00B5480B" w:rsidRDefault="009D3BE4" w:rsidP="00A066A2">
            <w:r w:rsidRPr="009D3BE4">
              <w:rPr>
                <w:rFonts w:ascii="Arial" w:eastAsia="Arial" w:hAnsi="Arial" w:cs="Arial"/>
                <w:color w:val="333333"/>
                <w:sz w:val="20"/>
                <w:szCs w:val="20"/>
              </w:rPr>
              <w:t>Cleans and enriches data: casts dates, imputes missing credit limits, fills missing merchants, deduplicates transactions, joins accounts and transactions, flags orphan transactions</w:t>
            </w:r>
          </w:p>
        </w:tc>
      </w:tr>
      <w:tr w:rsidR="00B5480B" w14:paraId="594A38A4"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D6CB5AE" w14:textId="212261BD" w:rsidR="00B5480B" w:rsidRDefault="009D3BE4" w:rsidP="00A066A2">
            <w:pPr>
              <w:rPr>
                <w:rFonts w:ascii="Arial" w:eastAsia="Arial" w:hAnsi="Arial" w:cs="Arial"/>
                <w:color w:val="333333"/>
                <w:sz w:val="20"/>
                <w:szCs w:val="20"/>
              </w:rPr>
            </w:pPr>
            <w:r w:rsidRPr="009D3BE4">
              <w:t>src/gold.py</w:t>
            </w:r>
          </w:p>
        </w:tc>
        <w:tc>
          <w:tcPr>
            <w:tcW w:w="65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5E82C19B" w14:textId="5308C3D0" w:rsidR="00B5480B" w:rsidRDefault="009D3BE4" w:rsidP="00A066A2">
            <w:pPr>
              <w:rPr>
                <w:rFonts w:ascii="Arial" w:eastAsia="Arial" w:hAnsi="Arial" w:cs="Arial"/>
                <w:color w:val="333333"/>
                <w:sz w:val="20"/>
                <w:szCs w:val="20"/>
              </w:rPr>
            </w:pPr>
            <w:r w:rsidRPr="009D3BE4">
              <w:t xml:space="preserve">Applies the layered fraud risk classification, builds account and </w:t>
            </w:r>
            <w:proofErr w:type="gramStart"/>
            <w:r w:rsidRPr="009D3BE4">
              <w:t>branch</w:t>
            </w:r>
            <w:proofErr w:type="gramEnd"/>
            <w:r w:rsidRPr="009D3BE4">
              <w:t xml:space="preserve"> level summary tables, writes the final Gold Delta tables</w:t>
            </w:r>
          </w:p>
        </w:tc>
      </w:tr>
      <w:tr w:rsidR="00B5480B" w14:paraId="1F27359F"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0F6BC38C" w14:textId="00FF4077" w:rsidR="00B5480B" w:rsidRPr="00092B2C" w:rsidRDefault="009D3BE4" w:rsidP="00A066A2">
            <w:r w:rsidRPr="009D3BE4">
              <w:t>src/data_quality.py</w:t>
            </w:r>
          </w:p>
        </w:tc>
        <w:tc>
          <w:tcPr>
            <w:tcW w:w="65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34398EC7" w14:textId="15682F73" w:rsidR="00B5480B" w:rsidRPr="00092B2C" w:rsidRDefault="006007F4" w:rsidP="00A066A2">
            <w:r w:rsidRPr="006007F4">
              <w:t>Generates an audit report summarizing nulls found, duplicates removed, and orphan transactions identified</w:t>
            </w:r>
          </w:p>
        </w:tc>
      </w:tr>
      <w:tr w:rsidR="006007F4" w14:paraId="55A83501"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2EFE36B8" w14:textId="15337FED" w:rsidR="006007F4" w:rsidRPr="009D3BE4" w:rsidRDefault="006007F4" w:rsidP="00A066A2">
            <w:r w:rsidRPr="006007F4">
              <w:t>src/reporting.py</w:t>
            </w:r>
          </w:p>
        </w:tc>
        <w:tc>
          <w:tcPr>
            <w:tcW w:w="65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6986062F" w14:textId="3FCA86CE" w:rsidR="006007F4" w:rsidRPr="006007F4" w:rsidRDefault="006007F4" w:rsidP="00A066A2">
            <w:r w:rsidRPr="006007F4">
              <w:t xml:space="preserve">Builds and exports the full set of </w:t>
            </w:r>
            <w:proofErr w:type="gramStart"/>
            <w:r w:rsidRPr="006007F4">
              <w:t>Gold</w:t>
            </w:r>
            <w:proofErr w:type="gramEnd"/>
            <w:r w:rsidRPr="006007F4">
              <w:t xml:space="preserve"> layer insight reports, including trend, segment, and top-account views</w:t>
            </w:r>
          </w:p>
        </w:tc>
      </w:tr>
      <w:tr w:rsidR="006007F4" w14:paraId="61FEB94C"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7EBE9BE5" w14:textId="07A5148A" w:rsidR="006007F4" w:rsidRPr="006007F4" w:rsidRDefault="006007F4" w:rsidP="00A066A2">
            <w:r w:rsidRPr="006007F4">
              <w:t>tests/</w:t>
            </w:r>
          </w:p>
        </w:tc>
        <w:tc>
          <w:tcPr>
            <w:tcW w:w="65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716F9D9E" w14:textId="27A29909" w:rsidR="006007F4" w:rsidRPr="006007F4" w:rsidRDefault="006007F4" w:rsidP="00A066A2">
            <w:r w:rsidRPr="006007F4">
              <w:t>Automated tests covering fraud classification logic and reporting functions</w:t>
            </w:r>
          </w:p>
        </w:tc>
      </w:tr>
      <w:tr w:rsidR="006007F4" w14:paraId="0698BFFC"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7DA59268" w14:textId="3D0301FB" w:rsidR="006007F4" w:rsidRPr="006007F4" w:rsidRDefault="00EC0A09" w:rsidP="00A066A2">
            <w:r w:rsidRPr="00EC0A09">
              <w:lastRenderedPageBreak/>
              <w:t>config/</w:t>
            </w:r>
            <w:proofErr w:type="spellStart"/>
            <w:r w:rsidRPr="00EC0A09">
              <w:t>pipeline_config.yaml</w:t>
            </w:r>
            <w:proofErr w:type="spellEnd"/>
          </w:p>
        </w:tc>
        <w:tc>
          <w:tcPr>
            <w:tcW w:w="65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53EEAE12" w14:textId="0E756597" w:rsidR="006007F4" w:rsidRPr="006007F4" w:rsidRDefault="00EC0A09" w:rsidP="00A066A2">
            <w:r w:rsidRPr="00EC0A09">
              <w:t>Central configuration for source paths, table paths, thresholds, and the local/Databricks environment switch</w:t>
            </w:r>
          </w:p>
        </w:tc>
      </w:tr>
      <w:tr w:rsidR="00EC0A09" w14:paraId="0918B8B3"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73D6C899" w14:textId="20EA3702" w:rsidR="00EC0A09" w:rsidRPr="00EC0A09" w:rsidRDefault="00EC0A09" w:rsidP="00A066A2">
            <w:r w:rsidRPr="00EC0A09">
              <w:t>outputs/</w:t>
            </w:r>
          </w:p>
        </w:tc>
        <w:tc>
          <w:tcPr>
            <w:tcW w:w="65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11DA91D1" w14:textId="610A8178" w:rsidR="00EC0A09" w:rsidRPr="00EC0A09" w:rsidRDefault="00EC0A09" w:rsidP="00A066A2">
            <w:r w:rsidRPr="00EC0A09">
              <w:t>Generated reports and exported insights, described in the Results section</w:t>
            </w:r>
          </w:p>
        </w:tc>
      </w:tr>
      <w:tr w:rsidR="00EC0A09" w14:paraId="56A2741E" w14:textId="77777777" w:rsidTr="00EC0A09">
        <w:tc>
          <w:tcPr>
            <w:tcW w:w="275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C113239" w14:textId="32544E1C" w:rsidR="00EC0A09" w:rsidRPr="00EC0A09" w:rsidRDefault="00EC0A09" w:rsidP="00A066A2">
            <w:r w:rsidRPr="00EC0A09">
              <w:t>run_pipeline.py</w:t>
            </w:r>
          </w:p>
        </w:tc>
        <w:tc>
          <w:tcPr>
            <w:tcW w:w="659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AC0845B" w14:textId="559D2AD1" w:rsidR="00EC0A09" w:rsidRPr="00EC0A09" w:rsidRDefault="00EC0A09" w:rsidP="00A066A2">
            <w:r w:rsidRPr="00EC0A09">
              <w:t>Single entry point that runs the full pipeline locally, from ingestion through report generation</w:t>
            </w:r>
          </w:p>
        </w:tc>
      </w:tr>
    </w:tbl>
    <w:p w14:paraId="4E5EC542" w14:textId="77777777" w:rsidR="004E0404" w:rsidRDefault="004E0404" w:rsidP="004E0404"/>
    <w:p w14:paraId="793FB56B" w14:textId="5A3F6DA9" w:rsidR="004E0404" w:rsidRPr="004E0404" w:rsidRDefault="004E0404" w:rsidP="004E0404">
      <w:pPr>
        <w:rPr>
          <w:rFonts w:ascii="Times New Roman" w:hAnsi="Times New Roman" w:cs="Times New Roman"/>
          <w:b/>
          <w:bCs/>
          <w:sz w:val="28"/>
          <w:szCs w:val="28"/>
        </w:rPr>
      </w:pPr>
      <w:r w:rsidRPr="004E0404">
        <w:rPr>
          <w:rFonts w:ascii="Times New Roman" w:hAnsi="Times New Roman" w:cs="Times New Roman"/>
          <w:b/>
          <w:bCs/>
          <w:sz w:val="28"/>
          <w:szCs w:val="28"/>
        </w:rPr>
        <w:t>Notebooks in order:</w:t>
      </w:r>
    </w:p>
    <w:p w14:paraId="1C1FB53F" w14:textId="77777777" w:rsidR="004E0404" w:rsidRPr="004E0404" w:rsidRDefault="004E0404" w:rsidP="004E0404">
      <w:r w:rsidRPr="004E0404">
        <w:t>01_bronze_ingestion.py handles raw ingestion.</w:t>
      </w:r>
    </w:p>
    <w:p w14:paraId="0778F09B" w14:textId="77777777" w:rsidR="004E0404" w:rsidRPr="004E0404" w:rsidRDefault="004E0404" w:rsidP="004E0404">
      <w:r w:rsidRPr="004E0404">
        <w:t>02_silver_cleaning_enrichment.py handles cleaning, enrichment, and the data quality report.</w:t>
      </w:r>
    </w:p>
    <w:p w14:paraId="08FEC3EC" w14:textId="6A7F5D7F" w:rsidR="004B6917" w:rsidRDefault="004E0404" w:rsidP="004B6917">
      <w:r w:rsidRPr="004E0404">
        <w:t>03_gold_fraud_detection.py handles fraud classification and all insight report generation.</w:t>
      </w:r>
    </w:p>
    <w:p w14:paraId="0E2F5F11" w14:textId="77777777" w:rsidR="005B5732" w:rsidRPr="0091382D" w:rsidRDefault="005B5732" w:rsidP="0091382D">
      <w:pPr>
        <w:pStyle w:val="Heading1"/>
        <w:rPr>
          <w:rFonts w:ascii="Times New Roman" w:hAnsi="Times New Roman" w:cs="Times New Roman"/>
          <w:color w:val="auto"/>
        </w:rPr>
      </w:pPr>
      <w:bookmarkStart w:id="10" w:name="_Toc235306435"/>
      <w:r w:rsidRPr="0091382D">
        <w:rPr>
          <w:rFonts w:ascii="Times New Roman" w:hAnsi="Times New Roman" w:cs="Times New Roman"/>
          <w:color w:val="auto"/>
        </w:rPr>
        <w:t>Configuration and Environments</w:t>
      </w:r>
      <w:bookmarkEnd w:id="10"/>
    </w:p>
    <w:p w14:paraId="48D94964" w14:textId="77777777" w:rsidR="000B4213" w:rsidRPr="005B5732" w:rsidRDefault="000B4213" w:rsidP="000B4213">
      <w:pPr>
        <w:rPr>
          <w:sz w:val="24"/>
          <w:szCs w:val="24"/>
        </w:rPr>
      </w:pPr>
      <w:r w:rsidRPr="005B5732">
        <w:rPr>
          <w:sz w:val="24"/>
          <w:szCs w:val="24"/>
        </w:rPr>
        <w:t xml:space="preserve">The pipeline is designed to run without any code changes between a local machine and a Databricks cluster. A single setting at the top of </w:t>
      </w:r>
      <w:proofErr w:type="spellStart"/>
      <w:r w:rsidRPr="005B5732">
        <w:rPr>
          <w:sz w:val="24"/>
          <w:szCs w:val="24"/>
        </w:rPr>
        <w:t>pipeline_</w:t>
      </w:r>
      <w:proofErr w:type="gramStart"/>
      <w:r w:rsidRPr="005B5732">
        <w:rPr>
          <w:sz w:val="24"/>
          <w:szCs w:val="24"/>
        </w:rPr>
        <w:t>config.yaml</w:t>
      </w:r>
      <w:proofErr w:type="spellEnd"/>
      <w:proofErr w:type="gramEnd"/>
      <w:r w:rsidRPr="005B5732">
        <w:rPr>
          <w:sz w:val="24"/>
          <w:szCs w:val="24"/>
        </w:rPr>
        <w:t xml:space="preserve"> controls this:</w:t>
      </w:r>
    </w:p>
    <w:p w14:paraId="52E15C5D" w14:textId="77777777" w:rsidR="000B4213" w:rsidRPr="005B5732" w:rsidRDefault="000B4213" w:rsidP="000B4213">
      <w:pPr>
        <w:rPr>
          <w:b/>
          <w:bCs/>
          <w:sz w:val="24"/>
          <w:szCs w:val="24"/>
        </w:rPr>
      </w:pPr>
      <w:r w:rsidRPr="005B5732">
        <w:rPr>
          <w:b/>
          <w:bCs/>
          <w:sz w:val="24"/>
          <w:szCs w:val="24"/>
        </w:rPr>
        <w:t>environment: local</w:t>
      </w:r>
    </w:p>
    <w:p w14:paraId="2AA1503A" w14:textId="77777777" w:rsidR="000B4213" w:rsidRPr="005B5732" w:rsidRDefault="000B4213" w:rsidP="000B4213">
      <w:pPr>
        <w:rPr>
          <w:sz w:val="24"/>
          <w:szCs w:val="24"/>
        </w:rPr>
      </w:pPr>
      <w:r w:rsidRPr="005B5732">
        <w:rPr>
          <w:sz w:val="24"/>
          <w:szCs w:val="24"/>
        </w:rPr>
        <w:t xml:space="preserve">Setting this value to either local or </w:t>
      </w:r>
      <w:proofErr w:type="spellStart"/>
      <w:r w:rsidRPr="005B5732">
        <w:rPr>
          <w:sz w:val="24"/>
          <w:szCs w:val="24"/>
        </w:rPr>
        <w:t>databricks</w:t>
      </w:r>
      <w:proofErr w:type="spellEnd"/>
      <w:r w:rsidRPr="005B5732">
        <w:rPr>
          <w:sz w:val="24"/>
          <w:szCs w:val="24"/>
        </w:rPr>
        <w:t xml:space="preserve"> determines which set of paths the pipeline uses for reading source data, writing Delta tables, and exporting reports. Every path in the configuration file has a matching entry for both environments.</w:t>
      </w:r>
    </w:p>
    <w:p w14:paraId="098F7EE4" w14:textId="037E7052" w:rsidR="000B4213" w:rsidRPr="005B5732" w:rsidRDefault="000B4213" w:rsidP="000B4213">
      <w:pPr>
        <w:rPr>
          <w:sz w:val="24"/>
          <w:szCs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8"/>
        <w:gridCol w:w="5387"/>
      </w:tblGrid>
      <w:tr w:rsidR="005D760D" w14:paraId="4A65BD3E" w14:textId="77777777" w:rsidTr="005D760D">
        <w:tc>
          <w:tcPr>
            <w:tcW w:w="3968"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0097457F" w14:textId="5A5DCF05" w:rsidR="005D760D" w:rsidRDefault="005D760D" w:rsidP="00A066A2">
            <w:pPr>
              <w:tabs>
                <w:tab w:val="left" w:pos="2126"/>
              </w:tabs>
            </w:pPr>
            <w:r>
              <w:rPr>
                <w:rFonts w:ascii="Arial" w:eastAsia="Arial" w:hAnsi="Arial" w:cs="Arial"/>
                <w:b/>
                <w:bCs/>
                <w:color w:val="1F4E79"/>
                <w:sz w:val="20"/>
                <w:szCs w:val="20"/>
              </w:rPr>
              <w:t>Local</w:t>
            </w:r>
          </w:p>
        </w:tc>
        <w:tc>
          <w:tcPr>
            <w:tcW w:w="5387" w:type="dxa"/>
            <w:tcBorders>
              <w:top w:val="single" w:sz="1" w:space="0" w:color="C9D8E8"/>
              <w:left w:val="single" w:sz="1" w:space="0" w:color="C9D8E8"/>
              <w:bottom w:val="single" w:sz="1" w:space="0" w:color="C9D8E8"/>
              <w:right w:val="single" w:sz="1" w:space="0" w:color="C9D8E8"/>
            </w:tcBorders>
            <w:shd w:val="clear" w:color="auto" w:fill="D6E4F0"/>
            <w:tcMar>
              <w:top w:w="100" w:type="dxa"/>
              <w:left w:w="140" w:type="dxa"/>
              <w:bottom w:w="100" w:type="dxa"/>
              <w:right w:w="140" w:type="dxa"/>
            </w:tcMar>
          </w:tcPr>
          <w:p w14:paraId="4651C7AB" w14:textId="3CB11CC6" w:rsidR="005D760D" w:rsidRDefault="005D760D" w:rsidP="00A066A2">
            <w:r>
              <w:rPr>
                <w:rFonts w:ascii="Arial" w:eastAsia="Arial" w:hAnsi="Arial" w:cs="Arial"/>
                <w:b/>
                <w:bCs/>
                <w:color w:val="1F4E79"/>
                <w:sz w:val="20"/>
                <w:szCs w:val="20"/>
              </w:rPr>
              <w:t>Databricks</w:t>
            </w:r>
          </w:p>
        </w:tc>
      </w:tr>
      <w:tr w:rsidR="005D760D" w14:paraId="3F2D48CB" w14:textId="77777777" w:rsidTr="005D760D">
        <w:tc>
          <w:tcPr>
            <w:tcW w:w="396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3C19DBD3" w14:textId="10ED2974" w:rsidR="005D760D" w:rsidRDefault="005D760D" w:rsidP="00A066A2">
            <w:r w:rsidRPr="005B5732">
              <w:rPr>
                <w:sz w:val="24"/>
                <w:szCs w:val="24"/>
              </w:rPr>
              <w:t>Source CSVs are read from data/raw/</w:t>
            </w:r>
          </w:p>
        </w:tc>
        <w:tc>
          <w:tcPr>
            <w:tcW w:w="538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4713017F" w14:textId="47EEB8D9" w:rsidR="005D760D" w:rsidRDefault="005D760D" w:rsidP="00A066A2">
            <w:r w:rsidRPr="005B5732">
              <w:rPr>
                <w:sz w:val="24"/>
                <w:szCs w:val="24"/>
              </w:rPr>
              <w:t>Source CSVs are read from a Databricks Volume path</w:t>
            </w:r>
          </w:p>
        </w:tc>
      </w:tr>
      <w:tr w:rsidR="005D760D" w14:paraId="3B5DD10C" w14:textId="77777777" w:rsidTr="005D760D">
        <w:tc>
          <w:tcPr>
            <w:tcW w:w="3968"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474E5D8D" w14:textId="22959D43" w:rsidR="005D760D" w:rsidRDefault="005D760D" w:rsidP="00A066A2">
            <w:pPr>
              <w:rPr>
                <w:color w:val="333333"/>
                <w:sz w:val="20"/>
                <w:szCs w:val="20"/>
                <w:lang w:val="en-US"/>
              </w:rPr>
            </w:pPr>
            <w:r w:rsidRPr="005B5732">
              <w:rPr>
                <w:sz w:val="24"/>
                <w:szCs w:val="24"/>
              </w:rPr>
              <w:t>Delta tables are written to a delta/ folder</w:t>
            </w:r>
          </w:p>
        </w:tc>
        <w:tc>
          <w:tcPr>
            <w:tcW w:w="5387" w:type="dxa"/>
            <w:tcBorders>
              <w:top w:val="single" w:sz="1" w:space="0" w:color="C9D8E8"/>
              <w:left w:val="single" w:sz="1" w:space="0" w:color="C9D8E8"/>
              <w:bottom w:val="single" w:sz="1" w:space="0" w:color="C9D8E8"/>
              <w:right w:val="single" w:sz="1" w:space="0" w:color="C9D8E8"/>
            </w:tcBorders>
            <w:shd w:val="clear" w:color="auto" w:fill="FFFFFF"/>
            <w:tcMar>
              <w:top w:w="100" w:type="dxa"/>
              <w:left w:w="140" w:type="dxa"/>
              <w:bottom w:w="100" w:type="dxa"/>
              <w:right w:w="140" w:type="dxa"/>
            </w:tcMar>
          </w:tcPr>
          <w:p w14:paraId="2467C0D7" w14:textId="00A88B85" w:rsidR="005D760D" w:rsidRDefault="005D760D" w:rsidP="00A066A2">
            <w:r w:rsidRPr="005B5732">
              <w:rPr>
                <w:sz w:val="24"/>
                <w:szCs w:val="24"/>
              </w:rPr>
              <w:t>Delta tables are written to the same Volume, under a delta/ subfolder</w:t>
            </w:r>
          </w:p>
        </w:tc>
      </w:tr>
      <w:tr w:rsidR="005D760D" w14:paraId="05E9A2E6" w14:textId="77777777" w:rsidTr="005D760D">
        <w:tc>
          <w:tcPr>
            <w:tcW w:w="3968"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19298424" w14:textId="7CF639D8" w:rsidR="005D760D" w:rsidRDefault="005D760D" w:rsidP="00A066A2">
            <w:r w:rsidRPr="005B5732">
              <w:rPr>
                <w:sz w:val="24"/>
                <w:szCs w:val="24"/>
              </w:rPr>
              <w:t>Reports are exported to an outputs/ folder</w:t>
            </w:r>
          </w:p>
        </w:tc>
        <w:tc>
          <w:tcPr>
            <w:tcW w:w="5387" w:type="dxa"/>
            <w:tcBorders>
              <w:top w:val="single" w:sz="1" w:space="0" w:color="C9D8E8"/>
              <w:left w:val="single" w:sz="1" w:space="0" w:color="C9D8E8"/>
              <w:bottom w:val="single" w:sz="1" w:space="0" w:color="C9D8E8"/>
              <w:right w:val="single" w:sz="1" w:space="0" w:color="C9D8E8"/>
            </w:tcBorders>
            <w:shd w:val="clear" w:color="auto" w:fill="F5F5F5"/>
            <w:tcMar>
              <w:top w:w="100" w:type="dxa"/>
              <w:left w:w="140" w:type="dxa"/>
              <w:bottom w:w="100" w:type="dxa"/>
              <w:right w:w="140" w:type="dxa"/>
            </w:tcMar>
          </w:tcPr>
          <w:p w14:paraId="2983A384" w14:textId="77777777" w:rsidR="005D760D" w:rsidRPr="005B5732" w:rsidRDefault="005D760D" w:rsidP="005D760D">
            <w:pPr>
              <w:rPr>
                <w:sz w:val="24"/>
                <w:szCs w:val="24"/>
              </w:rPr>
            </w:pPr>
            <w:r w:rsidRPr="005B5732">
              <w:rPr>
                <w:sz w:val="24"/>
                <w:szCs w:val="24"/>
              </w:rPr>
              <w:t>Reports are exported to the same Volume, under an outputs/ subfolder</w:t>
            </w:r>
          </w:p>
          <w:p w14:paraId="68BF1731" w14:textId="75DFE5E6" w:rsidR="005D760D" w:rsidRDefault="005D760D" w:rsidP="00A066A2"/>
        </w:tc>
      </w:tr>
    </w:tbl>
    <w:p w14:paraId="37BB7194" w14:textId="77777777" w:rsidR="00570622" w:rsidRDefault="00570622" w:rsidP="000B4213">
      <w:pPr>
        <w:rPr>
          <w:sz w:val="24"/>
          <w:szCs w:val="24"/>
        </w:rPr>
      </w:pPr>
    </w:p>
    <w:p w14:paraId="61039EAF" w14:textId="02A2B9B8" w:rsidR="000B4213" w:rsidRPr="005B5732" w:rsidRDefault="000B4213" w:rsidP="000B4213">
      <w:pPr>
        <w:rPr>
          <w:sz w:val="24"/>
          <w:szCs w:val="24"/>
        </w:rPr>
      </w:pPr>
      <w:r w:rsidRPr="005B5732">
        <w:rPr>
          <w:sz w:val="24"/>
          <w:szCs w:val="24"/>
        </w:rPr>
        <w:t>This approach avoids hardcoding paths inside the pipeline logic itself, so the same source files (schemas, bronze.py, silver.py, gold.py, reporting.py) run unchanged in either setting.</w:t>
      </w:r>
    </w:p>
    <w:p w14:paraId="6C3A3581" w14:textId="77777777" w:rsidR="00906CC8" w:rsidRDefault="00906CC8" w:rsidP="004B6917">
      <w:pPr>
        <w:rPr>
          <w:sz w:val="24"/>
          <w:szCs w:val="24"/>
        </w:rPr>
      </w:pPr>
    </w:p>
    <w:p w14:paraId="5113C9B9" w14:textId="77777777" w:rsidR="00945990" w:rsidRPr="0091382D" w:rsidRDefault="00945990" w:rsidP="00945990">
      <w:pPr>
        <w:pStyle w:val="Heading1"/>
        <w:spacing w:before="320" w:after="160"/>
        <w:rPr>
          <w:rFonts w:ascii="Times New Roman" w:hAnsi="Times New Roman" w:cs="Times New Roman"/>
          <w:color w:val="auto"/>
        </w:rPr>
      </w:pPr>
      <w:bookmarkStart w:id="11" w:name="_Toc235306436"/>
      <w:r w:rsidRPr="0091382D">
        <w:rPr>
          <w:rFonts w:ascii="Times New Roman" w:hAnsi="Times New Roman" w:cs="Times New Roman"/>
          <w:color w:val="auto"/>
        </w:rPr>
        <w:lastRenderedPageBreak/>
        <w:t>Methodology</w:t>
      </w:r>
      <w:bookmarkEnd w:id="11"/>
    </w:p>
    <w:p w14:paraId="7F2E90B3" w14:textId="77777777" w:rsidR="00945990" w:rsidRDefault="00945990" w:rsidP="00945990">
      <w:pPr>
        <w:spacing w:line="360" w:lineRule="auto"/>
        <w:jc w:val="both"/>
      </w:pPr>
      <w:r>
        <w:rPr>
          <w:rFonts w:ascii="Times New Roman" w:eastAsia="Times New Roman" w:hAnsi="Times New Roman" w:cs="Times New Roman"/>
          <w:sz w:val="24"/>
          <w:szCs w:val="24"/>
        </w:rPr>
        <w:t>This section documents every source file in the pipeline. For each file, the complete code is shown, followed by an explanation of what it does and the reasoning behind the key design decisions.</w:t>
      </w:r>
    </w:p>
    <w:p w14:paraId="387222B5" w14:textId="77777777" w:rsidR="00945990" w:rsidRDefault="00945990" w:rsidP="00945990">
      <w:pPr>
        <w:pStyle w:val="Heading2"/>
        <w:spacing w:before="280" w:after="120"/>
      </w:pPr>
      <w:bookmarkStart w:id="12" w:name="_Toc235306437"/>
      <w:r>
        <w:t>schemas.py</w:t>
      </w:r>
      <w:bookmarkEnd w:id="12"/>
    </w:p>
    <w:p w14:paraId="0DAA4104" w14:textId="77777777" w:rsidR="00945990" w:rsidRDefault="00945990" w:rsidP="00945990">
      <w:pPr>
        <w:spacing w:line="360" w:lineRule="auto"/>
        <w:jc w:val="both"/>
      </w:pPr>
      <w:r>
        <w:rPr>
          <w:rFonts w:ascii="Times New Roman" w:eastAsia="Times New Roman" w:hAnsi="Times New Roman" w:cs="Times New Roman"/>
          <w:sz w:val="24"/>
          <w:szCs w:val="24"/>
        </w:rPr>
        <w:t xml:space="preserve">This file defines an explicit schema for each of the three source CSVs, so that </w:t>
      </w:r>
      <w:proofErr w:type="gramStart"/>
      <w:r>
        <w:rPr>
          <w:rFonts w:ascii="Times New Roman" w:eastAsia="Times New Roman" w:hAnsi="Times New Roman" w:cs="Times New Roman"/>
          <w:sz w:val="24"/>
          <w:szCs w:val="24"/>
        </w:rPr>
        <w:t>Bronze</w:t>
      </w:r>
      <w:proofErr w:type="gramEnd"/>
      <w:r>
        <w:rPr>
          <w:rFonts w:ascii="Times New Roman" w:eastAsia="Times New Roman" w:hAnsi="Times New Roman" w:cs="Times New Roman"/>
          <w:sz w:val="24"/>
          <w:szCs w:val="24"/>
        </w:rPr>
        <w:t xml:space="preserve"> ingestion does not rely on Spark's automatic schema inference.</w:t>
      </w:r>
    </w:p>
    <w:p w14:paraId="578CDFF6" w14:textId="77777777" w:rsidR="00945990" w:rsidRDefault="00945990" w:rsidP="00945990">
      <w:pPr>
        <w:spacing w:before="100" w:after="80"/>
      </w:pPr>
      <w:r>
        <w:rPr>
          <w:rFonts w:ascii="Consolas" w:eastAsia="Consolas" w:hAnsi="Consolas" w:cs="Consolas"/>
          <w:b/>
          <w:bCs/>
          <w:color w:val="444444"/>
          <w:sz w:val="20"/>
          <w:szCs w:val="20"/>
        </w:rPr>
        <w:t>Full code:</w:t>
      </w:r>
    </w:p>
    <w:p w14:paraId="5278D255" w14:textId="77777777" w:rsidR="00945990" w:rsidRDefault="00945990" w:rsidP="00945990">
      <w:pPr>
        <w:pBdr>
          <w:top w:val="single" w:sz="4" w:space="0" w:color="CCCCCC"/>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pyspark.sql.types</w:t>
      </w:r>
      <w:proofErr w:type="spellEnd"/>
      <w:proofErr w:type="gramEnd"/>
      <w:r>
        <w:rPr>
          <w:rFonts w:ascii="Consolas" w:eastAsia="Consolas" w:hAnsi="Consolas" w:cs="Consolas"/>
          <w:sz w:val="18"/>
          <w:szCs w:val="18"/>
        </w:rPr>
        <w:t xml:space="preserve"> import (</w:t>
      </w:r>
    </w:p>
    <w:p w14:paraId="0029EB4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StructType</w:t>
      </w:r>
      <w:proofErr w:type="spellEnd"/>
      <w:r>
        <w:rPr>
          <w:rFonts w:ascii="Consolas" w:eastAsia="Consolas" w:hAnsi="Consolas" w:cs="Consolas"/>
          <w:sz w:val="18"/>
          <w:szCs w:val="18"/>
        </w:rPr>
        <w:t>,</w:t>
      </w:r>
    </w:p>
    <w:p w14:paraId="6334124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StructField</w:t>
      </w:r>
      <w:proofErr w:type="spellEnd"/>
      <w:r>
        <w:rPr>
          <w:rFonts w:ascii="Consolas" w:eastAsia="Consolas" w:hAnsi="Consolas" w:cs="Consolas"/>
          <w:sz w:val="18"/>
          <w:szCs w:val="18"/>
        </w:rPr>
        <w:t>,</w:t>
      </w:r>
    </w:p>
    <w:p w14:paraId="5FAE27E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StringType</w:t>
      </w:r>
      <w:proofErr w:type="spellEnd"/>
      <w:r>
        <w:rPr>
          <w:rFonts w:ascii="Consolas" w:eastAsia="Consolas" w:hAnsi="Consolas" w:cs="Consolas"/>
          <w:sz w:val="18"/>
          <w:szCs w:val="18"/>
        </w:rPr>
        <w:t>,</w:t>
      </w:r>
    </w:p>
    <w:p w14:paraId="373E9A2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DoubleType</w:t>
      </w:r>
      <w:proofErr w:type="spellEnd"/>
      <w:r>
        <w:rPr>
          <w:rFonts w:ascii="Consolas" w:eastAsia="Consolas" w:hAnsi="Consolas" w:cs="Consolas"/>
          <w:sz w:val="18"/>
          <w:szCs w:val="18"/>
        </w:rPr>
        <w:t>,</w:t>
      </w:r>
    </w:p>
    <w:p w14:paraId="77AD531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w:t>
      </w:r>
    </w:p>
    <w:p w14:paraId="4F5A642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9C176F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Dates stay as strings </w:t>
      </w:r>
      <w:proofErr w:type="gramStart"/>
      <w:r>
        <w:rPr>
          <w:rFonts w:ascii="Consolas" w:eastAsia="Consolas" w:hAnsi="Consolas" w:cs="Consolas"/>
          <w:sz w:val="18"/>
          <w:szCs w:val="18"/>
        </w:rPr>
        <w:t>here,</w:t>
      </w:r>
      <w:proofErr w:type="gramEnd"/>
      <w:r>
        <w:rPr>
          <w:rFonts w:ascii="Consolas" w:eastAsia="Consolas" w:hAnsi="Consolas" w:cs="Consolas"/>
          <w:sz w:val="18"/>
          <w:szCs w:val="18"/>
        </w:rPr>
        <w:t xml:space="preserve"> we cast them properly in the silver layer.</w:t>
      </w:r>
    </w:p>
    <w:p w14:paraId="6DFF095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C17819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accounts.csv</w:t>
      </w:r>
    </w:p>
    <w:p w14:paraId="5CD25B7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ACCOUNTS_SCHEMA = </w:t>
      </w:r>
      <w:proofErr w:type="spellStart"/>
      <w:proofErr w:type="gramStart"/>
      <w:r>
        <w:rPr>
          <w:rFonts w:ascii="Consolas" w:eastAsia="Consolas" w:hAnsi="Consolas" w:cs="Consolas"/>
          <w:sz w:val="18"/>
          <w:szCs w:val="18"/>
        </w:rPr>
        <w:t>StructType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D0C8CB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nullable=False),</w:t>
      </w:r>
    </w:p>
    <w:p w14:paraId="357F658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7366E17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account_type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4CE4112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opening_date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6473FD3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"branch",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50C6B35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kyc_status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71DC35C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credit_limit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DoubleType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2807ED3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w:t>
      </w:r>
    </w:p>
    <w:p w14:paraId="5323E2E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2C4407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transactions.csv</w:t>
      </w:r>
    </w:p>
    <w:p w14:paraId="5DE9BD7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TRANSACTIONS_SCHEMA = </w:t>
      </w:r>
      <w:proofErr w:type="spellStart"/>
      <w:proofErr w:type="gramStart"/>
      <w:r>
        <w:rPr>
          <w:rFonts w:ascii="Consolas" w:eastAsia="Consolas" w:hAnsi="Consolas" w:cs="Consolas"/>
          <w:sz w:val="18"/>
          <w:szCs w:val="18"/>
        </w:rPr>
        <w:t>StructType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B166CD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txn_id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nullable=False),</w:t>
      </w:r>
    </w:p>
    <w:p w14:paraId="5659B86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nullable=False),</w:t>
      </w:r>
    </w:p>
    <w:p w14:paraId="4B0390C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txn_date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62D6ABF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txn_type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6090E67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"amount", </w:t>
      </w:r>
      <w:proofErr w:type="spellStart"/>
      <w:proofErr w:type="gramStart"/>
      <w:r>
        <w:rPr>
          <w:rFonts w:ascii="Consolas" w:eastAsia="Consolas" w:hAnsi="Consolas" w:cs="Consolas"/>
          <w:sz w:val="18"/>
          <w:szCs w:val="18"/>
        </w:rPr>
        <w:t>DoubleType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31E76AF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"merchant",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15FF042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"city",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734F537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is_international</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4542BDE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w:t>
      </w:r>
    </w:p>
    <w:p w14:paraId="2C7BF22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A05949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known_fraud_accounts.csv</w:t>
      </w:r>
    </w:p>
    <w:p w14:paraId="3322373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FRAUD_WATCHLIST_SCHEMA = </w:t>
      </w:r>
      <w:proofErr w:type="spellStart"/>
      <w:proofErr w:type="gramStart"/>
      <w:r>
        <w:rPr>
          <w:rFonts w:ascii="Consolas" w:eastAsia="Consolas" w:hAnsi="Consolas" w:cs="Consolas"/>
          <w:sz w:val="18"/>
          <w:szCs w:val="18"/>
        </w:rPr>
        <w:t>StructType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2AC914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nullable=False),</w:t>
      </w:r>
    </w:p>
    <w:p w14:paraId="714DD39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fraud_type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51BA30C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StructField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flagged_date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StringType</w:t>
      </w:r>
      <w:proofErr w:type="spellEnd"/>
      <w:r>
        <w:rPr>
          <w:rFonts w:ascii="Consolas" w:eastAsia="Consolas" w:hAnsi="Consolas" w:cs="Consolas"/>
          <w:sz w:val="18"/>
          <w:szCs w:val="18"/>
        </w:rPr>
        <w:t>(</w:t>
      </w:r>
      <w:proofErr w:type="gramEnd"/>
      <w:r>
        <w:rPr>
          <w:rFonts w:ascii="Consolas" w:eastAsia="Consolas" w:hAnsi="Consolas" w:cs="Consolas"/>
          <w:sz w:val="18"/>
          <w:szCs w:val="18"/>
        </w:rPr>
        <w:t>), nullable=True),</w:t>
      </w:r>
    </w:p>
    <w:p w14:paraId="6EEEFB1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w:t>
      </w:r>
    </w:p>
    <w:p w14:paraId="6124952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37AB85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SCHEMA_REGISTRY = {</w:t>
      </w:r>
    </w:p>
    <w:p w14:paraId="25FE737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"accounts": ACCOUNTS_SCHEMA,</w:t>
      </w:r>
    </w:p>
    <w:p w14:paraId="2D9F725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"transactions": TRANSACTIONS_SCHEMA,</w:t>
      </w:r>
    </w:p>
    <w:p w14:paraId="58F3627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fraud</w:t>
      </w:r>
      <w:proofErr w:type="gramEnd"/>
      <w:r>
        <w:rPr>
          <w:rFonts w:ascii="Consolas" w:eastAsia="Consolas" w:hAnsi="Consolas" w:cs="Consolas"/>
          <w:sz w:val="18"/>
          <w:szCs w:val="18"/>
        </w:rPr>
        <w:t>_watchlist</w:t>
      </w:r>
      <w:proofErr w:type="spellEnd"/>
      <w:r>
        <w:rPr>
          <w:rFonts w:ascii="Consolas" w:eastAsia="Consolas" w:hAnsi="Consolas" w:cs="Consolas"/>
          <w:sz w:val="18"/>
          <w:szCs w:val="18"/>
        </w:rPr>
        <w:t>": FRAUD_WATCHLIST_SCHEMA,</w:t>
      </w:r>
    </w:p>
    <w:p w14:paraId="0C14E1F9" w14:textId="77777777" w:rsidR="00945990" w:rsidRDefault="00945990" w:rsidP="00945990">
      <w:pPr>
        <w:pBdr>
          <w:left w:val="single" w:sz="4" w:space="0" w:color="CCCCCC"/>
          <w:bottom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w:t>
      </w:r>
    </w:p>
    <w:p w14:paraId="182DBB2B" w14:textId="77777777" w:rsidR="00945990" w:rsidRDefault="00945990" w:rsidP="00945990"/>
    <w:p w14:paraId="2D720C75" w14:textId="77777777" w:rsidR="00945990" w:rsidRDefault="00945990" w:rsidP="00945990">
      <w:pPr>
        <w:pStyle w:val="Heading3"/>
        <w:spacing w:before="200" w:after="100"/>
      </w:pPr>
      <w:bookmarkStart w:id="13" w:name="_Toc235306438"/>
      <w:r>
        <w:t>Explanation</w:t>
      </w:r>
      <w:bookmarkEnd w:id="13"/>
    </w:p>
    <w:p w14:paraId="0B54A1F3"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 xml:space="preserve">Each dataset (accounts, transactions, fraud watchlist) has its own </w:t>
      </w:r>
      <w:proofErr w:type="spellStart"/>
      <w:r>
        <w:rPr>
          <w:rFonts w:ascii="Times New Roman" w:eastAsia="Times New Roman" w:hAnsi="Times New Roman" w:cs="Times New Roman"/>
          <w:sz w:val="24"/>
          <w:szCs w:val="24"/>
        </w:rPr>
        <w:t>StructType</w:t>
      </w:r>
      <w:proofErr w:type="spellEnd"/>
      <w:r>
        <w:rPr>
          <w:rFonts w:ascii="Times New Roman" w:eastAsia="Times New Roman" w:hAnsi="Times New Roman" w:cs="Times New Roman"/>
          <w:sz w:val="24"/>
          <w:szCs w:val="24"/>
        </w:rPr>
        <w:t>, listing every column name and type exactly as it should appear after reading the CSV.</w:t>
      </w:r>
    </w:p>
    <w:p w14:paraId="48D598A8"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Schema inference is intentionally avoided. Letting Spark guess column types means reading a sample of the file first, which is slower, and it can silently misjudge a column's type if the sample happens to look different from the rest of the file. Defining the schema explicitly makes ingestion both faster and predictable.</w:t>
      </w:r>
    </w:p>
    <w:p w14:paraId="454E3368"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Date columns (</w:t>
      </w:r>
      <w:proofErr w:type="spellStart"/>
      <w:r>
        <w:rPr>
          <w:rFonts w:ascii="Times New Roman" w:eastAsia="Times New Roman" w:hAnsi="Times New Roman" w:cs="Times New Roman"/>
          <w:sz w:val="24"/>
          <w:szCs w:val="24"/>
        </w:rPr>
        <w:t>opening_date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txn_date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flagged_date</w:t>
      </w:r>
      <w:proofErr w:type="spellEnd"/>
      <w:r>
        <w:rPr>
          <w:rFonts w:ascii="Times New Roman" w:eastAsia="Times New Roman" w:hAnsi="Times New Roman" w:cs="Times New Roman"/>
          <w:sz w:val="24"/>
          <w:szCs w:val="24"/>
        </w:rPr>
        <w:t xml:space="preserve">) are deliberately typed as </w:t>
      </w:r>
      <w:proofErr w:type="spellStart"/>
      <w:r>
        <w:rPr>
          <w:rFonts w:ascii="Times New Roman" w:eastAsia="Times New Roman" w:hAnsi="Times New Roman" w:cs="Times New Roman"/>
          <w:sz w:val="24"/>
          <w:szCs w:val="24"/>
        </w:rPr>
        <w:t>StringType</w:t>
      </w:r>
      <w:proofErr w:type="spellEnd"/>
      <w:r>
        <w:rPr>
          <w:rFonts w:ascii="Times New Roman" w:eastAsia="Times New Roman" w:hAnsi="Times New Roman" w:cs="Times New Roman"/>
          <w:sz w:val="24"/>
          <w:szCs w:val="24"/>
        </w:rPr>
        <w:t xml:space="preserve"> here rather than </w:t>
      </w:r>
      <w:proofErr w:type="spellStart"/>
      <w:r>
        <w:rPr>
          <w:rFonts w:ascii="Times New Roman" w:eastAsia="Times New Roman" w:hAnsi="Times New Roman" w:cs="Times New Roman"/>
          <w:sz w:val="24"/>
          <w:szCs w:val="24"/>
        </w:rPr>
        <w:t>DateType</w:t>
      </w:r>
      <w:proofErr w:type="spellEnd"/>
      <w:r>
        <w:rPr>
          <w:rFonts w:ascii="Times New Roman" w:eastAsia="Times New Roman" w:hAnsi="Times New Roman" w:cs="Times New Roman"/>
          <w:sz w:val="24"/>
          <w:szCs w:val="24"/>
        </w:rPr>
        <w:t xml:space="preserve">. Raw CSV date formats can be inconsistent or malformed, and casting them immediately during ingestion would silently convert any </w:t>
      </w:r>
      <w:proofErr w:type="spellStart"/>
      <w:r>
        <w:rPr>
          <w:rFonts w:ascii="Times New Roman" w:eastAsia="Times New Roman" w:hAnsi="Times New Roman" w:cs="Times New Roman"/>
          <w:sz w:val="24"/>
          <w:szCs w:val="24"/>
        </w:rPr>
        <w:t>unparseable</w:t>
      </w:r>
      <w:proofErr w:type="spellEnd"/>
      <w:r>
        <w:rPr>
          <w:rFonts w:ascii="Times New Roman" w:eastAsia="Times New Roman" w:hAnsi="Times New Roman" w:cs="Times New Roman"/>
          <w:sz w:val="24"/>
          <w:szCs w:val="24"/>
        </w:rPr>
        <w:t xml:space="preserve"> value to null before the data has even been inspected. Keeping them as text at this stage and casting them explicitly in the </w:t>
      </w:r>
      <w:proofErr w:type="gramStart"/>
      <w:r>
        <w:rPr>
          <w:rFonts w:ascii="Times New Roman" w:eastAsia="Times New Roman" w:hAnsi="Times New Roman" w:cs="Times New Roman"/>
          <w:sz w:val="24"/>
          <w:szCs w:val="24"/>
        </w:rPr>
        <w:t>Silver</w:t>
      </w:r>
      <w:proofErr w:type="gramEnd"/>
      <w:r>
        <w:rPr>
          <w:rFonts w:ascii="Times New Roman" w:eastAsia="Times New Roman" w:hAnsi="Times New Roman" w:cs="Times New Roman"/>
          <w:sz w:val="24"/>
          <w:szCs w:val="24"/>
        </w:rPr>
        <w:t xml:space="preserve"> layer keeps that conversion visible and controlled.</w:t>
      </w:r>
    </w:p>
    <w:p w14:paraId="6416F678"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SCHEMA_REGISTRY maps each dataset name to its schema, so the rest of the codebase (bronze.py) can look up the correct schema generically by name instead of writing separate read logic for each of the three files.</w:t>
      </w:r>
    </w:p>
    <w:p w14:paraId="5FFA43B1" w14:textId="77777777" w:rsidR="00945990" w:rsidRDefault="00945990" w:rsidP="00945990"/>
    <w:p w14:paraId="42AFF316" w14:textId="77777777" w:rsidR="00945990" w:rsidRDefault="00945990" w:rsidP="00945990"/>
    <w:p w14:paraId="1F03BEEF" w14:textId="77777777" w:rsidR="00945990" w:rsidRDefault="00945990" w:rsidP="00945990">
      <w:pPr>
        <w:pStyle w:val="Heading2"/>
        <w:spacing w:before="280" w:after="120"/>
      </w:pPr>
      <w:bookmarkStart w:id="14" w:name="_Toc235306439"/>
      <w:r>
        <w:lastRenderedPageBreak/>
        <w:t>bronze.py</w:t>
      </w:r>
      <w:bookmarkEnd w:id="14"/>
    </w:p>
    <w:p w14:paraId="6DC0A44C" w14:textId="77777777" w:rsidR="00945990" w:rsidRDefault="00945990" w:rsidP="00945990">
      <w:pPr>
        <w:spacing w:line="360" w:lineRule="auto"/>
        <w:jc w:val="both"/>
      </w:pPr>
      <w:r>
        <w:rPr>
          <w:rFonts w:ascii="Times New Roman" w:eastAsia="Times New Roman" w:hAnsi="Times New Roman" w:cs="Times New Roman"/>
          <w:sz w:val="24"/>
          <w:szCs w:val="24"/>
        </w:rPr>
        <w:t xml:space="preserve">This file implements the </w:t>
      </w:r>
      <w:proofErr w:type="gramStart"/>
      <w:r>
        <w:rPr>
          <w:rFonts w:ascii="Times New Roman" w:eastAsia="Times New Roman" w:hAnsi="Times New Roman" w:cs="Times New Roman"/>
          <w:sz w:val="24"/>
          <w:szCs w:val="24"/>
        </w:rPr>
        <w:t>Bronze</w:t>
      </w:r>
      <w:proofErr w:type="gramEnd"/>
      <w:r>
        <w:rPr>
          <w:rFonts w:ascii="Times New Roman" w:eastAsia="Times New Roman" w:hAnsi="Times New Roman" w:cs="Times New Roman"/>
          <w:sz w:val="24"/>
          <w:szCs w:val="24"/>
        </w:rPr>
        <w:t xml:space="preserve"> layer: reading the raw CSV files and writing them into Delta format without any transformation.</w:t>
      </w:r>
    </w:p>
    <w:p w14:paraId="126BF0C6" w14:textId="77777777" w:rsidR="00945990" w:rsidRDefault="00945990" w:rsidP="00945990">
      <w:pPr>
        <w:spacing w:before="100" w:after="80"/>
      </w:pPr>
      <w:r>
        <w:rPr>
          <w:rFonts w:ascii="Consolas" w:eastAsia="Consolas" w:hAnsi="Consolas" w:cs="Consolas"/>
          <w:b/>
          <w:bCs/>
          <w:color w:val="444444"/>
          <w:sz w:val="20"/>
          <w:szCs w:val="20"/>
        </w:rPr>
        <w:t>Full code:</w:t>
      </w:r>
    </w:p>
    <w:p w14:paraId="52008477" w14:textId="77777777" w:rsidR="00945990" w:rsidRDefault="00945990" w:rsidP="00945990">
      <w:pPr>
        <w:pBdr>
          <w:top w:val="single" w:sz="4" w:space="0" w:color="CCCCCC"/>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os</w:t>
      </w:r>
      <w:proofErr w:type="spellEnd"/>
    </w:p>
    <w:p w14:paraId="78E6AD5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yaml</w:t>
      </w:r>
      <w:proofErr w:type="spellEnd"/>
    </w:p>
    <w:p w14:paraId="4494897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p>
    <w:p w14:paraId="116B8B1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functions as F</w:t>
      </w:r>
    </w:p>
    <w:p w14:paraId="65C4469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5D559D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from schemas import SCHEMA_REGISTRY</w:t>
      </w:r>
    </w:p>
    <w:p w14:paraId="54E4430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3ED418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FF7E94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load_</w:t>
      </w:r>
      <w:proofErr w:type="gramStart"/>
      <w:r>
        <w:rPr>
          <w:rFonts w:ascii="Consolas" w:eastAsia="Consolas" w:hAnsi="Consolas" w:cs="Consolas"/>
          <w:sz w:val="18"/>
          <w:szCs w:val="18"/>
        </w:rPr>
        <w:t>config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config_path</w:t>
      </w:r>
      <w:proofErr w:type="spellEnd"/>
      <w:r>
        <w:rPr>
          <w:rFonts w:ascii="Consolas" w:eastAsia="Consolas" w:hAnsi="Consolas" w:cs="Consolas"/>
          <w:sz w:val="18"/>
          <w:szCs w:val="18"/>
        </w:rPr>
        <w:t>: str = "config/</w:t>
      </w:r>
      <w:proofErr w:type="spellStart"/>
      <w:r>
        <w:rPr>
          <w:rFonts w:ascii="Consolas" w:eastAsia="Consolas" w:hAnsi="Consolas" w:cs="Consolas"/>
          <w:sz w:val="18"/>
          <w:szCs w:val="18"/>
        </w:rPr>
        <w:t>pipeline_config.yaml</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74BC3D3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with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config_path</w:t>
      </w:r>
      <w:proofErr w:type="spellEnd"/>
      <w:r>
        <w:rPr>
          <w:rFonts w:ascii="Consolas" w:eastAsia="Consolas" w:hAnsi="Consolas" w:cs="Consolas"/>
          <w:sz w:val="18"/>
          <w:szCs w:val="18"/>
        </w:rPr>
        <w:t>, "r") as f:</w:t>
      </w:r>
    </w:p>
    <w:p w14:paraId="7484BE8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yaml.safe</w:t>
      </w:r>
      <w:proofErr w:type="gramEnd"/>
      <w:r>
        <w:rPr>
          <w:rFonts w:ascii="Consolas" w:eastAsia="Consolas" w:hAnsi="Consolas" w:cs="Consolas"/>
          <w:sz w:val="18"/>
          <w:szCs w:val="18"/>
        </w:rPr>
        <w:t>_load</w:t>
      </w:r>
      <w:proofErr w:type="spellEnd"/>
      <w:r>
        <w:rPr>
          <w:rFonts w:ascii="Consolas" w:eastAsia="Consolas" w:hAnsi="Consolas" w:cs="Consolas"/>
          <w:sz w:val="18"/>
          <w:szCs w:val="18"/>
        </w:rPr>
        <w:t>(f)</w:t>
      </w:r>
    </w:p>
    <w:p w14:paraId="238DCAD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1AC2BF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51F9EF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read_source_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spark: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dataset_name</w:t>
      </w:r>
      <w:proofErr w:type="spellEnd"/>
      <w:r>
        <w:rPr>
          <w:rFonts w:ascii="Consolas" w:eastAsia="Consolas" w:hAnsi="Consolas" w:cs="Consolas"/>
          <w:sz w:val="18"/>
          <w:szCs w:val="18"/>
        </w:rPr>
        <w:t xml:space="preserve">: str,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7922235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"""Reads a raw CSV with its enforced schema and tags it with bronze metadata."""</w:t>
      </w:r>
    </w:p>
    <w:p w14:paraId="2DB3015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path_key</w:t>
      </w:r>
      <w:proofErr w:type="spellEnd"/>
      <w:r>
        <w:rPr>
          <w:rFonts w:ascii="Consolas" w:eastAsia="Consolas" w:hAnsi="Consolas" w:cs="Consolas"/>
          <w:sz w:val="18"/>
          <w:szCs w:val="18"/>
        </w:rPr>
        <w:t xml:space="preserve"> = {</w:t>
      </w:r>
    </w:p>
    <w:p w14:paraId="4746878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"accounts": "</w:t>
      </w:r>
      <w:proofErr w:type="spellStart"/>
      <w:r>
        <w:rPr>
          <w:rFonts w:ascii="Consolas" w:eastAsia="Consolas" w:hAnsi="Consolas" w:cs="Consolas"/>
          <w:sz w:val="18"/>
          <w:szCs w:val="18"/>
        </w:rPr>
        <w:t>accounts_path</w:t>
      </w:r>
      <w:proofErr w:type="spellEnd"/>
      <w:r>
        <w:rPr>
          <w:rFonts w:ascii="Consolas" w:eastAsia="Consolas" w:hAnsi="Consolas" w:cs="Consolas"/>
          <w:sz w:val="18"/>
          <w:szCs w:val="18"/>
        </w:rPr>
        <w:t>",</w:t>
      </w:r>
    </w:p>
    <w:p w14:paraId="77C9E64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"transactions": "</w:t>
      </w:r>
      <w:proofErr w:type="spellStart"/>
      <w:r>
        <w:rPr>
          <w:rFonts w:ascii="Consolas" w:eastAsia="Consolas" w:hAnsi="Consolas" w:cs="Consolas"/>
          <w:sz w:val="18"/>
          <w:szCs w:val="18"/>
        </w:rPr>
        <w:t>transactions_path</w:t>
      </w:r>
      <w:proofErr w:type="spellEnd"/>
      <w:r>
        <w:rPr>
          <w:rFonts w:ascii="Consolas" w:eastAsia="Consolas" w:hAnsi="Consolas" w:cs="Consolas"/>
          <w:sz w:val="18"/>
          <w:szCs w:val="18"/>
        </w:rPr>
        <w:t>",</w:t>
      </w:r>
    </w:p>
    <w:p w14:paraId="1793763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fraud</w:t>
      </w:r>
      <w:proofErr w:type="gramEnd"/>
      <w:r>
        <w:rPr>
          <w:rFonts w:ascii="Consolas" w:eastAsia="Consolas" w:hAnsi="Consolas" w:cs="Consolas"/>
          <w:sz w:val="18"/>
          <w:szCs w:val="18"/>
        </w:rPr>
        <w:t>_watchlist</w:t>
      </w:r>
      <w:proofErr w:type="spellEnd"/>
      <w:r>
        <w:rPr>
          <w:rFonts w:ascii="Consolas" w:eastAsia="Consolas" w:hAnsi="Consolas" w:cs="Consolas"/>
          <w:sz w:val="18"/>
          <w:szCs w:val="18"/>
        </w:rPr>
        <w:t>": "</w:t>
      </w:r>
      <w:proofErr w:type="spellStart"/>
      <w:r>
        <w:rPr>
          <w:rFonts w:ascii="Consolas" w:eastAsia="Consolas" w:hAnsi="Consolas" w:cs="Consolas"/>
          <w:sz w:val="18"/>
          <w:szCs w:val="18"/>
        </w:rPr>
        <w:t>fraud_watchlist_path</w:t>
      </w:r>
      <w:proofErr w:type="spellEnd"/>
      <w:r>
        <w:rPr>
          <w:rFonts w:ascii="Consolas" w:eastAsia="Consolas" w:hAnsi="Consolas" w:cs="Consolas"/>
          <w:sz w:val="18"/>
          <w:szCs w:val="18"/>
        </w:rPr>
        <w:t>",</w:t>
      </w:r>
    </w:p>
    <w:p w14:paraId="0F2B597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dataset_name</w:t>
      </w:r>
      <w:proofErr w:type="spellEnd"/>
      <w:r>
        <w:rPr>
          <w:rFonts w:ascii="Consolas" w:eastAsia="Consolas" w:hAnsi="Consolas" w:cs="Consolas"/>
          <w:sz w:val="18"/>
          <w:szCs w:val="18"/>
        </w:rPr>
        <w:t>]</w:t>
      </w:r>
    </w:p>
    <w:p w14:paraId="0D145EF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18BBB5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env = config["environment"]</w:t>
      </w:r>
    </w:p>
    <w:p w14:paraId="489EC66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source_path</w:t>
      </w:r>
      <w:proofErr w:type="spellEnd"/>
      <w:r>
        <w:rPr>
          <w:rFonts w:ascii="Consolas" w:eastAsia="Consolas" w:hAnsi="Consolas" w:cs="Consolas"/>
          <w:sz w:val="18"/>
          <w:szCs w:val="18"/>
        </w:rPr>
        <w:t xml:space="preserve"> = config["source</w:t>
      </w:r>
      <w:proofErr w:type="gramStart"/>
      <w:r>
        <w:rPr>
          <w:rFonts w:ascii="Consolas" w:eastAsia="Consolas" w:hAnsi="Consolas" w:cs="Consolas"/>
          <w:sz w:val="18"/>
          <w:szCs w:val="18"/>
        </w:rPr>
        <w:t>"][</w:t>
      </w:r>
      <w:proofErr w:type="gramEnd"/>
      <w:r>
        <w:rPr>
          <w:rFonts w:ascii="Consolas" w:eastAsia="Consolas" w:hAnsi="Consolas" w:cs="Consolas"/>
          <w:sz w:val="18"/>
          <w:szCs w:val="18"/>
        </w:rPr>
        <w:t>env][</w:t>
      </w:r>
      <w:proofErr w:type="spellStart"/>
      <w:r>
        <w:rPr>
          <w:rFonts w:ascii="Consolas" w:eastAsia="Consolas" w:hAnsi="Consolas" w:cs="Consolas"/>
          <w:sz w:val="18"/>
          <w:szCs w:val="18"/>
        </w:rPr>
        <w:t>path_key</w:t>
      </w:r>
      <w:proofErr w:type="spellEnd"/>
      <w:r>
        <w:rPr>
          <w:rFonts w:ascii="Consolas" w:eastAsia="Consolas" w:hAnsi="Consolas" w:cs="Consolas"/>
          <w:sz w:val="18"/>
          <w:szCs w:val="18"/>
        </w:rPr>
        <w:t>]</w:t>
      </w:r>
    </w:p>
    <w:p w14:paraId="0E2D65E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schema = SCHEMA_</w:t>
      </w:r>
      <w:proofErr w:type="gramStart"/>
      <w:r>
        <w:rPr>
          <w:rFonts w:ascii="Consolas" w:eastAsia="Consolas" w:hAnsi="Consolas" w:cs="Consolas"/>
          <w:sz w:val="18"/>
          <w:szCs w:val="18"/>
        </w:rPr>
        <w:t>REGISTRY[</w:t>
      </w:r>
      <w:proofErr w:type="spellStart"/>
      <w:proofErr w:type="gramEnd"/>
      <w:r>
        <w:rPr>
          <w:rFonts w:ascii="Consolas" w:eastAsia="Consolas" w:hAnsi="Consolas" w:cs="Consolas"/>
          <w:sz w:val="18"/>
          <w:szCs w:val="18"/>
        </w:rPr>
        <w:t>dataset_name</w:t>
      </w:r>
      <w:proofErr w:type="spellEnd"/>
      <w:r>
        <w:rPr>
          <w:rFonts w:ascii="Consolas" w:eastAsia="Consolas" w:hAnsi="Consolas" w:cs="Consolas"/>
          <w:sz w:val="18"/>
          <w:szCs w:val="18"/>
        </w:rPr>
        <w:t>]</w:t>
      </w:r>
    </w:p>
    <w:p w14:paraId="7EAB59F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EA7F72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
    <w:p w14:paraId="5CC2896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spark.read</w:t>
      </w:r>
      <w:proofErr w:type="spellEnd"/>
      <w:proofErr w:type="gramEnd"/>
    </w:p>
    <w:p w14:paraId="2E1F4C7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.option</w:t>
      </w:r>
      <w:proofErr w:type="gramEnd"/>
      <w:r>
        <w:rPr>
          <w:rFonts w:ascii="Consolas" w:eastAsia="Consolas" w:hAnsi="Consolas" w:cs="Consolas"/>
          <w:sz w:val="18"/>
          <w:szCs w:val="18"/>
        </w:rPr>
        <w:t>("header", True)</w:t>
      </w:r>
    </w:p>
    <w:p w14:paraId="01C5C66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.schema</w:t>
      </w:r>
      <w:proofErr w:type="gramEnd"/>
      <w:r>
        <w:rPr>
          <w:rFonts w:ascii="Consolas" w:eastAsia="Consolas" w:hAnsi="Consolas" w:cs="Consolas"/>
          <w:sz w:val="18"/>
          <w:szCs w:val="18"/>
        </w:rPr>
        <w:t>(schema)</w:t>
      </w:r>
    </w:p>
    <w:p w14:paraId="1B592E5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.csv(</w:t>
      </w:r>
      <w:proofErr w:type="spellStart"/>
      <w:r>
        <w:rPr>
          <w:rFonts w:ascii="Consolas" w:eastAsia="Consolas" w:hAnsi="Consolas" w:cs="Consolas"/>
          <w:sz w:val="18"/>
          <w:szCs w:val="18"/>
        </w:rPr>
        <w:t>source_path</w:t>
      </w:r>
      <w:proofErr w:type="spellEnd"/>
      <w:r>
        <w:rPr>
          <w:rFonts w:ascii="Consolas" w:eastAsia="Consolas" w:hAnsi="Consolas" w:cs="Consolas"/>
          <w:sz w:val="18"/>
          <w:szCs w:val="18"/>
        </w:rPr>
        <w:t>)</w:t>
      </w:r>
    </w:p>
    <w:p w14:paraId="4753A00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E2F87B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076100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ingestion_timestamp</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F.current</w:t>
      </w:r>
      <w:proofErr w:type="gramEnd"/>
      <w:r>
        <w:rPr>
          <w:rFonts w:ascii="Consolas" w:eastAsia="Consolas" w:hAnsi="Consolas" w:cs="Consolas"/>
          <w:sz w:val="18"/>
          <w:szCs w:val="18"/>
        </w:rPr>
        <w:t>_</w:t>
      </w:r>
      <w:proofErr w:type="gramStart"/>
      <w:r>
        <w:rPr>
          <w:rFonts w:ascii="Consolas" w:eastAsia="Consolas" w:hAnsi="Consolas" w:cs="Consolas"/>
          <w:sz w:val="18"/>
          <w:szCs w:val="18"/>
        </w:rPr>
        <w:t>timestamp</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C52D91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withColumn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source_file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F.lit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os.path</w:t>
      </w:r>
      <w:proofErr w:type="gramEnd"/>
      <w:r>
        <w:rPr>
          <w:rFonts w:ascii="Consolas" w:eastAsia="Consolas" w:hAnsi="Consolas" w:cs="Consolas"/>
          <w:sz w:val="18"/>
          <w:szCs w:val="18"/>
        </w:rPr>
        <w:t>.basename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source_path</w:t>
      </w:r>
      <w:proofErr w:type="spellEnd"/>
      <w:r>
        <w:rPr>
          <w:rFonts w:ascii="Consolas" w:eastAsia="Consolas" w:hAnsi="Consolas" w:cs="Consolas"/>
          <w:sz w:val="18"/>
          <w:szCs w:val="18"/>
        </w:rPr>
        <w:t>)))</w:t>
      </w:r>
    </w:p>
    <w:p w14:paraId="515FA97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
    <w:p w14:paraId="5DF6019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df</w:t>
      </w:r>
      <w:proofErr w:type="spellEnd"/>
    </w:p>
    <w:p w14:paraId="41A7EE4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26BD26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D73D2B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write_bronze_</w:t>
      </w:r>
      <w:proofErr w:type="gramStart"/>
      <w:r>
        <w:rPr>
          <w:rFonts w:ascii="Consolas" w:eastAsia="Consolas" w:hAnsi="Consolas" w:cs="Consolas"/>
          <w:sz w:val="18"/>
          <w:szCs w:val="18"/>
        </w:rPr>
        <w:t>table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dataset_name</w:t>
      </w:r>
      <w:proofErr w:type="spellEnd"/>
      <w:r>
        <w:rPr>
          <w:rFonts w:ascii="Consolas" w:eastAsia="Consolas" w:hAnsi="Consolas" w:cs="Consolas"/>
          <w:sz w:val="18"/>
          <w:szCs w:val="18"/>
        </w:rPr>
        <w:t xml:space="preserve">: str,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-&gt; str:</w:t>
      </w:r>
    </w:p>
    <w:p w14:paraId="3F67CF1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table_key</w:t>
      </w:r>
      <w:proofErr w:type="spellEnd"/>
      <w:r>
        <w:rPr>
          <w:rFonts w:ascii="Consolas" w:eastAsia="Consolas" w:hAnsi="Consolas" w:cs="Consolas"/>
          <w:sz w:val="18"/>
          <w:szCs w:val="18"/>
        </w:rPr>
        <w:t xml:space="preserve"> = {</w:t>
      </w:r>
    </w:p>
    <w:p w14:paraId="0C813F1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"accounts": "accounts",</w:t>
      </w:r>
    </w:p>
    <w:p w14:paraId="555E07A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"transactions": "transactions",</w:t>
      </w:r>
    </w:p>
    <w:p w14:paraId="1357A71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fraud</w:t>
      </w:r>
      <w:proofErr w:type="gramEnd"/>
      <w:r>
        <w:rPr>
          <w:rFonts w:ascii="Consolas" w:eastAsia="Consolas" w:hAnsi="Consolas" w:cs="Consolas"/>
          <w:sz w:val="18"/>
          <w:szCs w:val="18"/>
        </w:rPr>
        <w:t>_watchlist</w:t>
      </w:r>
      <w:proofErr w:type="spellEnd"/>
      <w:r>
        <w:rPr>
          <w:rFonts w:ascii="Consolas" w:eastAsia="Consolas" w:hAnsi="Consolas" w:cs="Consolas"/>
          <w:sz w:val="18"/>
          <w:szCs w:val="18"/>
        </w:rPr>
        <w:t>": "</w:t>
      </w:r>
      <w:proofErr w:type="spellStart"/>
      <w:r>
        <w:rPr>
          <w:rFonts w:ascii="Consolas" w:eastAsia="Consolas" w:hAnsi="Consolas" w:cs="Consolas"/>
          <w:sz w:val="18"/>
          <w:szCs w:val="18"/>
        </w:rPr>
        <w:t>fraud_watchlist</w:t>
      </w:r>
      <w:proofErr w:type="spellEnd"/>
      <w:r>
        <w:rPr>
          <w:rFonts w:ascii="Consolas" w:eastAsia="Consolas" w:hAnsi="Consolas" w:cs="Consolas"/>
          <w:sz w:val="18"/>
          <w:szCs w:val="18"/>
        </w:rPr>
        <w:t>",</w:t>
      </w:r>
    </w:p>
    <w:p w14:paraId="24B31ED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dataset_name</w:t>
      </w:r>
      <w:proofErr w:type="spellEnd"/>
      <w:r>
        <w:rPr>
          <w:rFonts w:ascii="Consolas" w:eastAsia="Consolas" w:hAnsi="Consolas" w:cs="Consolas"/>
          <w:sz w:val="18"/>
          <w:szCs w:val="18"/>
        </w:rPr>
        <w:t>]</w:t>
      </w:r>
    </w:p>
    <w:p w14:paraId="06B3CC8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AB9C1B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env = config["environment"]</w:t>
      </w:r>
    </w:p>
    <w:p w14:paraId="03485FB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xml:space="preserve"> = 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"bronze</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table_key</w:t>
      </w:r>
      <w:proofErr w:type="spellEnd"/>
      <w:r>
        <w:rPr>
          <w:rFonts w:ascii="Consolas" w:eastAsia="Consolas" w:hAnsi="Consolas" w:cs="Consolas"/>
          <w:sz w:val="18"/>
          <w:szCs w:val="18"/>
        </w:rPr>
        <w:t>]</w:t>
      </w:r>
    </w:p>
    <w:p w14:paraId="0A8BF29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 xml:space="preserve"> = 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"bronze</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path_prefix</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env]</w:t>
      </w:r>
    </w:p>
    <w:p w14:paraId="35E5D31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 f"{</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w:t>
      </w:r>
    </w:p>
    <w:p w14:paraId="4CE0C49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5E3715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df.write</w:t>
      </w:r>
      <w:proofErr w:type="gramEnd"/>
      <w:r>
        <w:rPr>
          <w:rFonts w:ascii="Consolas" w:eastAsia="Consolas" w:hAnsi="Consolas" w:cs="Consolas"/>
          <w:sz w:val="18"/>
          <w:szCs w:val="18"/>
        </w:rPr>
        <w:t>.format</w:t>
      </w:r>
      <w:proofErr w:type="spellEnd"/>
      <w:r>
        <w:rPr>
          <w:rFonts w:ascii="Consolas" w:eastAsia="Consolas" w:hAnsi="Consolas" w:cs="Consolas"/>
          <w:sz w:val="18"/>
          <w:szCs w:val="18"/>
        </w:rPr>
        <w:t>("delta"</w:t>
      </w:r>
      <w:proofErr w:type="gramStart"/>
      <w:r>
        <w:rPr>
          <w:rFonts w:ascii="Consolas" w:eastAsia="Consolas" w:hAnsi="Consolas" w:cs="Consolas"/>
          <w:sz w:val="18"/>
          <w:szCs w:val="18"/>
        </w:rPr>
        <w:t>).mode</w:t>
      </w:r>
      <w:proofErr w:type="gramEnd"/>
      <w:r>
        <w:rPr>
          <w:rFonts w:ascii="Consolas" w:eastAsia="Consolas" w:hAnsi="Consolas" w:cs="Consolas"/>
          <w:sz w:val="18"/>
          <w:szCs w:val="18"/>
        </w:rPr>
        <w:t>("overwrite"</w:t>
      </w:r>
      <w:proofErr w:type="gramStart"/>
      <w:r>
        <w:rPr>
          <w:rFonts w:ascii="Consolas" w:eastAsia="Consolas" w:hAnsi="Consolas" w:cs="Consolas"/>
          <w:sz w:val="18"/>
          <w:szCs w:val="18"/>
        </w:rPr>
        <w:t>).save</w:t>
      </w:r>
      <w:proofErr w:type="gramEnd"/>
      <w:r>
        <w:rPr>
          <w:rFonts w:ascii="Consolas" w:eastAsia="Consolas" w:hAnsi="Consolas" w:cs="Consolas"/>
          <w:sz w:val="18"/>
          <w:szCs w:val="18"/>
        </w:rPr>
        <w:t>(</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w:t>
      </w:r>
    </w:p>
    <w:p w14:paraId="6180A45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F2DC09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output_path</w:t>
      </w:r>
      <w:proofErr w:type="spellEnd"/>
    </w:p>
    <w:p w14:paraId="3941A3D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63834A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54966B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run_bronze_</w:t>
      </w:r>
      <w:proofErr w:type="gramStart"/>
      <w:r>
        <w:rPr>
          <w:rFonts w:ascii="Consolas" w:eastAsia="Consolas" w:hAnsi="Consolas" w:cs="Consolas"/>
          <w:sz w:val="18"/>
          <w:szCs w:val="18"/>
        </w:rPr>
        <w:t>ingestion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spark: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config_path</w:t>
      </w:r>
      <w:proofErr w:type="spellEnd"/>
      <w:r>
        <w:rPr>
          <w:rFonts w:ascii="Consolas" w:eastAsia="Consolas" w:hAnsi="Consolas" w:cs="Consolas"/>
          <w:sz w:val="18"/>
          <w:szCs w:val="18"/>
        </w:rPr>
        <w:t>: str = "config/</w:t>
      </w:r>
      <w:proofErr w:type="spellStart"/>
      <w:r>
        <w:rPr>
          <w:rFonts w:ascii="Consolas" w:eastAsia="Consolas" w:hAnsi="Consolas" w:cs="Consolas"/>
          <w:sz w:val="18"/>
          <w:szCs w:val="18"/>
        </w:rPr>
        <w:t>pipeline_config.yaml</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7BF6C8E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"""Runs bronze ingestion for all 3 datasets using an existing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w:t>
      </w:r>
    </w:p>
    <w:p w14:paraId="4586563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config = </w:t>
      </w:r>
      <w:proofErr w:type="spellStart"/>
      <w:r>
        <w:rPr>
          <w:rFonts w:ascii="Consolas" w:eastAsia="Consolas" w:hAnsi="Consolas" w:cs="Consolas"/>
          <w:sz w:val="18"/>
          <w:szCs w:val="18"/>
        </w:rPr>
        <w:t>load_config</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config_path</w:t>
      </w:r>
      <w:proofErr w:type="spellEnd"/>
      <w:r>
        <w:rPr>
          <w:rFonts w:ascii="Consolas" w:eastAsia="Consolas" w:hAnsi="Consolas" w:cs="Consolas"/>
          <w:sz w:val="18"/>
          <w:szCs w:val="18"/>
        </w:rPr>
        <w:t>)</w:t>
      </w:r>
    </w:p>
    <w:p w14:paraId="4DA6E94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7502C7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results = {}</w:t>
      </w:r>
    </w:p>
    <w:p w14:paraId="79C6019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for </w:t>
      </w:r>
      <w:proofErr w:type="spellStart"/>
      <w:r>
        <w:rPr>
          <w:rFonts w:ascii="Consolas" w:eastAsia="Consolas" w:hAnsi="Consolas" w:cs="Consolas"/>
          <w:sz w:val="18"/>
          <w:szCs w:val="18"/>
        </w:rPr>
        <w:t>dataset_name</w:t>
      </w:r>
      <w:proofErr w:type="spellEnd"/>
      <w:r>
        <w:rPr>
          <w:rFonts w:ascii="Consolas" w:eastAsia="Consolas" w:hAnsi="Consolas" w:cs="Consolas"/>
          <w:sz w:val="18"/>
          <w:szCs w:val="18"/>
        </w:rPr>
        <w:t xml:space="preserve"> in ["accounts", "transactions", "</w:t>
      </w:r>
      <w:proofErr w:type="spellStart"/>
      <w:r>
        <w:rPr>
          <w:rFonts w:ascii="Consolas" w:eastAsia="Consolas" w:hAnsi="Consolas" w:cs="Consolas"/>
          <w:sz w:val="18"/>
          <w:szCs w:val="18"/>
        </w:rPr>
        <w:t>fraud_watchlist</w:t>
      </w:r>
      <w:proofErr w:type="spellEnd"/>
      <w:r>
        <w:rPr>
          <w:rFonts w:ascii="Consolas" w:eastAsia="Consolas" w:hAnsi="Consolas" w:cs="Consolas"/>
          <w:sz w:val="18"/>
          <w:szCs w:val="18"/>
        </w:rPr>
        <w:t>"]:</w:t>
      </w:r>
    </w:p>
    <w:p w14:paraId="3C3787B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read_source_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spark, </w:t>
      </w:r>
      <w:proofErr w:type="spellStart"/>
      <w:r>
        <w:rPr>
          <w:rFonts w:ascii="Consolas" w:eastAsia="Consolas" w:hAnsi="Consolas" w:cs="Consolas"/>
          <w:sz w:val="18"/>
          <w:szCs w:val="18"/>
        </w:rPr>
        <w:t>dataset_name</w:t>
      </w:r>
      <w:proofErr w:type="spellEnd"/>
      <w:r>
        <w:rPr>
          <w:rFonts w:ascii="Consolas" w:eastAsia="Consolas" w:hAnsi="Consolas" w:cs="Consolas"/>
          <w:sz w:val="18"/>
          <w:szCs w:val="18"/>
        </w:rPr>
        <w:t>, config)</w:t>
      </w:r>
    </w:p>
    <w:p w14:paraId="395F835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write_bronze_</w:t>
      </w:r>
      <w:proofErr w:type="gramStart"/>
      <w:r>
        <w:rPr>
          <w:rFonts w:ascii="Consolas" w:eastAsia="Consolas" w:hAnsi="Consolas" w:cs="Consolas"/>
          <w:sz w:val="18"/>
          <w:szCs w:val="18"/>
        </w:rPr>
        <w:t>table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dataset_name</w:t>
      </w:r>
      <w:proofErr w:type="spellEnd"/>
      <w:r>
        <w:rPr>
          <w:rFonts w:ascii="Consolas" w:eastAsia="Consolas" w:hAnsi="Consolas" w:cs="Consolas"/>
          <w:sz w:val="18"/>
          <w:szCs w:val="18"/>
        </w:rPr>
        <w:t>, config)</w:t>
      </w:r>
    </w:p>
    <w:p w14:paraId="203DF84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results[</w:t>
      </w:r>
      <w:proofErr w:type="spellStart"/>
      <w:r>
        <w:rPr>
          <w:rFonts w:ascii="Consolas" w:eastAsia="Consolas" w:hAnsi="Consolas" w:cs="Consolas"/>
          <w:sz w:val="18"/>
          <w:szCs w:val="18"/>
        </w:rPr>
        <w:t>dataset_name</w:t>
      </w:r>
      <w:proofErr w:type="spellEnd"/>
      <w:r>
        <w:rPr>
          <w:rFonts w:ascii="Consolas" w:eastAsia="Consolas" w:hAnsi="Consolas" w:cs="Consolas"/>
          <w:sz w:val="18"/>
          <w:szCs w:val="18"/>
        </w:rPr>
        <w:t>] = {</w:t>
      </w:r>
    </w:p>
    <w:p w14:paraId="046B39B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row</w:t>
      </w:r>
      <w:proofErr w:type="gramEnd"/>
      <w:r>
        <w:rPr>
          <w:rFonts w:ascii="Consolas" w:eastAsia="Consolas" w:hAnsi="Consolas" w:cs="Consolas"/>
          <w:sz w:val="18"/>
          <w:szCs w:val="18"/>
        </w:rPr>
        <w:t>_count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df.count</w:t>
      </w:r>
      <w:proofErr w:type="spellEnd"/>
      <w:proofErr w:type="gramEnd"/>
      <w:r>
        <w:rPr>
          <w:rFonts w:ascii="Consolas" w:eastAsia="Consolas" w:hAnsi="Consolas" w:cs="Consolas"/>
          <w:sz w:val="18"/>
          <w:szCs w:val="18"/>
        </w:rPr>
        <w:t>(),</w:t>
      </w:r>
    </w:p>
    <w:p w14:paraId="20925E4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output</w:t>
      </w:r>
      <w:proofErr w:type="gramEnd"/>
      <w:r>
        <w:rPr>
          <w:rFonts w:ascii="Consolas" w:eastAsia="Consolas" w:hAnsi="Consolas" w:cs="Consolas"/>
          <w:sz w:val="18"/>
          <w:szCs w:val="18"/>
        </w:rPr>
        <w:t>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w:t>
      </w:r>
    </w:p>
    <w:p w14:paraId="2A387FA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484D3D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print(f"[bronze] {</w:t>
      </w:r>
      <w:proofErr w:type="spellStart"/>
      <w:r>
        <w:rPr>
          <w:rFonts w:ascii="Consolas" w:eastAsia="Consolas" w:hAnsi="Consolas" w:cs="Consolas"/>
          <w:sz w:val="18"/>
          <w:szCs w:val="18"/>
        </w:rPr>
        <w:t>dataset_name</w:t>
      </w:r>
      <w:proofErr w:type="spellEnd"/>
      <w:r>
        <w:rPr>
          <w:rFonts w:ascii="Consolas" w:eastAsia="Consolas" w:hAnsi="Consolas" w:cs="Consolas"/>
          <w:sz w:val="18"/>
          <w:szCs w:val="18"/>
        </w:rPr>
        <w:t>}: {results[</w:t>
      </w:r>
      <w:proofErr w:type="spellStart"/>
      <w:r>
        <w:rPr>
          <w:rFonts w:ascii="Consolas" w:eastAsia="Consolas" w:hAnsi="Consolas" w:cs="Consolas"/>
          <w:sz w:val="18"/>
          <w:szCs w:val="18"/>
        </w:rPr>
        <w:t>dataset_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row_count</w:t>
      </w:r>
      <w:proofErr w:type="spellEnd"/>
      <w:r>
        <w:rPr>
          <w:rFonts w:ascii="Consolas" w:eastAsia="Consolas" w:hAnsi="Consolas" w:cs="Consolas"/>
          <w:sz w:val="18"/>
          <w:szCs w:val="18"/>
        </w:rPr>
        <w:t>']} rows -&gt;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w:t>
      </w:r>
    </w:p>
    <w:p w14:paraId="06BF100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AD7D11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results</w:t>
      </w:r>
    </w:p>
    <w:p w14:paraId="747D175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DF4BF5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
    <w:p w14:paraId="315E488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if __name__ == "__main__":</w:t>
      </w:r>
    </w:p>
    <w:p w14:paraId="091017C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standalone/local run (not needed on Databricks, spark is already provided there)</w:t>
      </w:r>
    </w:p>
    <w:p w14:paraId="496C75B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spark = </w:t>
      </w:r>
      <w:proofErr w:type="gramStart"/>
      <w:r>
        <w:rPr>
          <w:rFonts w:ascii="Consolas" w:eastAsia="Consolas" w:hAnsi="Consolas" w:cs="Consolas"/>
          <w:sz w:val="18"/>
          <w:szCs w:val="18"/>
        </w:rPr>
        <w:t>SparkSession.builder.appName</w:t>
      </w:r>
      <w:proofErr w:type="gramEnd"/>
      <w:r>
        <w:rPr>
          <w:rFonts w:ascii="Consolas" w:eastAsia="Consolas" w:hAnsi="Consolas" w:cs="Consolas"/>
          <w:sz w:val="18"/>
          <w:szCs w:val="18"/>
        </w:rPr>
        <w:t>("SmartFraudDetection_Bronze"</w:t>
      </w:r>
      <w:proofErr w:type="gramStart"/>
      <w:r>
        <w:rPr>
          <w:rFonts w:ascii="Consolas" w:eastAsia="Consolas" w:hAnsi="Consolas" w:cs="Consolas"/>
          <w:sz w:val="18"/>
          <w:szCs w:val="18"/>
        </w:rPr>
        <w:t>).getOrCreate</w:t>
      </w:r>
      <w:proofErr w:type="gramEnd"/>
      <w:r>
        <w:rPr>
          <w:rFonts w:ascii="Consolas" w:eastAsia="Consolas" w:hAnsi="Consolas" w:cs="Consolas"/>
          <w:sz w:val="18"/>
          <w:szCs w:val="18"/>
        </w:rPr>
        <w:t>()</w:t>
      </w:r>
    </w:p>
    <w:p w14:paraId="60EC100B" w14:textId="77777777" w:rsidR="00945990" w:rsidRDefault="00945990" w:rsidP="00945990">
      <w:pPr>
        <w:pBdr>
          <w:left w:val="single" w:sz="4" w:space="0" w:color="CCCCCC"/>
          <w:bottom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run_bronze_ingestion</w:t>
      </w:r>
      <w:proofErr w:type="spellEnd"/>
      <w:r>
        <w:rPr>
          <w:rFonts w:ascii="Consolas" w:eastAsia="Consolas" w:hAnsi="Consolas" w:cs="Consolas"/>
          <w:sz w:val="18"/>
          <w:szCs w:val="18"/>
        </w:rPr>
        <w:t>(spark)</w:t>
      </w:r>
    </w:p>
    <w:p w14:paraId="5B3062CA" w14:textId="77777777" w:rsidR="00945990" w:rsidRDefault="00945990" w:rsidP="00945990"/>
    <w:p w14:paraId="6A4AD5B1" w14:textId="77777777" w:rsidR="00945990" w:rsidRDefault="00945990" w:rsidP="00945990">
      <w:pPr>
        <w:pStyle w:val="Heading3"/>
        <w:spacing w:before="200" w:after="100"/>
      </w:pPr>
      <w:bookmarkStart w:id="15" w:name="_Toc235306440"/>
      <w:r>
        <w:t>Explanation</w:t>
      </w:r>
      <w:bookmarkEnd w:id="15"/>
    </w:p>
    <w:p w14:paraId="53F4E03C"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load_config</w:t>
      </w:r>
      <w:proofErr w:type="spellEnd"/>
      <w:r>
        <w:rPr>
          <w:rFonts w:ascii="Times New Roman" w:eastAsia="Times New Roman" w:hAnsi="Times New Roman" w:cs="Times New Roman"/>
          <w:sz w:val="24"/>
          <w:szCs w:val="24"/>
        </w:rPr>
        <w:t xml:space="preserve"> reads </w:t>
      </w:r>
      <w:proofErr w:type="spellStart"/>
      <w:r>
        <w:rPr>
          <w:rFonts w:ascii="Times New Roman" w:eastAsia="Times New Roman" w:hAnsi="Times New Roman" w:cs="Times New Roman"/>
          <w:sz w:val="24"/>
          <w:szCs w:val="24"/>
        </w:rPr>
        <w:t>pipeline_</w:t>
      </w:r>
      <w:proofErr w:type="gramStart"/>
      <w:r>
        <w:rPr>
          <w:rFonts w:ascii="Times New Roman" w:eastAsia="Times New Roman" w:hAnsi="Times New Roman" w:cs="Times New Roman"/>
          <w:sz w:val="24"/>
          <w:szCs w:val="24"/>
        </w:rPr>
        <w:t>config.yaml</w:t>
      </w:r>
      <w:proofErr w:type="spellEnd"/>
      <w:proofErr w:type="gramEnd"/>
      <w:r>
        <w:rPr>
          <w:rFonts w:ascii="Times New Roman" w:eastAsia="Times New Roman" w:hAnsi="Times New Roman" w:cs="Times New Roman"/>
          <w:sz w:val="24"/>
          <w:szCs w:val="24"/>
        </w:rPr>
        <w:t xml:space="preserve"> once per call, so every path used anywhere in this file comes from configuration rather than being hardcoded.</w:t>
      </w:r>
    </w:p>
    <w:p w14:paraId="744B3E14"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read_source_csv</w:t>
      </w:r>
      <w:proofErr w:type="spellEnd"/>
      <w:r>
        <w:rPr>
          <w:rFonts w:ascii="Times New Roman" w:eastAsia="Times New Roman" w:hAnsi="Times New Roman" w:cs="Times New Roman"/>
          <w:sz w:val="24"/>
          <w:szCs w:val="24"/>
        </w:rPr>
        <w:t xml:space="preserve"> looks up the correct source path for the current environment (local or </w:t>
      </w:r>
      <w:proofErr w:type="spellStart"/>
      <w:r>
        <w:rPr>
          <w:rFonts w:ascii="Times New Roman" w:eastAsia="Times New Roman" w:hAnsi="Times New Roman" w:cs="Times New Roman"/>
          <w:sz w:val="24"/>
          <w:szCs w:val="24"/>
        </w:rPr>
        <w:t>databricks</w:t>
      </w:r>
      <w:proofErr w:type="spellEnd"/>
      <w:r>
        <w:rPr>
          <w:rFonts w:ascii="Times New Roman" w:eastAsia="Times New Roman" w:hAnsi="Times New Roman" w:cs="Times New Roman"/>
          <w:sz w:val="24"/>
          <w:szCs w:val="24"/>
        </w:rPr>
        <w:t>), applies the matching schema from schemas.py, and reads the CSV with headers enabled.</w:t>
      </w:r>
    </w:p>
    <w:p w14:paraId="05996EC5"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 xml:space="preserve">Every row is tagged with an </w:t>
      </w:r>
      <w:proofErr w:type="spellStart"/>
      <w:r>
        <w:rPr>
          <w:rFonts w:ascii="Times New Roman" w:eastAsia="Times New Roman" w:hAnsi="Times New Roman" w:cs="Times New Roman"/>
          <w:sz w:val="24"/>
          <w:szCs w:val="24"/>
        </w:rPr>
        <w:t>ingestion_timestamp</w:t>
      </w:r>
      <w:proofErr w:type="spellEnd"/>
      <w:r>
        <w:rPr>
          <w:rFonts w:ascii="Times New Roman" w:eastAsia="Times New Roman" w:hAnsi="Times New Roman" w:cs="Times New Roman"/>
          <w:sz w:val="24"/>
          <w:szCs w:val="24"/>
        </w:rPr>
        <w:t xml:space="preserve"> and a </w:t>
      </w:r>
      <w:proofErr w:type="spellStart"/>
      <w:r>
        <w:rPr>
          <w:rFonts w:ascii="Times New Roman" w:eastAsia="Times New Roman" w:hAnsi="Times New Roman" w:cs="Times New Roman"/>
          <w:sz w:val="24"/>
          <w:szCs w:val="24"/>
        </w:rPr>
        <w:t>source_file</w:t>
      </w:r>
      <w:proofErr w:type="spellEnd"/>
      <w:r>
        <w:rPr>
          <w:rFonts w:ascii="Times New Roman" w:eastAsia="Times New Roman" w:hAnsi="Times New Roman" w:cs="Times New Roman"/>
          <w:sz w:val="24"/>
          <w:szCs w:val="24"/>
        </w:rPr>
        <w:t xml:space="preserve"> column. This is added purely for traceability, so that if a question ever comes up about when or from which file a row was ingested, that information is already attached to the data instead of needing separate logs.</w:t>
      </w:r>
    </w:p>
    <w:p w14:paraId="6A3B2573"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write_bronze_table</w:t>
      </w:r>
      <w:proofErr w:type="spellEnd"/>
      <w:r>
        <w:rPr>
          <w:rFonts w:ascii="Times New Roman" w:eastAsia="Times New Roman" w:hAnsi="Times New Roman" w:cs="Times New Roman"/>
          <w:sz w:val="24"/>
          <w:szCs w:val="24"/>
        </w:rPr>
        <w:t xml:space="preserve"> writes using mode('overwrite'). Bronze in this project is treated as the latest raw snapshot of the source files, not an append-only history, so each run replaces the previous </w:t>
      </w:r>
      <w:proofErr w:type="gramStart"/>
      <w:r>
        <w:rPr>
          <w:rFonts w:ascii="Times New Roman" w:eastAsia="Times New Roman" w:hAnsi="Times New Roman" w:cs="Times New Roman"/>
          <w:sz w:val="24"/>
          <w:szCs w:val="24"/>
        </w:rPr>
        <w:t>Bronze</w:t>
      </w:r>
      <w:proofErr w:type="gramEnd"/>
      <w:r>
        <w:rPr>
          <w:rFonts w:ascii="Times New Roman" w:eastAsia="Times New Roman" w:hAnsi="Times New Roman" w:cs="Times New Roman"/>
          <w:sz w:val="24"/>
          <w:szCs w:val="24"/>
        </w:rPr>
        <w:t xml:space="preserve"> table rather than accumulating duplicate ingestions.</w:t>
      </w:r>
    </w:p>
    <w:p w14:paraId="7A189B38"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run_bronze_ingestion</w:t>
      </w:r>
      <w:proofErr w:type="spellEnd"/>
      <w:r>
        <w:rPr>
          <w:rFonts w:ascii="Times New Roman" w:eastAsia="Times New Roman" w:hAnsi="Times New Roman" w:cs="Times New Roman"/>
          <w:sz w:val="24"/>
          <w:szCs w:val="24"/>
        </w:rPr>
        <w:t xml:space="preserve"> loops over all three dataset names and calls the same read/write functions for each, rather than writing three near-identical ingestion functions. This keeps the ingestion logic in one place, so a change (for example, adding a new metadata column) only needs to be made once.</w:t>
      </w:r>
    </w:p>
    <w:p w14:paraId="1D07A982" w14:textId="77777777" w:rsidR="00945990" w:rsidRDefault="00945990" w:rsidP="00945990"/>
    <w:p w14:paraId="49FEA4EF" w14:textId="77777777" w:rsidR="00945990" w:rsidRDefault="00945990" w:rsidP="00945990">
      <w:pPr>
        <w:pStyle w:val="Heading2"/>
        <w:spacing w:before="280" w:after="120"/>
      </w:pPr>
      <w:bookmarkStart w:id="16" w:name="_Toc235306441"/>
      <w:r>
        <w:t>silver.py</w:t>
      </w:r>
      <w:bookmarkEnd w:id="16"/>
    </w:p>
    <w:p w14:paraId="490A5451" w14:textId="77777777" w:rsidR="00945990" w:rsidRDefault="00945990" w:rsidP="00945990">
      <w:pPr>
        <w:spacing w:line="360" w:lineRule="auto"/>
        <w:jc w:val="both"/>
      </w:pPr>
      <w:r>
        <w:rPr>
          <w:rFonts w:ascii="Times New Roman" w:eastAsia="Times New Roman" w:hAnsi="Times New Roman" w:cs="Times New Roman"/>
          <w:sz w:val="24"/>
          <w:szCs w:val="24"/>
        </w:rPr>
        <w:t xml:space="preserve">This file implements the </w:t>
      </w:r>
      <w:proofErr w:type="gramStart"/>
      <w:r>
        <w:rPr>
          <w:rFonts w:ascii="Times New Roman" w:eastAsia="Times New Roman" w:hAnsi="Times New Roman" w:cs="Times New Roman"/>
          <w:sz w:val="24"/>
          <w:szCs w:val="24"/>
        </w:rPr>
        <w:t>Silver</w:t>
      </w:r>
      <w:proofErr w:type="gramEnd"/>
      <w:r>
        <w:rPr>
          <w:rFonts w:ascii="Times New Roman" w:eastAsia="Times New Roman" w:hAnsi="Times New Roman" w:cs="Times New Roman"/>
          <w:sz w:val="24"/>
          <w:szCs w:val="24"/>
        </w:rPr>
        <w:t xml:space="preserve"> layer: cleaning the raw </w:t>
      </w:r>
      <w:proofErr w:type="gramStart"/>
      <w:r>
        <w:rPr>
          <w:rFonts w:ascii="Times New Roman" w:eastAsia="Times New Roman" w:hAnsi="Times New Roman" w:cs="Times New Roman"/>
          <w:sz w:val="24"/>
          <w:szCs w:val="24"/>
        </w:rPr>
        <w:t>Bronze</w:t>
      </w:r>
      <w:proofErr w:type="gramEnd"/>
      <w:r>
        <w:rPr>
          <w:rFonts w:ascii="Times New Roman" w:eastAsia="Times New Roman" w:hAnsi="Times New Roman" w:cs="Times New Roman"/>
          <w:sz w:val="24"/>
          <w:szCs w:val="24"/>
        </w:rPr>
        <w:t xml:space="preserve"> data and enriching transactions with account details.</w:t>
      </w:r>
    </w:p>
    <w:p w14:paraId="2C518C0E" w14:textId="77777777" w:rsidR="00945990" w:rsidRDefault="00945990" w:rsidP="00945990">
      <w:pPr>
        <w:spacing w:before="100" w:after="80"/>
      </w:pPr>
      <w:r>
        <w:rPr>
          <w:rFonts w:ascii="Consolas" w:eastAsia="Consolas" w:hAnsi="Consolas" w:cs="Consolas"/>
          <w:b/>
          <w:bCs/>
          <w:color w:val="444444"/>
          <w:sz w:val="20"/>
          <w:szCs w:val="20"/>
        </w:rPr>
        <w:t>Full code:</w:t>
      </w:r>
    </w:p>
    <w:p w14:paraId="4F76CCC0" w14:textId="77777777" w:rsidR="00945990" w:rsidRDefault="00945990" w:rsidP="00945990">
      <w:pPr>
        <w:pBdr>
          <w:top w:val="single" w:sz="4" w:space="0" w:color="CCCCCC"/>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yaml</w:t>
      </w:r>
      <w:proofErr w:type="spellEnd"/>
    </w:p>
    <w:p w14:paraId="1B99CF8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p>
    <w:p w14:paraId="76BAFF2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functions as F</w:t>
      </w:r>
    </w:p>
    <w:p w14:paraId="7EDA585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pyspark.sql.window</w:t>
      </w:r>
      <w:proofErr w:type="spellEnd"/>
      <w:proofErr w:type="gramEnd"/>
      <w:r>
        <w:rPr>
          <w:rFonts w:ascii="Consolas" w:eastAsia="Consolas" w:hAnsi="Consolas" w:cs="Consolas"/>
          <w:sz w:val="18"/>
          <w:szCs w:val="18"/>
        </w:rPr>
        <w:t xml:space="preserve"> import Window</w:t>
      </w:r>
    </w:p>
    <w:p w14:paraId="197C339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CD2DE1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09E52A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load_</w:t>
      </w:r>
      <w:proofErr w:type="gramStart"/>
      <w:r>
        <w:rPr>
          <w:rFonts w:ascii="Consolas" w:eastAsia="Consolas" w:hAnsi="Consolas" w:cs="Consolas"/>
          <w:sz w:val="18"/>
          <w:szCs w:val="18"/>
        </w:rPr>
        <w:t>config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config_path</w:t>
      </w:r>
      <w:proofErr w:type="spellEnd"/>
      <w:r>
        <w:rPr>
          <w:rFonts w:ascii="Consolas" w:eastAsia="Consolas" w:hAnsi="Consolas" w:cs="Consolas"/>
          <w:sz w:val="18"/>
          <w:szCs w:val="18"/>
        </w:rPr>
        <w:t>: str = "config/</w:t>
      </w:r>
      <w:proofErr w:type="spellStart"/>
      <w:r>
        <w:rPr>
          <w:rFonts w:ascii="Consolas" w:eastAsia="Consolas" w:hAnsi="Consolas" w:cs="Consolas"/>
          <w:sz w:val="18"/>
          <w:szCs w:val="18"/>
        </w:rPr>
        <w:t>pipeline_config.yaml</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64D66D2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with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config_path</w:t>
      </w:r>
      <w:proofErr w:type="spellEnd"/>
      <w:r>
        <w:rPr>
          <w:rFonts w:ascii="Consolas" w:eastAsia="Consolas" w:hAnsi="Consolas" w:cs="Consolas"/>
          <w:sz w:val="18"/>
          <w:szCs w:val="18"/>
        </w:rPr>
        <w:t>, "r") as f:</w:t>
      </w:r>
    </w:p>
    <w:p w14:paraId="1126FEE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yaml.safe</w:t>
      </w:r>
      <w:proofErr w:type="gramEnd"/>
      <w:r>
        <w:rPr>
          <w:rFonts w:ascii="Consolas" w:eastAsia="Consolas" w:hAnsi="Consolas" w:cs="Consolas"/>
          <w:sz w:val="18"/>
          <w:szCs w:val="18"/>
        </w:rPr>
        <w:t>_load</w:t>
      </w:r>
      <w:proofErr w:type="spellEnd"/>
      <w:r>
        <w:rPr>
          <w:rFonts w:ascii="Consolas" w:eastAsia="Consolas" w:hAnsi="Consolas" w:cs="Consolas"/>
          <w:sz w:val="18"/>
          <w:szCs w:val="18"/>
        </w:rPr>
        <w:t>(f)</w:t>
      </w:r>
    </w:p>
    <w:p w14:paraId="200E06E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
    <w:p w14:paraId="552B0EE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FE8797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read_bronze_</w:t>
      </w:r>
      <w:proofErr w:type="gramStart"/>
      <w:r>
        <w:rPr>
          <w:rFonts w:ascii="Consolas" w:eastAsia="Consolas" w:hAnsi="Consolas" w:cs="Consolas"/>
          <w:sz w:val="18"/>
          <w:szCs w:val="18"/>
        </w:rPr>
        <w:t>table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spark: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dataset_name</w:t>
      </w:r>
      <w:proofErr w:type="spellEnd"/>
      <w:r>
        <w:rPr>
          <w:rFonts w:ascii="Consolas" w:eastAsia="Consolas" w:hAnsi="Consolas" w:cs="Consolas"/>
          <w:sz w:val="18"/>
          <w:szCs w:val="18"/>
        </w:rPr>
        <w:t xml:space="preserve">: str,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4489464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table_key</w:t>
      </w:r>
      <w:proofErr w:type="spellEnd"/>
      <w:r>
        <w:rPr>
          <w:rFonts w:ascii="Consolas" w:eastAsia="Consolas" w:hAnsi="Consolas" w:cs="Consolas"/>
          <w:sz w:val="18"/>
          <w:szCs w:val="18"/>
        </w:rPr>
        <w:t xml:space="preserve"> = {</w:t>
      </w:r>
    </w:p>
    <w:p w14:paraId="615A603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"accounts": "accounts",</w:t>
      </w:r>
    </w:p>
    <w:p w14:paraId="632A2E4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"transactions": "transactions",</w:t>
      </w:r>
    </w:p>
    <w:p w14:paraId="643EC6F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fraud</w:t>
      </w:r>
      <w:proofErr w:type="gramEnd"/>
      <w:r>
        <w:rPr>
          <w:rFonts w:ascii="Consolas" w:eastAsia="Consolas" w:hAnsi="Consolas" w:cs="Consolas"/>
          <w:sz w:val="18"/>
          <w:szCs w:val="18"/>
        </w:rPr>
        <w:t>_watchlist</w:t>
      </w:r>
      <w:proofErr w:type="spellEnd"/>
      <w:r>
        <w:rPr>
          <w:rFonts w:ascii="Consolas" w:eastAsia="Consolas" w:hAnsi="Consolas" w:cs="Consolas"/>
          <w:sz w:val="18"/>
          <w:szCs w:val="18"/>
        </w:rPr>
        <w:t>": "</w:t>
      </w:r>
      <w:proofErr w:type="spellStart"/>
      <w:r>
        <w:rPr>
          <w:rFonts w:ascii="Consolas" w:eastAsia="Consolas" w:hAnsi="Consolas" w:cs="Consolas"/>
          <w:sz w:val="18"/>
          <w:szCs w:val="18"/>
        </w:rPr>
        <w:t>fraud_watchlist</w:t>
      </w:r>
      <w:proofErr w:type="spellEnd"/>
      <w:r>
        <w:rPr>
          <w:rFonts w:ascii="Consolas" w:eastAsia="Consolas" w:hAnsi="Consolas" w:cs="Consolas"/>
          <w:sz w:val="18"/>
          <w:szCs w:val="18"/>
        </w:rPr>
        <w:t>",</w:t>
      </w:r>
    </w:p>
    <w:p w14:paraId="5762E14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dataset_name</w:t>
      </w:r>
      <w:proofErr w:type="spellEnd"/>
      <w:r>
        <w:rPr>
          <w:rFonts w:ascii="Consolas" w:eastAsia="Consolas" w:hAnsi="Consolas" w:cs="Consolas"/>
          <w:sz w:val="18"/>
          <w:szCs w:val="18"/>
        </w:rPr>
        <w:t>]</w:t>
      </w:r>
    </w:p>
    <w:p w14:paraId="0768E61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E50BC6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env = config["environment"]</w:t>
      </w:r>
    </w:p>
    <w:p w14:paraId="5A589B6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xml:space="preserve"> = 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"bronze</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table_key</w:t>
      </w:r>
      <w:proofErr w:type="spellEnd"/>
      <w:r>
        <w:rPr>
          <w:rFonts w:ascii="Consolas" w:eastAsia="Consolas" w:hAnsi="Consolas" w:cs="Consolas"/>
          <w:sz w:val="18"/>
          <w:szCs w:val="18"/>
        </w:rPr>
        <w:t>]</w:t>
      </w:r>
    </w:p>
    <w:p w14:paraId="144E8C0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 xml:space="preserve"> = 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"bronze</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path_prefix</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env]</w:t>
      </w:r>
    </w:p>
    <w:p w14:paraId="245F62B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path = f"{</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w:t>
      </w:r>
    </w:p>
    <w:p w14:paraId="7A5B668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F78B3D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spark.read</w:t>
      </w:r>
      <w:proofErr w:type="gramEnd"/>
      <w:r>
        <w:rPr>
          <w:rFonts w:ascii="Consolas" w:eastAsia="Consolas" w:hAnsi="Consolas" w:cs="Consolas"/>
          <w:sz w:val="18"/>
          <w:szCs w:val="18"/>
        </w:rPr>
        <w:t>.format</w:t>
      </w:r>
      <w:proofErr w:type="spellEnd"/>
      <w:r>
        <w:rPr>
          <w:rFonts w:ascii="Consolas" w:eastAsia="Consolas" w:hAnsi="Consolas" w:cs="Consolas"/>
          <w:sz w:val="18"/>
          <w:szCs w:val="18"/>
        </w:rPr>
        <w:t>("delta"</w:t>
      </w:r>
      <w:proofErr w:type="gramStart"/>
      <w:r>
        <w:rPr>
          <w:rFonts w:ascii="Consolas" w:eastAsia="Consolas" w:hAnsi="Consolas" w:cs="Consolas"/>
          <w:sz w:val="18"/>
          <w:szCs w:val="18"/>
        </w:rPr>
        <w:t>).load</w:t>
      </w:r>
      <w:proofErr w:type="gramEnd"/>
      <w:r>
        <w:rPr>
          <w:rFonts w:ascii="Consolas" w:eastAsia="Consolas" w:hAnsi="Consolas" w:cs="Consolas"/>
          <w:sz w:val="18"/>
          <w:szCs w:val="18"/>
        </w:rPr>
        <w:t>(path)</w:t>
      </w:r>
    </w:p>
    <w:p w14:paraId="7498098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7B1A83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58F976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clean_</w:t>
      </w:r>
      <w:proofErr w:type="gramStart"/>
      <w:r>
        <w:rPr>
          <w:rFonts w:ascii="Consolas" w:eastAsia="Consolas" w:hAnsi="Consolas" w:cs="Consolas"/>
          <w:sz w:val="18"/>
          <w:szCs w:val="18"/>
        </w:rPr>
        <w:t>accounts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30B03E8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"""Casts dates, imputes missing </w:t>
      </w:r>
      <w:proofErr w:type="spellStart"/>
      <w:r>
        <w:rPr>
          <w:rFonts w:ascii="Consolas" w:eastAsia="Consolas" w:hAnsi="Consolas" w:cs="Consolas"/>
          <w:sz w:val="18"/>
          <w:szCs w:val="18"/>
        </w:rPr>
        <w:t>credit_limit</w:t>
      </w:r>
      <w:proofErr w:type="spellEnd"/>
      <w:r>
        <w:rPr>
          <w:rFonts w:ascii="Consolas" w:eastAsia="Consolas" w:hAnsi="Consolas" w:cs="Consolas"/>
          <w:sz w:val="18"/>
          <w:szCs w:val="18"/>
        </w:rPr>
        <w:t xml:space="preserve"> with the median for that </w:t>
      </w:r>
      <w:proofErr w:type="spellStart"/>
      <w:r>
        <w:rPr>
          <w:rFonts w:ascii="Consolas" w:eastAsia="Consolas" w:hAnsi="Consolas" w:cs="Consolas"/>
          <w:sz w:val="18"/>
          <w:szCs w:val="18"/>
        </w:rPr>
        <w:t>account_type</w:t>
      </w:r>
      <w:proofErr w:type="spellEnd"/>
      <w:r>
        <w:rPr>
          <w:rFonts w:ascii="Consolas" w:eastAsia="Consolas" w:hAnsi="Consolas" w:cs="Consolas"/>
          <w:sz w:val="18"/>
          <w:szCs w:val="18"/>
        </w:rPr>
        <w:t>."""</w:t>
      </w:r>
    </w:p>
    <w:p w14:paraId="745CBC4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opening_date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F.to_</w:t>
      </w:r>
      <w:proofErr w:type="gramStart"/>
      <w:r>
        <w:rPr>
          <w:rFonts w:ascii="Consolas" w:eastAsia="Consolas" w:hAnsi="Consolas" w:cs="Consolas"/>
          <w:sz w:val="18"/>
          <w:szCs w:val="18"/>
        </w:rPr>
        <w:t>date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opening_date</w:t>
      </w:r>
      <w:proofErr w:type="spellEnd"/>
      <w:r>
        <w:rPr>
          <w:rFonts w:ascii="Consolas" w:eastAsia="Consolas" w:hAnsi="Consolas" w:cs="Consolas"/>
          <w:sz w:val="18"/>
          <w:szCs w:val="18"/>
        </w:rPr>
        <w:t>", "</w:t>
      </w:r>
      <w:proofErr w:type="spellStart"/>
      <w:r>
        <w:rPr>
          <w:rFonts w:ascii="Consolas" w:eastAsia="Consolas" w:hAnsi="Consolas" w:cs="Consolas"/>
          <w:sz w:val="18"/>
          <w:szCs w:val="18"/>
        </w:rPr>
        <w:t>yyyy</w:t>
      </w:r>
      <w:proofErr w:type="spellEnd"/>
      <w:r>
        <w:rPr>
          <w:rFonts w:ascii="Consolas" w:eastAsia="Consolas" w:hAnsi="Consolas" w:cs="Consolas"/>
          <w:sz w:val="18"/>
          <w:szCs w:val="18"/>
        </w:rPr>
        <w:t>-MM-dd"))</w:t>
      </w:r>
    </w:p>
    <w:p w14:paraId="24AEEE5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5F9780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median_by_type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account_type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2E7FC11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F.expr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percentile_</w:t>
      </w:r>
      <w:proofErr w:type="gramStart"/>
      <w:r>
        <w:rPr>
          <w:rFonts w:ascii="Consolas" w:eastAsia="Consolas" w:hAnsi="Consolas" w:cs="Consolas"/>
          <w:sz w:val="18"/>
          <w:szCs w:val="18"/>
        </w:rPr>
        <w:t>approx</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credit_limit</w:t>
      </w:r>
      <w:proofErr w:type="spellEnd"/>
      <w:r>
        <w:rPr>
          <w:rFonts w:ascii="Consolas" w:eastAsia="Consolas" w:hAnsi="Consolas" w:cs="Consolas"/>
          <w:sz w:val="18"/>
          <w:szCs w:val="18"/>
        </w:rPr>
        <w:t>, 0.5)"</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median_credit_limit</w:t>
      </w:r>
      <w:proofErr w:type="spellEnd"/>
      <w:r>
        <w:rPr>
          <w:rFonts w:ascii="Consolas" w:eastAsia="Consolas" w:hAnsi="Consolas" w:cs="Consolas"/>
          <w:sz w:val="18"/>
          <w:szCs w:val="18"/>
        </w:rPr>
        <w:t>")</w:t>
      </w:r>
    </w:p>
    <w:p w14:paraId="761FBA4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A39A8E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1119CD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df.join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median_by_type</w:t>
      </w:r>
      <w:proofErr w:type="spellEnd"/>
      <w:r>
        <w:rPr>
          <w:rFonts w:ascii="Consolas" w:eastAsia="Consolas" w:hAnsi="Consolas" w:cs="Consolas"/>
          <w:sz w:val="18"/>
          <w:szCs w:val="18"/>
        </w:rPr>
        <w:t>, on="</w:t>
      </w:r>
      <w:proofErr w:type="spellStart"/>
      <w:r>
        <w:rPr>
          <w:rFonts w:ascii="Consolas" w:eastAsia="Consolas" w:hAnsi="Consolas" w:cs="Consolas"/>
          <w:sz w:val="18"/>
          <w:szCs w:val="18"/>
        </w:rPr>
        <w:t>account_type</w:t>
      </w:r>
      <w:proofErr w:type="spellEnd"/>
      <w:r>
        <w:rPr>
          <w:rFonts w:ascii="Consolas" w:eastAsia="Consolas" w:hAnsi="Consolas" w:cs="Consolas"/>
          <w:sz w:val="18"/>
          <w:szCs w:val="18"/>
        </w:rPr>
        <w:t>", how="left")</w:t>
      </w:r>
    </w:p>
    <w:p w14:paraId="2BBA54F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w:t>
      </w:r>
    </w:p>
    <w:p w14:paraId="265A93C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credit</w:t>
      </w:r>
      <w:proofErr w:type="gramEnd"/>
      <w:r>
        <w:rPr>
          <w:rFonts w:ascii="Consolas" w:eastAsia="Consolas" w:hAnsi="Consolas" w:cs="Consolas"/>
          <w:sz w:val="18"/>
          <w:szCs w:val="18"/>
        </w:rPr>
        <w:t>_limit</w:t>
      </w:r>
      <w:proofErr w:type="spellEnd"/>
      <w:r>
        <w:rPr>
          <w:rFonts w:ascii="Consolas" w:eastAsia="Consolas" w:hAnsi="Consolas" w:cs="Consolas"/>
          <w:sz w:val="18"/>
          <w:szCs w:val="18"/>
        </w:rPr>
        <w:t>",</w:t>
      </w:r>
    </w:p>
    <w:p w14:paraId="7BE3D90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credit_limit</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isNull</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median_credit_limit</w:t>
      </w:r>
      <w:proofErr w:type="spellEnd"/>
      <w:r>
        <w:rPr>
          <w:rFonts w:ascii="Consolas" w:eastAsia="Consolas" w:hAnsi="Consolas" w:cs="Consolas"/>
          <w:sz w:val="18"/>
          <w:szCs w:val="18"/>
        </w:rPr>
        <w:t>")</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credit_limit</w:t>
      </w:r>
      <w:proofErr w:type="spellEnd"/>
      <w:r>
        <w:rPr>
          <w:rFonts w:ascii="Consolas" w:eastAsia="Consolas" w:hAnsi="Consolas" w:cs="Consolas"/>
          <w:sz w:val="18"/>
          <w:szCs w:val="18"/>
        </w:rPr>
        <w:t>"))</w:t>
      </w:r>
    </w:p>
    <w:p w14:paraId="6F0B154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).drop</w:t>
      </w:r>
      <w:proofErr w:type="gramEnd"/>
      <w:r>
        <w:rPr>
          <w:rFonts w:ascii="Consolas" w:eastAsia="Consolas" w:hAnsi="Consolas" w:cs="Consolas"/>
          <w:sz w:val="18"/>
          <w:szCs w:val="18"/>
        </w:rPr>
        <w:t>("</w:t>
      </w:r>
      <w:proofErr w:type="spellStart"/>
      <w:r>
        <w:rPr>
          <w:rFonts w:ascii="Consolas" w:eastAsia="Consolas" w:hAnsi="Consolas" w:cs="Consolas"/>
          <w:sz w:val="18"/>
          <w:szCs w:val="18"/>
        </w:rPr>
        <w:t>median_credit_limit</w:t>
      </w:r>
      <w:proofErr w:type="spellEnd"/>
      <w:r>
        <w:rPr>
          <w:rFonts w:ascii="Consolas" w:eastAsia="Consolas" w:hAnsi="Consolas" w:cs="Consolas"/>
          <w:sz w:val="18"/>
          <w:szCs w:val="18"/>
        </w:rPr>
        <w:t>")</w:t>
      </w:r>
    </w:p>
    <w:p w14:paraId="173B1B6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1963E1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df</w:t>
      </w:r>
      <w:proofErr w:type="spellEnd"/>
    </w:p>
    <w:p w14:paraId="0BD7E64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4A8D11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B69F67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clean_</w:t>
      </w:r>
      <w:proofErr w:type="gramStart"/>
      <w:r>
        <w:rPr>
          <w:rFonts w:ascii="Consolas" w:eastAsia="Consolas" w:hAnsi="Consolas" w:cs="Consolas"/>
          <w:sz w:val="18"/>
          <w:szCs w:val="18"/>
        </w:rPr>
        <w:t>transactions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7B1FD81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"""Casts dates/types, fills missing merchant, dedupes on </w:t>
      </w:r>
      <w:proofErr w:type="spellStart"/>
      <w:r>
        <w:rPr>
          <w:rFonts w:ascii="Consolas" w:eastAsia="Consolas" w:hAnsi="Consolas" w:cs="Consolas"/>
          <w:sz w:val="18"/>
          <w:szCs w:val="18"/>
        </w:rPr>
        <w:t>txn_id</w:t>
      </w:r>
      <w:proofErr w:type="spellEnd"/>
      <w:r>
        <w:rPr>
          <w:rFonts w:ascii="Consolas" w:eastAsia="Consolas" w:hAnsi="Consolas" w:cs="Consolas"/>
          <w:sz w:val="18"/>
          <w:szCs w:val="18"/>
        </w:rPr>
        <w:t>."""</w:t>
      </w:r>
    </w:p>
    <w:p w14:paraId="0FB0D28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merchant_fill</w:t>
      </w:r>
      <w:proofErr w:type="spellEnd"/>
      <w:r>
        <w:rPr>
          <w:rFonts w:ascii="Consolas" w:eastAsia="Consolas" w:hAnsi="Consolas" w:cs="Consolas"/>
          <w:sz w:val="18"/>
          <w:szCs w:val="18"/>
        </w:rPr>
        <w:t xml:space="preserve"> = config["silver</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null_handling</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"merchant"]</w:t>
      </w:r>
    </w:p>
    <w:p w14:paraId="0D8A451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
    <w:p w14:paraId="0C88487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txn_date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F.to_</w:t>
      </w:r>
      <w:proofErr w:type="gramStart"/>
      <w:r>
        <w:rPr>
          <w:rFonts w:ascii="Consolas" w:eastAsia="Consolas" w:hAnsi="Consolas" w:cs="Consolas"/>
          <w:sz w:val="18"/>
          <w:szCs w:val="18"/>
        </w:rPr>
        <w:t>date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txn_date</w:t>
      </w:r>
      <w:proofErr w:type="spellEnd"/>
      <w:r>
        <w:rPr>
          <w:rFonts w:ascii="Consolas" w:eastAsia="Consolas" w:hAnsi="Consolas" w:cs="Consolas"/>
          <w:sz w:val="18"/>
          <w:szCs w:val="18"/>
        </w:rPr>
        <w:t>", "</w:t>
      </w:r>
      <w:proofErr w:type="spellStart"/>
      <w:r>
        <w:rPr>
          <w:rFonts w:ascii="Consolas" w:eastAsia="Consolas" w:hAnsi="Consolas" w:cs="Consolas"/>
          <w:sz w:val="18"/>
          <w:szCs w:val="18"/>
        </w:rPr>
        <w:t>yyyy</w:t>
      </w:r>
      <w:proofErr w:type="spellEnd"/>
      <w:r>
        <w:rPr>
          <w:rFonts w:ascii="Consolas" w:eastAsia="Consolas" w:hAnsi="Consolas" w:cs="Consolas"/>
          <w:sz w:val="18"/>
          <w:szCs w:val="18"/>
        </w:rPr>
        <w:t>-MM-dd"))</w:t>
      </w:r>
    </w:p>
    <w:p w14:paraId="6351966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is_international</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is_international</w:t>
      </w:r>
      <w:proofErr w:type="spellEnd"/>
      <w:r>
        <w:rPr>
          <w:rFonts w:ascii="Consolas" w:eastAsia="Consolas" w:hAnsi="Consolas" w:cs="Consolas"/>
          <w:sz w:val="18"/>
          <w:szCs w:val="18"/>
        </w:rPr>
        <w:t>") == "yes", True</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(False))</w:t>
      </w:r>
    </w:p>
    <w:p w14:paraId="4C0514E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w:t>
      </w:r>
    </w:p>
    <w:p w14:paraId="7A0020C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"merchant",</w:t>
      </w:r>
    </w:p>
    <w:p w14:paraId="71F5A4D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("merchant"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isNull</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F.lit</w:t>
      </w:r>
      <w:proofErr w:type="spellEnd"/>
      <w:r>
        <w:rPr>
          <w:rFonts w:ascii="Consolas" w:eastAsia="Consolas" w:hAnsi="Consolas" w:cs="Consolas"/>
          <w:sz w:val="18"/>
          <w:szCs w:val="18"/>
        </w:rPr>
        <w:t>(</w:t>
      </w:r>
      <w:proofErr w:type="spellStart"/>
      <w:r>
        <w:rPr>
          <w:rFonts w:ascii="Consolas" w:eastAsia="Consolas" w:hAnsi="Consolas" w:cs="Consolas"/>
          <w:sz w:val="18"/>
          <w:szCs w:val="18"/>
        </w:rPr>
        <w:t>merchant_fill</w:t>
      </w:r>
      <w:proofErr w:type="spellEnd"/>
      <w:r>
        <w:rPr>
          <w:rFonts w:ascii="Consolas" w:eastAsia="Consolas" w:hAnsi="Consolas" w:cs="Consolas"/>
          <w:sz w:val="18"/>
          <w:szCs w:val="18"/>
        </w:rPr>
        <w:t>)</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("merchant"))</w:t>
      </w:r>
    </w:p>
    <w:p w14:paraId="77C0C6F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99D878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B65673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if config["silver</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drop_duplicate_txn_ids</w:t>
      </w:r>
      <w:proofErr w:type="spellEnd"/>
      <w:r>
        <w:rPr>
          <w:rFonts w:ascii="Consolas" w:eastAsia="Consolas" w:hAnsi="Consolas" w:cs="Consolas"/>
          <w:sz w:val="18"/>
          <w:szCs w:val="18"/>
        </w:rPr>
        <w:t>"]:</w:t>
      </w:r>
    </w:p>
    <w:p w14:paraId="2C3577A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window = Window.partitionBy("txn_id"</w:t>
      </w:r>
      <w:proofErr w:type="gramStart"/>
      <w:r>
        <w:rPr>
          <w:rFonts w:ascii="Consolas" w:eastAsia="Consolas" w:hAnsi="Consolas" w:cs="Consolas"/>
          <w:sz w:val="18"/>
          <w:szCs w:val="18"/>
        </w:rPr>
        <w:t>).orderBy</w:t>
      </w:r>
      <w:proofErr w:type="gramEnd"/>
      <w:r>
        <w:rPr>
          <w:rFonts w:ascii="Consolas" w:eastAsia="Consolas" w:hAnsi="Consolas" w:cs="Consolas"/>
          <w:sz w:val="18"/>
          <w:szCs w:val="18"/>
        </w:rPr>
        <w:t>(F.col("ingestion_timestamp"</w:t>
      </w:r>
      <w:proofErr w:type="gramStart"/>
      <w:r>
        <w:rPr>
          <w:rFonts w:ascii="Consolas" w:eastAsia="Consolas" w:hAnsi="Consolas" w:cs="Consolas"/>
          <w:sz w:val="18"/>
          <w:szCs w:val="18"/>
        </w:rPr>
        <w:t>).desc</w:t>
      </w:r>
      <w:proofErr w:type="gramEnd"/>
      <w:r>
        <w:rPr>
          <w:rFonts w:ascii="Consolas" w:eastAsia="Consolas" w:hAnsi="Consolas" w:cs="Consolas"/>
          <w:sz w:val="18"/>
          <w:szCs w:val="18"/>
        </w:rPr>
        <w:t>())</w:t>
      </w:r>
    </w:p>
    <w:p w14:paraId="1A3C376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("_</w:t>
      </w:r>
      <w:proofErr w:type="spellStart"/>
      <w:r>
        <w:rPr>
          <w:rFonts w:ascii="Consolas" w:eastAsia="Consolas" w:hAnsi="Consolas" w:cs="Consolas"/>
          <w:sz w:val="18"/>
          <w:szCs w:val="18"/>
        </w:rPr>
        <w:t>row_num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F.row_number</w:t>
      </w:r>
      <w:proofErr w:type="spellEnd"/>
      <w:r>
        <w:rPr>
          <w:rFonts w:ascii="Consolas" w:eastAsia="Consolas" w:hAnsi="Consolas" w:cs="Consolas"/>
          <w:sz w:val="18"/>
          <w:szCs w:val="18"/>
        </w:rPr>
        <w:t>(</w:t>
      </w:r>
      <w:proofErr w:type="gramStart"/>
      <w:r>
        <w:rPr>
          <w:rFonts w:ascii="Consolas" w:eastAsia="Consolas" w:hAnsi="Consolas" w:cs="Consolas"/>
          <w:sz w:val="18"/>
          <w:szCs w:val="18"/>
        </w:rPr>
        <w:t>).over</w:t>
      </w:r>
      <w:proofErr w:type="gramEnd"/>
      <w:r>
        <w:rPr>
          <w:rFonts w:ascii="Consolas" w:eastAsia="Consolas" w:hAnsi="Consolas" w:cs="Consolas"/>
          <w:sz w:val="18"/>
          <w:szCs w:val="18"/>
        </w:rPr>
        <w:t>(window)) \</w:t>
      </w:r>
    </w:p>
    <w:p w14:paraId="13256BC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("_</w:t>
      </w:r>
      <w:proofErr w:type="spellStart"/>
      <w:r>
        <w:rPr>
          <w:rFonts w:ascii="Consolas" w:eastAsia="Consolas" w:hAnsi="Consolas" w:cs="Consolas"/>
          <w:sz w:val="18"/>
          <w:szCs w:val="18"/>
        </w:rPr>
        <w:t>row_num</w:t>
      </w:r>
      <w:proofErr w:type="spellEnd"/>
      <w:r>
        <w:rPr>
          <w:rFonts w:ascii="Consolas" w:eastAsia="Consolas" w:hAnsi="Consolas" w:cs="Consolas"/>
          <w:sz w:val="18"/>
          <w:szCs w:val="18"/>
        </w:rPr>
        <w:t>") == 1) \</w:t>
      </w:r>
    </w:p>
    <w:p w14:paraId="1DA4FF4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.drop</w:t>
      </w:r>
      <w:proofErr w:type="gramEnd"/>
      <w:r>
        <w:rPr>
          <w:rFonts w:ascii="Consolas" w:eastAsia="Consolas" w:hAnsi="Consolas" w:cs="Consolas"/>
          <w:sz w:val="18"/>
          <w:szCs w:val="18"/>
        </w:rPr>
        <w:t>("_</w:t>
      </w:r>
      <w:proofErr w:type="spellStart"/>
      <w:r>
        <w:rPr>
          <w:rFonts w:ascii="Consolas" w:eastAsia="Consolas" w:hAnsi="Consolas" w:cs="Consolas"/>
          <w:sz w:val="18"/>
          <w:szCs w:val="18"/>
        </w:rPr>
        <w:t>row_num</w:t>
      </w:r>
      <w:proofErr w:type="spellEnd"/>
      <w:r>
        <w:rPr>
          <w:rFonts w:ascii="Consolas" w:eastAsia="Consolas" w:hAnsi="Consolas" w:cs="Consolas"/>
          <w:sz w:val="18"/>
          <w:szCs w:val="18"/>
        </w:rPr>
        <w:t>")</w:t>
      </w:r>
    </w:p>
    <w:p w14:paraId="5DE1E09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D71071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df</w:t>
      </w:r>
      <w:proofErr w:type="spellEnd"/>
    </w:p>
    <w:p w14:paraId="342A1D8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EBC916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322D47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enrich_</w:t>
      </w:r>
      <w:proofErr w:type="gramStart"/>
      <w:r>
        <w:rPr>
          <w:rFonts w:ascii="Consolas" w:eastAsia="Consolas" w:hAnsi="Consolas" w:cs="Consolas"/>
          <w:sz w:val="18"/>
          <w:szCs w:val="18"/>
        </w:rPr>
        <w:t>transactions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txn_df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acc_df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5A3DADF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"""Left-joins transactions to accounts, flagging transactions whose </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 xml:space="preserve"> has no match."""</w:t>
      </w:r>
    </w:p>
    <w:p w14:paraId="0B48140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acc_cols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acc_</w:t>
      </w:r>
      <w:proofErr w:type="gramStart"/>
      <w:r>
        <w:rPr>
          <w:rFonts w:ascii="Consolas" w:eastAsia="Consolas" w:hAnsi="Consolas" w:cs="Consolas"/>
          <w:sz w:val="18"/>
          <w:szCs w:val="18"/>
        </w:rPr>
        <w:t>df.select</w:t>
      </w:r>
      <w:proofErr w:type="spellEnd"/>
      <w:proofErr w:type="gramEnd"/>
      <w:r>
        <w:rPr>
          <w:rFonts w:ascii="Consolas" w:eastAsia="Consolas" w:hAnsi="Consolas" w:cs="Consolas"/>
          <w:sz w:val="18"/>
          <w:szCs w:val="18"/>
        </w:rPr>
        <w:t>(</w:t>
      </w:r>
    </w:p>
    <w:p w14:paraId="67344F7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account</w:t>
      </w:r>
      <w:proofErr w:type="gramEnd"/>
      <w:r>
        <w:rPr>
          <w:rFonts w:ascii="Consolas" w:eastAsia="Consolas" w:hAnsi="Consolas" w:cs="Consolas"/>
          <w:sz w:val="18"/>
          <w:szCs w:val="18"/>
        </w:rPr>
        <w:t>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w:t>
      </w:r>
      <w:proofErr w:type="spellStart"/>
      <w:r>
        <w:rPr>
          <w:rFonts w:ascii="Consolas" w:eastAsia="Consolas" w:hAnsi="Consolas" w:cs="Consolas"/>
          <w:sz w:val="18"/>
          <w:szCs w:val="18"/>
        </w:rPr>
        <w:t>account_type</w:t>
      </w:r>
      <w:proofErr w:type="spellEnd"/>
      <w:r>
        <w:rPr>
          <w:rFonts w:ascii="Consolas" w:eastAsia="Consolas" w:hAnsi="Consolas" w:cs="Consolas"/>
          <w:sz w:val="18"/>
          <w:szCs w:val="18"/>
        </w:rPr>
        <w:t>", "branch", "</w:t>
      </w:r>
      <w:proofErr w:type="spellStart"/>
      <w:r>
        <w:rPr>
          <w:rFonts w:ascii="Consolas" w:eastAsia="Consolas" w:hAnsi="Consolas" w:cs="Consolas"/>
          <w:sz w:val="18"/>
          <w:szCs w:val="18"/>
        </w:rPr>
        <w:t>kyc_status</w:t>
      </w:r>
      <w:proofErr w:type="spellEnd"/>
      <w:r>
        <w:rPr>
          <w:rFonts w:ascii="Consolas" w:eastAsia="Consolas" w:hAnsi="Consolas" w:cs="Consolas"/>
          <w:sz w:val="18"/>
          <w:szCs w:val="18"/>
        </w:rPr>
        <w:t>", "</w:t>
      </w:r>
      <w:proofErr w:type="spellStart"/>
      <w:r>
        <w:rPr>
          <w:rFonts w:ascii="Consolas" w:eastAsia="Consolas" w:hAnsi="Consolas" w:cs="Consolas"/>
          <w:sz w:val="18"/>
          <w:szCs w:val="18"/>
        </w:rPr>
        <w:t>credit_limit</w:t>
      </w:r>
      <w:proofErr w:type="spellEnd"/>
      <w:r>
        <w:rPr>
          <w:rFonts w:ascii="Consolas" w:eastAsia="Consolas" w:hAnsi="Consolas" w:cs="Consolas"/>
          <w:sz w:val="18"/>
          <w:szCs w:val="18"/>
        </w:rPr>
        <w:t>"</w:t>
      </w:r>
    </w:p>
    <w:p w14:paraId="5CD87D2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846894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50E2F0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joined = </w:t>
      </w:r>
      <w:proofErr w:type="spellStart"/>
      <w:r>
        <w:rPr>
          <w:rFonts w:ascii="Consolas" w:eastAsia="Consolas" w:hAnsi="Consolas" w:cs="Consolas"/>
          <w:sz w:val="18"/>
          <w:szCs w:val="18"/>
        </w:rPr>
        <w:t>txn_</w:t>
      </w:r>
      <w:proofErr w:type="gramStart"/>
      <w:r>
        <w:rPr>
          <w:rFonts w:ascii="Consolas" w:eastAsia="Consolas" w:hAnsi="Consolas" w:cs="Consolas"/>
          <w:sz w:val="18"/>
          <w:szCs w:val="18"/>
        </w:rPr>
        <w:t>df.join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acc_cols</w:t>
      </w:r>
      <w:proofErr w:type="spellEnd"/>
      <w:r>
        <w:rPr>
          <w:rFonts w:ascii="Consolas" w:eastAsia="Consolas" w:hAnsi="Consolas" w:cs="Consolas"/>
          <w:sz w:val="18"/>
          <w:szCs w:val="18"/>
        </w:rPr>
        <w:t>, on="</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 how="left")</w:t>
      </w:r>
    </w:p>
    <w:p w14:paraId="4C2F1AA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61E3CD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if config["silver</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flag_orphan_transactions</w:t>
      </w:r>
      <w:proofErr w:type="spellEnd"/>
      <w:r>
        <w:rPr>
          <w:rFonts w:ascii="Consolas" w:eastAsia="Consolas" w:hAnsi="Consolas" w:cs="Consolas"/>
          <w:sz w:val="18"/>
          <w:szCs w:val="18"/>
        </w:rPr>
        <w:t>"]:</w:t>
      </w:r>
    </w:p>
    <w:p w14:paraId="11115C4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joined = </w:t>
      </w:r>
      <w:proofErr w:type="spellStart"/>
      <w:proofErr w:type="gramStart"/>
      <w:r>
        <w:rPr>
          <w:rFonts w:ascii="Consolas" w:eastAsia="Consolas" w:hAnsi="Consolas" w:cs="Consolas"/>
          <w:sz w:val="18"/>
          <w:szCs w:val="18"/>
        </w:rPr>
        <w:t>joined.withColumn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is_orphan_transaction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isNull</w:t>
      </w:r>
      <w:proofErr w:type="spellEnd"/>
      <w:proofErr w:type="gramEnd"/>
      <w:r>
        <w:rPr>
          <w:rFonts w:ascii="Consolas" w:eastAsia="Consolas" w:hAnsi="Consolas" w:cs="Consolas"/>
          <w:sz w:val="18"/>
          <w:szCs w:val="18"/>
        </w:rPr>
        <w:t>())</w:t>
      </w:r>
    </w:p>
    <w:p w14:paraId="620DC48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539DD8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joined</w:t>
      </w:r>
    </w:p>
    <w:p w14:paraId="57F4D73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6F0476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AEFCA4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write_silver_</w:t>
      </w:r>
      <w:proofErr w:type="gramStart"/>
      <w:r>
        <w:rPr>
          <w:rFonts w:ascii="Consolas" w:eastAsia="Consolas" w:hAnsi="Consolas" w:cs="Consolas"/>
          <w:sz w:val="18"/>
          <w:szCs w:val="18"/>
        </w:rPr>
        <w:t>table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-&gt; str:</w:t>
      </w:r>
    </w:p>
    <w:p w14:paraId="4C30D94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env = config["environment"]</w:t>
      </w:r>
    </w:p>
    <w:p w14:paraId="090CEC9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xml:space="preserve"> = 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"silver</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enriched_transactions</w:t>
      </w:r>
      <w:proofErr w:type="spellEnd"/>
      <w:r>
        <w:rPr>
          <w:rFonts w:ascii="Consolas" w:eastAsia="Consolas" w:hAnsi="Consolas" w:cs="Consolas"/>
          <w:sz w:val="18"/>
          <w:szCs w:val="18"/>
        </w:rPr>
        <w:t>"]</w:t>
      </w:r>
    </w:p>
    <w:p w14:paraId="4FDDF8C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 xml:space="preserve"> = 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"silver</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path_prefix</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env]</w:t>
      </w:r>
    </w:p>
    <w:p w14:paraId="119D0D6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 f"{</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w:t>
      </w:r>
    </w:p>
    <w:p w14:paraId="5117397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303CA3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df.write</w:t>
      </w:r>
      <w:proofErr w:type="gramEnd"/>
      <w:r>
        <w:rPr>
          <w:rFonts w:ascii="Consolas" w:eastAsia="Consolas" w:hAnsi="Consolas" w:cs="Consolas"/>
          <w:sz w:val="18"/>
          <w:szCs w:val="18"/>
        </w:rPr>
        <w:t>.format</w:t>
      </w:r>
      <w:proofErr w:type="spellEnd"/>
      <w:r>
        <w:rPr>
          <w:rFonts w:ascii="Consolas" w:eastAsia="Consolas" w:hAnsi="Consolas" w:cs="Consolas"/>
          <w:sz w:val="18"/>
          <w:szCs w:val="18"/>
        </w:rPr>
        <w:t>("delta"</w:t>
      </w:r>
      <w:proofErr w:type="gramStart"/>
      <w:r>
        <w:rPr>
          <w:rFonts w:ascii="Consolas" w:eastAsia="Consolas" w:hAnsi="Consolas" w:cs="Consolas"/>
          <w:sz w:val="18"/>
          <w:szCs w:val="18"/>
        </w:rPr>
        <w:t>).mode</w:t>
      </w:r>
      <w:proofErr w:type="gramEnd"/>
      <w:r>
        <w:rPr>
          <w:rFonts w:ascii="Consolas" w:eastAsia="Consolas" w:hAnsi="Consolas" w:cs="Consolas"/>
          <w:sz w:val="18"/>
          <w:szCs w:val="18"/>
        </w:rPr>
        <w:t>("overwrite"</w:t>
      </w:r>
      <w:proofErr w:type="gramStart"/>
      <w:r>
        <w:rPr>
          <w:rFonts w:ascii="Consolas" w:eastAsia="Consolas" w:hAnsi="Consolas" w:cs="Consolas"/>
          <w:sz w:val="18"/>
          <w:szCs w:val="18"/>
        </w:rPr>
        <w:t>).save</w:t>
      </w:r>
      <w:proofErr w:type="gramEnd"/>
      <w:r>
        <w:rPr>
          <w:rFonts w:ascii="Consolas" w:eastAsia="Consolas" w:hAnsi="Consolas" w:cs="Consolas"/>
          <w:sz w:val="18"/>
          <w:szCs w:val="18"/>
        </w:rPr>
        <w:t>(</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w:t>
      </w:r>
    </w:p>
    <w:p w14:paraId="437281B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AE7377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output_path</w:t>
      </w:r>
      <w:proofErr w:type="spellEnd"/>
    </w:p>
    <w:p w14:paraId="334826A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2008F2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A803F2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run_silver_</w:t>
      </w:r>
      <w:proofErr w:type="gramStart"/>
      <w:r>
        <w:rPr>
          <w:rFonts w:ascii="Consolas" w:eastAsia="Consolas" w:hAnsi="Consolas" w:cs="Consolas"/>
          <w:sz w:val="18"/>
          <w:szCs w:val="18"/>
        </w:rPr>
        <w:t>processing</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spark: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config_path</w:t>
      </w:r>
      <w:proofErr w:type="spellEnd"/>
      <w:r>
        <w:rPr>
          <w:rFonts w:ascii="Consolas" w:eastAsia="Consolas" w:hAnsi="Consolas" w:cs="Consolas"/>
          <w:sz w:val="18"/>
          <w:szCs w:val="18"/>
        </w:rPr>
        <w:t>: str = "config/</w:t>
      </w:r>
      <w:proofErr w:type="spellStart"/>
      <w:r>
        <w:rPr>
          <w:rFonts w:ascii="Consolas" w:eastAsia="Consolas" w:hAnsi="Consolas" w:cs="Consolas"/>
          <w:sz w:val="18"/>
          <w:szCs w:val="18"/>
        </w:rPr>
        <w:t>pipeline_config.yaml</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45049F2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config = </w:t>
      </w:r>
      <w:proofErr w:type="spellStart"/>
      <w:r>
        <w:rPr>
          <w:rFonts w:ascii="Consolas" w:eastAsia="Consolas" w:hAnsi="Consolas" w:cs="Consolas"/>
          <w:sz w:val="18"/>
          <w:szCs w:val="18"/>
        </w:rPr>
        <w:t>load_config</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config_path</w:t>
      </w:r>
      <w:proofErr w:type="spellEnd"/>
      <w:r>
        <w:rPr>
          <w:rFonts w:ascii="Consolas" w:eastAsia="Consolas" w:hAnsi="Consolas" w:cs="Consolas"/>
          <w:sz w:val="18"/>
          <w:szCs w:val="18"/>
        </w:rPr>
        <w:t>)</w:t>
      </w:r>
    </w:p>
    <w:p w14:paraId="5D5A740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222411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accounts = </w:t>
      </w:r>
      <w:proofErr w:type="spellStart"/>
      <w:r>
        <w:rPr>
          <w:rFonts w:ascii="Consolas" w:eastAsia="Consolas" w:hAnsi="Consolas" w:cs="Consolas"/>
          <w:sz w:val="18"/>
          <w:szCs w:val="18"/>
        </w:rPr>
        <w:t>read_bronze_</w:t>
      </w:r>
      <w:proofErr w:type="gramStart"/>
      <w:r>
        <w:rPr>
          <w:rFonts w:ascii="Consolas" w:eastAsia="Consolas" w:hAnsi="Consolas" w:cs="Consolas"/>
          <w:sz w:val="18"/>
          <w:szCs w:val="18"/>
        </w:rPr>
        <w:t>table</w:t>
      </w:r>
      <w:proofErr w:type="spellEnd"/>
      <w:r>
        <w:rPr>
          <w:rFonts w:ascii="Consolas" w:eastAsia="Consolas" w:hAnsi="Consolas" w:cs="Consolas"/>
          <w:sz w:val="18"/>
          <w:szCs w:val="18"/>
        </w:rPr>
        <w:t>(</w:t>
      </w:r>
      <w:proofErr w:type="gramEnd"/>
      <w:r>
        <w:rPr>
          <w:rFonts w:ascii="Consolas" w:eastAsia="Consolas" w:hAnsi="Consolas" w:cs="Consolas"/>
          <w:sz w:val="18"/>
          <w:szCs w:val="18"/>
        </w:rPr>
        <w:t>spark, "accounts", config)</w:t>
      </w:r>
    </w:p>
    <w:p w14:paraId="272784D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transactions = </w:t>
      </w:r>
      <w:proofErr w:type="spellStart"/>
      <w:r>
        <w:rPr>
          <w:rFonts w:ascii="Consolas" w:eastAsia="Consolas" w:hAnsi="Consolas" w:cs="Consolas"/>
          <w:sz w:val="18"/>
          <w:szCs w:val="18"/>
        </w:rPr>
        <w:t>read_bronze_</w:t>
      </w:r>
      <w:proofErr w:type="gramStart"/>
      <w:r>
        <w:rPr>
          <w:rFonts w:ascii="Consolas" w:eastAsia="Consolas" w:hAnsi="Consolas" w:cs="Consolas"/>
          <w:sz w:val="18"/>
          <w:szCs w:val="18"/>
        </w:rPr>
        <w:t>table</w:t>
      </w:r>
      <w:proofErr w:type="spellEnd"/>
      <w:r>
        <w:rPr>
          <w:rFonts w:ascii="Consolas" w:eastAsia="Consolas" w:hAnsi="Consolas" w:cs="Consolas"/>
          <w:sz w:val="18"/>
          <w:szCs w:val="18"/>
        </w:rPr>
        <w:t>(</w:t>
      </w:r>
      <w:proofErr w:type="gramEnd"/>
      <w:r>
        <w:rPr>
          <w:rFonts w:ascii="Consolas" w:eastAsia="Consolas" w:hAnsi="Consolas" w:cs="Consolas"/>
          <w:sz w:val="18"/>
          <w:szCs w:val="18"/>
        </w:rPr>
        <w:t>spark, "transactions", config)</w:t>
      </w:r>
    </w:p>
    <w:p w14:paraId="3221020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756B38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accounts_clean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clean_accounts</w:t>
      </w:r>
      <w:proofErr w:type="spellEnd"/>
      <w:r>
        <w:rPr>
          <w:rFonts w:ascii="Consolas" w:eastAsia="Consolas" w:hAnsi="Consolas" w:cs="Consolas"/>
          <w:sz w:val="18"/>
          <w:szCs w:val="18"/>
        </w:rPr>
        <w:t>(accounts)</w:t>
      </w:r>
    </w:p>
    <w:p w14:paraId="14325A1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transactions_clean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clean_</w:t>
      </w:r>
      <w:proofErr w:type="gramStart"/>
      <w:r>
        <w:rPr>
          <w:rFonts w:ascii="Consolas" w:eastAsia="Consolas" w:hAnsi="Consolas" w:cs="Consolas"/>
          <w:sz w:val="18"/>
          <w:szCs w:val="18"/>
        </w:rPr>
        <w:t>transactions</w:t>
      </w:r>
      <w:proofErr w:type="spellEnd"/>
      <w:r>
        <w:rPr>
          <w:rFonts w:ascii="Consolas" w:eastAsia="Consolas" w:hAnsi="Consolas" w:cs="Consolas"/>
          <w:sz w:val="18"/>
          <w:szCs w:val="18"/>
        </w:rPr>
        <w:t>(</w:t>
      </w:r>
      <w:proofErr w:type="gramEnd"/>
      <w:r>
        <w:rPr>
          <w:rFonts w:ascii="Consolas" w:eastAsia="Consolas" w:hAnsi="Consolas" w:cs="Consolas"/>
          <w:sz w:val="18"/>
          <w:szCs w:val="18"/>
        </w:rPr>
        <w:t>transactions, config)</w:t>
      </w:r>
    </w:p>
    <w:p w14:paraId="6AB6536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FAB9C9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enriched = </w:t>
      </w:r>
      <w:proofErr w:type="spellStart"/>
      <w:r>
        <w:rPr>
          <w:rFonts w:ascii="Consolas" w:eastAsia="Consolas" w:hAnsi="Consolas" w:cs="Consolas"/>
          <w:sz w:val="18"/>
          <w:szCs w:val="18"/>
        </w:rPr>
        <w:t>enrich_</w:t>
      </w:r>
      <w:proofErr w:type="gramStart"/>
      <w:r>
        <w:rPr>
          <w:rFonts w:ascii="Consolas" w:eastAsia="Consolas" w:hAnsi="Consolas" w:cs="Consolas"/>
          <w:sz w:val="18"/>
          <w:szCs w:val="18"/>
        </w:rPr>
        <w:t>transactions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transactions_clean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accounts_clean</w:t>
      </w:r>
      <w:proofErr w:type="spellEnd"/>
      <w:r>
        <w:rPr>
          <w:rFonts w:ascii="Consolas" w:eastAsia="Consolas" w:hAnsi="Consolas" w:cs="Consolas"/>
          <w:sz w:val="18"/>
          <w:szCs w:val="18"/>
        </w:rPr>
        <w:t>, config)</w:t>
      </w:r>
    </w:p>
    <w:p w14:paraId="25A25F5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write_silver_</w:t>
      </w:r>
      <w:proofErr w:type="gramStart"/>
      <w:r>
        <w:rPr>
          <w:rFonts w:ascii="Consolas" w:eastAsia="Consolas" w:hAnsi="Consolas" w:cs="Consolas"/>
          <w:sz w:val="18"/>
          <w:szCs w:val="18"/>
        </w:rPr>
        <w:t>table</w:t>
      </w:r>
      <w:proofErr w:type="spellEnd"/>
      <w:r>
        <w:rPr>
          <w:rFonts w:ascii="Consolas" w:eastAsia="Consolas" w:hAnsi="Consolas" w:cs="Consolas"/>
          <w:sz w:val="18"/>
          <w:szCs w:val="18"/>
        </w:rPr>
        <w:t>(</w:t>
      </w:r>
      <w:proofErr w:type="gramEnd"/>
      <w:r>
        <w:rPr>
          <w:rFonts w:ascii="Consolas" w:eastAsia="Consolas" w:hAnsi="Consolas" w:cs="Consolas"/>
          <w:sz w:val="18"/>
          <w:szCs w:val="18"/>
        </w:rPr>
        <w:t>enriched, config)</w:t>
      </w:r>
    </w:p>
    <w:p w14:paraId="612F449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D68695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orphan_count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enriched.filter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is_orphan_transaction</w:t>
      </w:r>
      <w:proofErr w:type="spellEnd"/>
      <w:r>
        <w:rPr>
          <w:rFonts w:ascii="Consolas" w:eastAsia="Consolas" w:hAnsi="Consolas" w:cs="Consolas"/>
          <w:sz w:val="18"/>
          <w:szCs w:val="18"/>
        </w:rPr>
        <w:t>") == True</w:t>
      </w:r>
      <w:proofErr w:type="gramStart"/>
      <w:r>
        <w:rPr>
          <w:rFonts w:ascii="Consolas" w:eastAsia="Consolas" w:hAnsi="Consolas" w:cs="Consolas"/>
          <w:sz w:val="18"/>
          <w:szCs w:val="18"/>
        </w:rPr>
        <w:t>).count</w:t>
      </w:r>
      <w:proofErr w:type="gramEnd"/>
      <w:r>
        <w:rPr>
          <w:rFonts w:ascii="Consolas" w:eastAsia="Consolas" w:hAnsi="Consolas" w:cs="Consolas"/>
          <w:sz w:val="18"/>
          <w:szCs w:val="18"/>
        </w:rPr>
        <w:t>()</w:t>
      </w:r>
    </w:p>
    <w:p w14:paraId="599D354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total_count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enriched.count</w:t>
      </w:r>
      <w:proofErr w:type="spellEnd"/>
      <w:proofErr w:type="gramEnd"/>
      <w:r>
        <w:rPr>
          <w:rFonts w:ascii="Consolas" w:eastAsia="Consolas" w:hAnsi="Consolas" w:cs="Consolas"/>
          <w:sz w:val="18"/>
          <w:szCs w:val="18"/>
        </w:rPr>
        <w:t>()</w:t>
      </w:r>
    </w:p>
    <w:p w14:paraId="7F127B9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31C985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print(f"[silver] enriched transactions: {</w:t>
      </w:r>
      <w:proofErr w:type="spellStart"/>
      <w:r>
        <w:rPr>
          <w:rFonts w:ascii="Consolas" w:eastAsia="Consolas" w:hAnsi="Consolas" w:cs="Consolas"/>
          <w:sz w:val="18"/>
          <w:szCs w:val="18"/>
        </w:rPr>
        <w:t>total_count</w:t>
      </w:r>
      <w:proofErr w:type="spellEnd"/>
      <w:r>
        <w:rPr>
          <w:rFonts w:ascii="Consolas" w:eastAsia="Consolas" w:hAnsi="Consolas" w:cs="Consolas"/>
          <w:sz w:val="18"/>
          <w:szCs w:val="18"/>
        </w:rPr>
        <w:t>} rows -&gt;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w:t>
      </w:r>
    </w:p>
    <w:p w14:paraId="7B0E045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print(f"[silver] orphan transactions flagged: {</w:t>
      </w:r>
      <w:proofErr w:type="spellStart"/>
      <w:r>
        <w:rPr>
          <w:rFonts w:ascii="Consolas" w:eastAsia="Consolas" w:hAnsi="Consolas" w:cs="Consolas"/>
          <w:sz w:val="18"/>
          <w:szCs w:val="18"/>
        </w:rPr>
        <w:t>orphan_count</w:t>
      </w:r>
      <w:proofErr w:type="spellEnd"/>
      <w:r>
        <w:rPr>
          <w:rFonts w:ascii="Consolas" w:eastAsia="Consolas" w:hAnsi="Consolas" w:cs="Consolas"/>
          <w:sz w:val="18"/>
          <w:szCs w:val="18"/>
        </w:rPr>
        <w:t>}")</w:t>
      </w:r>
    </w:p>
    <w:p w14:paraId="63C8A42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34DEEA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
    <w:p w14:paraId="7FC8E33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row</w:t>
      </w:r>
      <w:proofErr w:type="gramEnd"/>
      <w:r>
        <w:rPr>
          <w:rFonts w:ascii="Consolas" w:eastAsia="Consolas" w:hAnsi="Consolas" w:cs="Consolas"/>
          <w:sz w:val="18"/>
          <w:szCs w:val="18"/>
        </w:rPr>
        <w:t>_count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total_count</w:t>
      </w:r>
      <w:proofErr w:type="spellEnd"/>
      <w:r>
        <w:rPr>
          <w:rFonts w:ascii="Consolas" w:eastAsia="Consolas" w:hAnsi="Consolas" w:cs="Consolas"/>
          <w:sz w:val="18"/>
          <w:szCs w:val="18"/>
        </w:rPr>
        <w:t>,</w:t>
      </w:r>
    </w:p>
    <w:p w14:paraId="58C0B1E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orphan</w:t>
      </w:r>
      <w:proofErr w:type="gramEnd"/>
      <w:r>
        <w:rPr>
          <w:rFonts w:ascii="Consolas" w:eastAsia="Consolas" w:hAnsi="Consolas" w:cs="Consolas"/>
          <w:sz w:val="18"/>
          <w:szCs w:val="18"/>
        </w:rPr>
        <w:t>_count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orphan_count</w:t>
      </w:r>
      <w:proofErr w:type="spellEnd"/>
      <w:r>
        <w:rPr>
          <w:rFonts w:ascii="Consolas" w:eastAsia="Consolas" w:hAnsi="Consolas" w:cs="Consolas"/>
          <w:sz w:val="18"/>
          <w:szCs w:val="18"/>
        </w:rPr>
        <w:t>,</w:t>
      </w:r>
    </w:p>
    <w:p w14:paraId="7376DD4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output</w:t>
      </w:r>
      <w:proofErr w:type="gramEnd"/>
      <w:r>
        <w:rPr>
          <w:rFonts w:ascii="Consolas" w:eastAsia="Consolas" w:hAnsi="Consolas" w:cs="Consolas"/>
          <w:sz w:val="18"/>
          <w:szCs w:val="18"/>
        </w:rPr>
        <w:t>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w:t>
      </w:r>
    </w:p>
    <w:p w14:paraId="321433F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C19E9F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9325A4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BBE986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if __name__ == "__main__":</w:t>
      </w:r>
    </w:p>
    <w:p w14:paraId="19E8B6B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spark = </w:t>
      </w:r>
      <w:proofErr w:type="gramStart"/>
      <w:r>
        <w:rPr>
          <w:rFonts w:ascii="Consolas" w:eastAsia="Consolas" w:hAnsi="Consolas" w:cs="Consolas"/>
          <w:sz w:val="18"/>
          <w:szCs w:val="18"/>
        </w:rPr>
        <w:t>SparkSession.builder.appName</w:t>
      </w:r>
      <w:proofErr w:type="gramEnd"/>
      <w:r>
        <w:rPr>
          <w:rFonts w:ascii="Consolas" w:eastAsia="Consolas" w:hAnsi="Consolas" w:cs="Consolas"/>
          <w:sz w:val="18"/>
          <w:szCs w:val="18"/>
        </w:rPr>
        <w:t>("SmartFraudDetection_Silver"</w:t>
      </w:r>
      <w:proofErr w:type="gramStart"/>
      <w:r>
        <w:rPr>
          <w:rFonts w:ascii="Consolas" w:eastAsia="Consolas" w:hAnsi="Consolas" w:cs="Consolas"/>
          <w:sz w:val="18"/>
          <w:szCs w:val="18"/>
        </w:rPr>
        <w:t>).getOrCreate</w:t>
      </w:r>
      <w:proofErr w:type="gramEnd"/>
      <w:r>
        <w:rPr>
          <w:rFonts w:ascii="Consolas" w:eastAsia="Consolas" w:hAnsi="Consolas" w:cs="Consolas"/>
          <w:sz w:val="18"/>
          <w:szCs w:val="18"/>
        </w:rPr>
        <w:t>()</w:t>
      </w:r>
    </w:p>
    <w:p w14:paraId="0FB6D038" w14:textId="77777777" w:rsidR="00945990" w:rsidRDefault="00945990" w:rsidP="00945990">
      <w:pPr>
        <w:pBdr>
          <w:left w:val="single" w:sz="4" w:space="0" w:color="CCCCCC"/>
          <w:bottom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run_silver_processing</w:t>
      </w:r>
      <w:proofErr w:type="spellEnd"/>
      <w:r>
        <w:rPr>
          <w:rFonts w:ascii="Consolas" w:eastAsia="Consolas" w:hAnsi="Consolas" w:cs="Consolas"/>
          <w:sz w:val="18"/>
          <w:szCs w:val="18"/>
        </w:rPr>
        <w:t>(spark)</w:t>
      </w:r>
    </w:p>
    <w:p w14:paraId="735EB53B" w14:textId="77777777" w:rsidR="00945990" w:rsidRDefault="00945990" w:rsidP="00945990"/>
    <w:p w14:paraId="135B7DD1" w14:textId="77777777" w:rsidR="00945990" w:rsidRDefault="00945990" w:rsidP="00945990">
      <w:pPr>
        <w:pStyle w:val="Heading3"/>
        <w:spacing w:before="200" w:after="100"/>
      </w:pPr>
      <w:bookmarkStart w:id="17" w:name="_Toc235306442"/>
      <w:r>
        <w:lastRenderedPageBreak/>
        <w:t>Explanation</w:t>
      </w:r>
      <w:bookmarkEnd w:id="17"/>
    </w:p>
    <w:p w14:paraId="37F66543"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read_bronze_table</w:t>
      </w:r>
      <w:proofErr w:type="spellEnd"/>
      <w:r>
        <w:rPr>
          <w:rFonts w:ascii="Times New Roman" w:eastAsia="Times New Roman" w:hAnsi="Times New Roman" w:cs="Times New Roman"/>
          <w:sz w:val="24"/>
          <w:szCs w:val="24"/>
        </w:rPr>
        <w:t xml:space="preserve"> reads a given Bronze Delta table back in, using the same environment-aware path pattern as bronze.py.</w:t>
      </w:r>
    </w:p>
    <w:p w14:paraId="029786DF"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clean_accounts</w:t>
      </w:r>
      <w:proofErr w:type="spellEnd"/>
      <w:r>
        <w:rPr>
          <w:rFonts w:ascii="Times New Roman" w:eastAsia="Times New Roman" w:hAnsi="Times New Roman" w:cs="Times New Roman"/>
          <w:sz w:val="24"/>
          <w:szCs w:val="24"/>
        </w:rPr>
        <w:t xml:space="preserve"> casts </w:t>
      </w:r>
      <w:proofErr w:type="spellStart"/>
      <w:r>
        <w:rPr>
          <w:rFonts w:ascii="Times New Roman" w:eastAsia="Times New Roman" w:hAnsi="Times New Roman" w:cs="Times New Roman"/>
          <w:sz w:val="24"/>
          <w:szCs w:val="24"/>
        </w:rPr>
        <w:t>opening_date</w:t>
      </w:r>
      <w:proofErr w:type="spellEnd"/>
      <w:r>
        <w:rPr>
          <w:rFonts w:ascii="Times New Roman" w:eastAsia="Times New Roman" w:hAnsi="Times New Roman" w:cs="Times New Roman"/>
          <w:sz w:val="24"/>
          <w:szCs w:val="24"/>
        </w:rPr>
        <w:t xml:space="preserve"> into a real date type, then imputes any missing </w:t>
      </w:r>
      <w:proofErr w:type="spellStart"/>
      <w:r>
        <w:rPr>
          <w:rFonts w:ascii="Times New Roman" w:eastAsia="Times New Roman" w:hAnsi="Times New Roman" w:cs="Times New Roman"/>
          <w:sz w:val="24"/>
          <w:szCs w:val="24"/>
        </w:rPr>
        <w:t>credit_limit</w:t>
      </w:r>
      <w:proofErr w:type="spellEnd"/>
      <w:r>
        <w:rPr>
          <w:rFonts w:ascii="Times New Roman" w:eastAsia="Times New Roman" w:hAnsi="Times New Roman" w:cs="Times New Roman"/>
          <w:sz w:val="24"/>
          <w:szCs w:val="24"/>
        </w:rPr>
        <w:t xml:space="preserve"> using the median credit limit for that specific </w:t>
      </w:r>
      <w:proofErr w:type="spellStart"/>
      <w:r>
        <w:rPr>
          <w:rFonts w:ascii="Times New Roman" w:eastAsia="Times New Roman" w:hAnsi="Times New Roman" w:cs="Times New Roman"/>
          <w:sz w:val="24"/>
          <w:szCs w:val="24"/>
        </w:rPr>
        <w:t>account_type</w:t>
      </w:r>
      <w:proofErr w:type="spellEnd"/>
      <w:r>
        <w:rPr>
          <w:rFonts w:ascii="Times New Roman" w:eastAsia="Times New Roman" w:hAnsi="Times New Roman" w:cs="Times New Roman"/>
          <w:sz w:val="24"/>
          <w:szCs w:val="24"/>
        </w:rPr>
        <w:t>, rather than a single global median. Credit limits vary meaningfully between account types (for example, Current accounts typically carry higher limits than Savings accounts), so filling a missing value with a type-specific median keeps the imputed value realistic instead of pulling it toward an unrelated overall average.</w:t>
      </w:r>
    </w:p>
    <w:p w14:paraId="0A1DD016"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clean_transactions</w:t>
      </w:r>
      <w:proofErr w:type="spellEnd"/>
      <w:r>
        <w:rPr>
          <w:rFonts w:ascii="Times New Roman" w:eastAsia="Times New Roman" w:hAnsi="Times New Roman" w:cs="Times New Roman"/>
          <w:sz w:val="24"/>
          <w:szCs w:val="24"/>
        </w:rPr>
        <w:t xml:space="preserve"> casts </w:t>
      </w:r>
      <w:proofErr w:type="spellStart"/>
      <w:r>
        <w:rPr>
          <w:rFonts w:ascii="Times New Roman" w:eastAsia="Times New Roman" w:hAnsi="Times New Roman" w:cs="Times New Roman"/>
          <w:sz w:val="24"/>
          <w:szCs w:val="24"/>
        </w:rPr>
        <w:t>txn_date</w:t>
      </w:r>
      <w:proofErr w:type="spellEnd"/>
      <w:r>
        <w:rPr>
          <w:rFonts w:ascii="Times New Roman" w:eastAsia="Times New Roman" w:hAnsi="Times New Roman" w:cs="Times New Roman"/>
          <w:sz w:val="24"/>
          <w:szCs w:val="24"/>
        </w:rPr>
        <w:t xml:space="preserve">, converts the raw </w:t>
      </w:r>
      <w:proofErr w:type="spellStart"/>
      <w:r>
        <w:rPr>
          <w:rFonts w:ascii="Times New Roman" w:eastAsia="Times New Roman" w:hAnsi="Times New Roman" w:cs="Times New Roman"/>
          <w:sz w:val="24"/>
          <w:szCs w:val="24"/>
        </w:rPr>
        <w:t>is_international</w:t>
      </w:r>
      <w:proofErr w:type="spellEnd"/>
      <w:r>
        <w:rPr>
          <w:rFonts w:ascii="Times New Roman" w:eastAsia="Times New Roman" w:hAnsi="Times New Roman" w:cs="Times New Roman"/>
          <w:sz w:val="24"/>
          <w:szCs w:val="24"/>
        </w:rPr>
        <w:t xml:space="preserve"> value (stored as a yes/no style string in the source CSV) into an actual </w:t>
      </w:r>
      <w:proofErr w:type="spellStart"/>
      <w:r>
        <w:rPr>
          <w:rFonts w:ascii="Times New Roman" w:eastAsia="Times New Roman" w:hAnsi="Times New Roman" w:cs="Times New Roman"/>
          <w:sz w:val="24"/>
          <w:szCs w:val="24"/>
        </w:rPr>
        <w:t>boolean</w:t>
      </w:r>
      <w:proofErr w:type="spellEnd"/>
      <w:r>
        <w:rPr>
          <w:rFonts w:ascii="Times New Roman" w:eastAsia="Times New Roman" w:hAnsi="Times New Roman" w:cs="Times New Roman"/>
          <w:sz w:val="24"/>
          <w:szCs w:val="24"/>
        </w:rPr>
        <w:t xml:space="preserve"> column, and fills missing merchant values with a configurable placeholder instead of leaving them null. Converting </w:t>
      </w:r>
      <w:proofErr w:type="spellStart"/>
      <w:r>
        <w:rPr>
          <w:rFonts w:ascii="Times New Roman" w:eastAsia="Times New Roman" w:hAnsi="Times New Roman" w:cs="Times New Roman"/>
          <w:sz w:val="24"/>
          <w:szCs w:val="24"/>
        </w:rPr>
        <w:t>is_international</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boolean</w:t>
      </w:r>
      <w:proofErr w:type="spellEnd"/>
      <w:r>
        <w:rPr>
          <w:rFonts w:ascii="Times New Roman" w:eastAsia="Times New Roman" w:hAnsi="Times New Roman" w:cs="Times New Roman"/>
          <w:sz w:val="24"/>
          <w:szCs w:val="24"/>
        </w:rPr>
        <w:t xml:space="preserve"> here is necessary because Gold's fraud logic later evaluates it with a </w:t>
      </w:r>
      <w:proofErr w:type="spellStart"/>
      <w:r>
        <w:rPr>
          <w:rFonts w:ascii="Times New Roman" w:eastAsia="Times New Roman" w:hAnsi="Times New Roman" w:cs="Times New Roman"/>
          <w:sz w:val="24"/>
          <w:szCs w:val="24"/>
        </w:rPr>
        <w:t>boolean</w:t>
      </w:r>
      <w:proofErr w:type="spellEnd"/>
      <w:r>
        <w:rPr>
          <w:rFonts w:ascii="Times New Roman" w:eastAsia="Times New Roman" w:hAnsi="Times New Roman" w:cs="Times New Roman"/>
          <w:sz w:val="24"/>
          <w:szCs w:val="24"/>
        </w:rPr>
        <w:t xml:space="preserve"> comparison.</w:t>
      </w:r>
    </w:p>
    <w:p w14:paraId="34C4A2E1"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 xml:space="preserve">Duplicate transaction records are removed using a window function: rows are partitioned by </w:t>
      </w:r>
      <w:proofErr w:type="spellStart"/>
      <w:r>
        <w:rPr>
          <w:rFonts w:ascii="Times New Roman" w:eastAsia="Times New Roman" w:hAnsi="Times New Roman" w:cs="Times New Roman"/>
          <w:sz w:val="24"/>
          <w:szCs w:val="24"/>
        </w:rPr>
        <w:t>txn_id</w:t>
      </w:r>
      <w:proofErr w:type="spellEnd"/>
      <w:r>
        <w:rPr>
          <w:rFonts w:ascii="Times New Roman" w:eastAsia="Times New Roman" w:hAnsi="Times New Roman" w:cs="Times New Roman"/>
          <w:sz w:val="24"/>
          <w:szCs w:val="24"/>
        </w:rPr>
        <w:t xml:space="preserve"> and ordered by </w:t>
      </w:r>
      <w:proofErr w:type="spellStart"/>
      <w:r>
        <w:rPr>
          <w:rFonts w:ascii="Times New Roman" w:eastAsia="Times New Roman" w:hAnsi="Times New Roman" w:cs="Times New Roman"/>
          <w:sz w:val="24"/>
          <w:szCs w:val="24"/>
        </w:rPr>
        <w:t>ingestion_timestamp</w:t>
      </w:r>
      <w:proofErr w:type="spellEnd"/>
      <w:r>
        <w:rPr>
          <w:rFonts w:ascii="Times New Roman" w:eastAsia="Times New Roman" w:hAnsi="Times New Roman" w:cs="Times New Roman"/>
          <w:sz w:val="24"/>
          <w:szCs w:val="24"/>
        </w:rPr>
        <w:t xml:space="preserve"> descending, keeping only the first row per partition (the most recently ingested one). This approach was chosen over a simple </w:t>
      </w:r>
      <w:proofErr w:type="spellStart"/>
      <w:proofErr w:type="gramStart"/>
      <w:r>
        <w:rPr>
          <w:rFonts w:ascii="Times New Roman" w:eastAsia="Times New Roman" w:hAnsi="Times New Roman" w:cs="Times New Roman"/>
          <w:sz w:val="24"/>
          <w:szCs w:val="24"/>
        </w:rPr>
        <w:t>dropDuplicates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because it lets the pipeline decide which duplicate to keep (the newest) rather than an arbitrary one.</w:t>
      </w:r>
    </w:p>
    <w:p w14:paraId="76A955C3"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enrich_transactions</w:t>
      </w:r>
      <w:proofErr w:type="spellEnd"/>
      <w:r>
        <w:rPr>
          <w:rFonts w:ascii="Times New Roman" w:eastAsia="Times New Roman" w:hAnsi="Times New Roman" w:cs="Times New Roman"/>
          <w:sz w:val="24"/>
          <w:szCs w:val="24"/>
        </w:rPr>
        <w:t xml:space="preserve"> left-joins transactions to the cleaned accounts on </w:t>
      </w:r>
      <w:proofErr w:type="spellStart"/>
      <w:r>
        <w:rPr>
          <w:rFonts w:ascii="Times New Roman" w:eastAsia="Times New Roman" w:hAnsi="Times New Roman" w:cs="Times New Roman"/>
          <w:sz w:val="24"/>
          <w:szCs w:val="24"/>
        </w:rPr>
        <w:t>account_id</w:t>
      </w:r>
      <w:proofErr w:type="spellEnd"/>
      <w:r>
        <w:rPr>
          <w:rFonts w:ascii="Times New Roman" w:eastAsia="Times New Roman" w:hAnsi="Times New Roman" w:cs="Times New Roman"/>
          <w:sz w:val="24"/>
          <w:szCs w:val="24"/>
        </w:rPr>
        <w:t xml:space="preserve">. A left join is used deliberately instead of an inner join: if an inner join were used, any transaction whose </w:t>
      </w:r>
      <w:proofErr w:type="spellStart"/>
      <w:r>
        <w:rPr>
          <w:rFonts w:ascii="Times New Roman" w:eastAsia="Times New Roman" w:hAnsi="Times New Roman" w:cs="Times New Roman"/>
          <w:sz w:val="24"/>
          <w:szCs w:val="24"/>
        </w:rPr>
        <w:t>account_id</w:t>
      </w:r>
      <w:proofErr w:type="spellEnd"/>
      <w:r>
        <w:rPr>
          <w:rFonts w:ascii="Times New Roman" w:eastAsia="Times New Roman" w:hAnsi="Times New Roman" w:cs="Times New Roman"/>
          <w:sz w:val="24"/>
          <w:szCs w:val="24"/>
        </w:rPr>
        <w:t xml:space="preserve"> had no matching account would be silently dropped, which would understate the total transaction volume and hide a data quality problem. Instead, such transactions are kept and flagged as </w:t>
      </w:r>
      <w:proofErr w:type="spellStart"/>
      <w:r>
        <w:rPr>
          <w:rFonts w:ascii="Times New Roman" w:eastAsia="Times New Roman" w:hAnsi="Times New Roman" w:cs="Times New Roman"/>
          <w:sz w:val="24"/>
          <w:szCs w:val="24"/>
        </w:rPr>
        <w:t>is_orphan_transaction</w:t>
      </w:r>
      <w:proofErr w:type="spellEnd"/>
      <w:r>
        <w:rPr>
          <w:rFonts w:ascii="Times New Roman" w:eastAsia="Times New Roman" w:hAnsi="Times New Roman" w:cs="Times New Roman"/>
          <w:sz w:val="24"/>
          <w:szCs w:val="24"/>
        </w:rPr>
        <w:t>, so they remain visible and can be investigated rather than disappearing.</w:t>
      </w:r>
    </w:p>
    <w:p w14:paraId="594C0818" w14:textId="77777777" w:rsidR="00945990" w:rsidRDefault="00945990" w:rsidP="00945990"/>
    <w:p w14:paraId="54DF78AE" w14:textId="77777777" w:rsidR="00945990" w:rsidRDefault="00945990" w:rsidP="00945990">
      <w:pPr>
        <w:pStyle w:val="Heading2"/>
        <w:spacing w:before="280" w:after="120"/>
      </w:pPr>
      <w:bookmarkStart w:id="18" w:name="_Toc235306443"/>
      <w:r>
        <w:t>gold.py</w:t>
      </w:r>
      <w:bookmarkEnd w:id="18"/>
    </w:p>
    <w:p w14:paraId="1C257DA2" w14:textId="77777777" w:rsidR="00945990" w:rsidRDefault="00945990" w:rsidP="00945990">
      <w:pPr>
        <w:spacing w:line="360" w:lineRule="auto"/>
        <w:jc w:val="both"/>
      </w:pPr>
      <w:r>
        <w:rPr>
          <w:rFonts w:ascii="Times New Roman" w:eastAsia="Times New Roman" w:hAnsi="Times New Roman" w:cs="Times New Roman"/>
          <w:sz w:val="24"/>
          <w:szCs w:val="24"/>
        </w:rPr>
        <w:t xml:space="preserve">This file implements the </w:t>
      </w:r>
      <w:proofErr w:type="gramStart"/>
      <w:r>
        <w:rPr>
          <w:rFonts w:ascii="Times New Roman" w:eastAsia="Times New Roman" w:hAnsi="Times New Roman" w:cs="Times New Roman"/>
          <w:sz w:val="24"/>
          <w:szCs w:val="24"/>
        </w:rPr>
        <w:t>Gold</w:t>
      </w:r>
      <w:proofErr w:type="gramEnd"/>
      <w:r>
        <w:rPr>
          <w:rFonts w:ascii="Times New Roman" w:eastAsia="Times New Roman" w:hAnsi="Times New Roman" w:cs="Times New Roman"/>
          <w:sz w:val="24"/>
          <w:szCs w:val="24"/>
        </w:rPr>
        <w:t xml:space="preserve"> layer: classifying each transaction's fraud risk and building the summary tables that get persisted as the final Delta tables.</w:t>
      </w:r>
    </w:p>
    <w:p w14:paraId="65518232" w14:textId="77777777" w:rsidR="00945990" w:rsidRDefault="00945990" w:rsidP="00945990">
      <w:pPr>
        <w:spacing w:before="100" w:after="80"/>
      </w:pPr>
      <w:r>
        <w:rPr>
          <w:rFonts w:ascii="Consolas" w:eastAsia="Consolas" w:hAnsi="Consolas" w:cs="Consolas"/>
          <w:b/>
          <w:bCs/>
          <w:color w:val="444444"/>
          <w:sz w:val="20"/>
          <w:szCs w:val="20"/>
        </w:rPr>
        <w:t>Full code:</w:t>
      </w:r>
    </w:p>
    <w:p w14:paraId="02FCA9E9" w14:textId="77777777" w:rsidR="00945990" w:rsidRDefault="00945990" w:rsidP="00945990">
      <w:pPr>
        <w:pBdr>
          <w:top w:val="single" w:sz="4" w:space="0" w:color="CCCCCC"/>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yaml</w:t>
      </w:r>
      <w:proofErr w:type="spellEnd"/>
    </w:p>
    <w:p w14:paraId="320EF8C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p>
    <w:p w14:paraId="036ADFC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functions as F</w:t>
      </w:r>
    </w:p>
    <w:p w14:paraId="3617E54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DC4BF8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FF4378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load_</w:t>
      </w:r>
      <w:proofErr w:type="gramStart"/>
      <w:r>
        <w:rPr>
          <w:rFonts w:ascii="Consolas" w:eastAsia="Consolas" w:hAnsi="Consolas" w:cs="Consolas"/>
          <w:sz w:val="18"/>
          <w:szCs w:val="18"/>
        </w:rPr>
        <w:t>config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config_path</w:t>
      </w:r>
      <w:proofErr w:type="spellEnd"/>
      <w:r>
        <w:rPr>
          <w:rFonts w:ascii="Consolas" w:eastAsia="Consolas" w:hAnsi="Consolas" w:cs="Consolas"/>
          <w:sz w:val="18"/>
          <w:szCs w:val="18"/>
        </w:rPr>
        <w:t>: str = "config/</w:t>
      </w:r>
      <w:proofErr w:type="spellStart"/>
      <w:r>
        <w:rPr>
          <w:rFonts w:ascii="Consolas" w:eastAsia="Consolas" w:hAnsi="Consolas" w:cs="Consolas"/>
          <w:sz w:val="18"/>
          <w:szCs w:val="18"/>
        </w:rPr>
        <w:t>pipeline_config.yaml</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2702B9D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with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config_path</w:t>
      </w:r>
      <w:proofErr w:type="spellEnd"/>
      <w:r>
        <w:rPr>
          <w:rFonts w:ascii="Consolas" w:eastAsia="Consolas" w:hAnsi="Consolas" w:cs="Consolas"/>
          <w:sz w:val="18"/>
          <w:szCs w:val="18"/>
        </w:rPr>
        <w:t>, "r") as f:</w:t>
      </w:r>
    </w:p>
    <w:p w14:paraId="2EA1373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yaml.safe</w:t>
      </w:r>
      <w:proofErr w:type="gramEnd"/>
      <w:r>
        <w:rPr>
          <w:rFonts w:ascii="Consolas" w:eastAsia="Consolas" w:hAnsi="Consolas" w:cs="Consolas"/>
          <w:sz w:val="18"/>
          <w:szCs w:val="18"/>
        </w:rPr>
        <w:t>_load</w:t>
      </w:r>
      <w:proofErr w:type="spellEnd"/>
      <w:r>
        <w:rPr>
          <w:rFonts w:ascii="Consolas" w:eastAsia="Consolas" w:hAnsi="Consolas" w:cs="Consolas"/>
          <w:sz w:val="18"/>
          <w:szCs w:val="18"/>
        </w:rPr>
        <w:t>(f)</w:t>
      </w:r>
    </w:p>
    <w:p w14:paraId="79D104D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
    <w:p w14:paraId="62B3723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932689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read_silver_</w:t>
      </w:r>
      <w:proofErr w:type="gramStart"/>
      <w:r>
        <w:rPr>
          <w:rFonts w:ascii="Consolas" w:eastAsia="Consolas" w:hAnsi="Consolas" w:cs="Consolas"/>
          <w:sz w:val="18"/>
          <w:szCs w:val="18"/>
        </w:rPr>
        <w:t>table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spark: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 xml:space="preserve">,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3DE398A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env = config["environment"]</w:t>
      </w:r>
    </w:p>
    <w:p w14:paraId="5F6383F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xml:space="preserve"> = 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"silver</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enriched_transactions</w:t>
      </w:r>
      <w:proofErr w:type="spellEnd"/>
      <w:r>
        <w:rPr>
          <w:rFonts w:ascii="Consolas" w:eastAsia="Consolas" w:hAnsi="Consolas" w:cs="Consolas"/>
          <w:sz w:val="18"/>
          <w:szCs w:val="18"/>
        </w:rPr>
        <w:t>"]</w:t>
      </w:r>
    </w:p>
    <w:p w14:paraId="07CBC53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 xml:space="preserve"> = 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"silver</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path_prefix</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env]</w:t>
      </w:r>
    </w:p>
    <w:p w14:paraId="2F59F1A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path = f"{</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w:t>
      </w:r>
    </w:p>
    <w:p w14:paraId="2898544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spark.read</w:t>
      </w:r>
      <w:proofErr w:type="gramEnd"/>
      <w:r>
        <w:rPr>
          <w:rFonts w:ascii="Consolas" w:eastAsia="Consolas" w:hAnsi="Consolas" w:cs="Consolas"/>
          <w:sz w:val="18"/>
          <w:szCs w:val="18"/>
        </w:rPr>
        <w:t>.format</w:t>
      </w:r>
      <w:proofErr w:type="spellEnd"/>
      <w:r>
        <w:rPr>
          <w:rFonts w:ascii="Consolas" w:eastAsia="Consolas" w:hAnsi="Consolas" w:cs="Consolas"/>
          <w:sz w:val="18"/>
          <w:szCs w:val="18"/>
        </w:rPr>
        <w:t>("delta"</w:t>
      </w:r>
      <w:proofErr w:type="gramStart"/>
      <w:r>
        <w:rPr>
          <w:rFonts w:ascii="Consolas" w:eastAsia="Consolas" w:hAnsi="Consolas" w:cs="Consolas"/>
          <w:sz w:val="18"/>
          <w:szCs w:val="18"/>
        </w:rPr>
        <w:t>).load</w:t>
      </w:r>
      <w:proofErr w:type="gramEnd"/>
      <w:r>
        <w:rPr>
          <w:rFonts w:ascii="Consolas" w:eastAsia="Consolas" w:hAnsi="Consolas" w:cs="Consolas"/>
          <w:sz w:val="18"/>
          <w:szCs w:val="18"/>
        </w:rPr>
        <w:t>(path)</w:t>
      </w:r>
    </w:p>
    <w:p w14:paraId="76E5317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1A81CC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9655AC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read_bronze_fraud_</w:t>
      </w:r>
      <w:proofErr w:type="gramStart"/>
      <w:r>
        <w:rPr>
          <w:rFonts w:ascii="Consolas" w:eastAsia="Consolas" w:hAnsi="Consolas" w:cs="Consolas"/>
          <w:sz w:val="18"/>
          <w:szCs w:val="18"/>
        </w:rPr>
        <w:t>watchlist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spark: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 xml:space="preserve">,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0059807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env = config["environment"]</w:t>
      </w:r>
    </w:p>
    <w:p w14:paraId="04A2BAE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xml:space="preserve"> = 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"bronze</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fraud_watchlist</w:t>
      </w:r>
      <w:proofErr w:type="spellEnd"/>
      <w:r>
        <w:rPr>
          <w:rFonts w:ascii="Consolas" w:eastAsia="Consolas" w:hAnsi="Consolas" w:cs="Consolas"/>
          <w:sz w:val="18"/>
          <w:szCs w:val="18"/>
        </w:rPr>
        <w:t>"]</w:t>
      </w:r>
    </w:p>
    <w:p w14:paraId="71E865E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 xml:space="preserve"> = 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"bronze</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path_prefix</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env]</w:t>
      </w:r>
    </w:p>
    <w:p w14:paraId="7B99B25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path = f"{</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w:t>
      </w:r>
    </w:p>
    <w:p w14:paraId="525C2E8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spark.read</w:t>
      </w:r>
      <w:proofErr w:type="gramEnd"/>
      <w:r>
        <w:rPr>
          <w:rFonts w:ascii="Consolas" w:eastAsia="Consolas" w:hAnsi="Consolas" w:cs="Consolas"/>
          <w:sz w:val="18"/>
          <w:szCs w:val="18"/>
        </w:rPr>
        <w:t>.format</w:t>
      </w:r>
      <w:proofErr w:type="spellEnd"/>
      <w:r>
        <w:rPr>
          <w:rFonts w:ascii="Consolas" w:eastAsia="Consolas" w:hAnsi="Consolas" w:cs="Consolas"/>
          <w:sz w:val="18"/>
          <w:szCs w:val="18"/>
        </w:rPr>
        <w:t>("delta"</w:t>
      </w:r>
      <w:proofErr w:type="gramStart"/>
      <w:r>
        <w:rPr>
          <w:rFonts w:ascii="Consolas" w:eastAsia="Consolas" w:hAnsi="Consolas" w:cs="Consolas"/>
          <w:sz w:val="18"/>
          <w:szCs w:val="18"/>
        </w:rPr>
        <w:t>).load</w:t>
      </w:r>
      <w:proofErr w:type="gramEnd"/>
      <w:r>
        <w:rPr>
          <w:rFonts w:ascii="Consolas" w:eastAsia="Consolas" w:hAnsi="Consolas" w:cs="Consolas"/>
          <w:sz w:val="18"/>
          <w:szCs w:val="18"/>
        </w:rPr>
        <w:t>(path)</w:t>
      </w:r>
    </w:p>
    <w:p w14:paraId="35724A1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C91F62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69E0CA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apply_fraud_</w:t>
      </w:r>
      <w:proofErr w:type="gramStart"/>
      <w:r>
        <w:rPr>
          <w:rFonts w:ascii="Consolas" w:eastAsia="Consolas" w:hAnsi="Consolas" w:cs="Consolas"/>
          <w:sz w:val="18"/>
          <w:szCs w:val="18"/>
        </w:rPr>
        <w:t>flags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txn_df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fraud_watchlist_df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7858BA6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"""Adds </w:t>
      </w:r>
      <w:proofErr w:type="spellStart"/>
      <w:r>
        <w:rPr>
          <w:rFonts w:ascii="Consolas" w:eastAsia="Consolas" w:hAnsi="Consolas" w:cs="Consolas"/>
          <w:sz w:val="18"/>
          <w:szCs w:val="18"/>
        </w:rPr>
        <w:t>is_watchlisted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is_high_value_international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is_pending_kyc_risk</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w:t>
      </w:r>
    </w:p>
    <w:p w14:paraId="7EF33FA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4DCF16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confirmed fraud: account appears in the watchlist</w:t>
      </w:r>
    </w:p>
    <w:p w14:paraId="3B260E9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watchlist_accounts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fraud_watchlist_</w:t>
      </w:r>
      <w:proofErr w:type="gramStart"/>
      <w:r>
        <w:rPr>
          <w:rFonts w:ascii="Consolas" w:eastAsia="Consolas" w:hAnsi="Consolas" w:cs="Consolas"/>
          <w:sz w:val="18"/>
          <w:szCs w:val="18"/>
        </w:rPr>
        <w:t>df.select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fraud_type</w:t>
      </w:r>
      <w:proofErr w:type="spellEnd"/>
      <w:r>
        <w:rPr>
          <w:rFonts w:ascii="Consolas" w:eastAsia="Consolas" w:hAnsi="Consolas" w:cs="Consolas"/>
          <w:sz w:val="18"/>
          <w:szCs w:val="18"/>
        </w:rPr>
        <w:t>"</w:t>
      </w:r>
      <w:proofErr w:type="gramStart"/>
      <w:r>
        <w:rPr>
          <w:rFonts w:ascii="Consolas" w:eastAsia="Consolas" w:hAnsi="Consolas" w:cs="Consolas"/>
          <w:sz w:val="18"/>
          <w:szCs w:val="18"/>
        </w:rPr>
        <w:t>).distinct</w:t>
      </w:r>
      <w:proofErr w:type="gramEnd"/>
      <w:r>
        <w:rPr>
          <w:rFonts w:ascii="Consolas" w:eastAsia="Consolas" w:hAnsi="Consolas" w:cs="Consolas"/>
          <w:sz w:val="18"/>
          <w:szCs w:val="18"/>
        </w:rPr>
        <w:t>()</w:t>
      </w:r>
    </w:p>
    <w:p w14:paraId="3E0B126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txn_</w:t>
      </w:r>
      <w:proofErr w:type="gramStart"/>
      <w:r>
        <w:rPr>
          <w:rFonts w:ascii="Consolas" w:eastAsia="Consolas" w:hAnsi="Consolas" w:cs="Consolas"/>
          <w:sz w:val="18"/>
          <w:szCs w:val="18"/>
        </w:rPr>
        <w:t>df.join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watchlist_accounts</w:t>
      </w:r>
      <w:proofErr w:type="spellEnd"/>
      <w:r>
        <w:rPr>
          <w:rFonts w:ascii="Consolas" w:eastAsia="Consolas" w:hAnsi="Consolas" w:cs="Consolas"/>
          <w:sz w:val="18"/>
          <w:szCs w:val="18"/>
        </w:rPr>
        <w:t>, on="</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 how="left")</w:t>
      </w:r>
    </w:p>
    <w:p w14:paraId="49CD8E7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is_watchlisted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fraud_type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isNotNull</w:t>
      </w:r>
      <w:proofErr w:type="spellEnd"/>
      <w:proofErr w:type="gramEnd"/>
      <w:r>
        <w:rPr>
          <w:rFonts w:ascii="Consolas" w:eastAsia="Consolas" w:hAnsi="Consolas" w:cs="Consolas"/>
          <w:sz w:val="18"/>
          <w:szCs w:val="18"/>
        </w:rPr>
        <w:t>())</w:t>
      </w:r>
    </w:p>
    <w:p w14:paraId="6DDF935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5256E1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high value + international: amount above the configured percentile, and international</w:t>
      </w:r>
    </w:p>
    <w:p w14:paraId="77FC51D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percentile = config["gold</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high_value_percentile</w:t>
      </w:r>
      <w:proofErr w:type="spellEnd"/>
      <w:r>
        <w:rPr>
          <w:rFonts w:ascii="Consolas" w:eastAsia="Consolas" w:hAnsi="Consolas" w:cs="Consolas"/>
          <w:sz w:val="18"/>
          <w:szCs w:val="18"/>
        </w:rPr>
        <w:t>"]</w:t>
      </w:r>
    </w:p>
    <w:p w14:paraId="25DBE8B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threshold = </w:t>
      </w:r>
      <w:proofErr w:type="spellStart"/>
      <w:proofErr w:type="gramStart"/>
      <w:r>
        <w:rPr>
          <w:rFonts w:ascii="Consolas" w:eastAsia="Consolas" w:hAnsi="Consolas" w:cs="Consolas"/>
          <w:sz w:val="18"/>
          <w:szCs w:val="18"/>
        </w:rPr>
        <w:t>df.approxQuantile</w:t>
      </w:r>
      <w:proofErr w:type="spellEnd"/>
      <w:proofErr w:type="gramEnd"/>
      <w:r>
        <w:rPr>
          <w:rFonts w:ascii="Consolas" w:eastAsia="Consolas" w:hAnsi="Consolas" w:cs="Consolas"/>
          <w:sz w:val="18"/>
          <w:szCs w:val="18"/>
        </w:rPr>
        <w:t xml:space="preserve">("amount", [percentile], </w:t>
      </w:r>
      <w:proofErr w:type="gramStart"/>
      <w:r>
        <w:rPr>
          <w:rFonts w:ascii="Consolas" w:eastAsia="Consolas" w:hAnsi="Consolas" w:cs="Consolas"/>
          <w:sz w:val="18"/>
          <w:szCs w:val="18"/>
        </w:rPr>
        <w:t>0.01)[</w:t>
      </w:r>
      <w:proofErr w:type="gramEnd"/>
      <w:r>
        <w:rPr>
          <w:rFonts w:ascii="Consolas" w:eastAsia="Consolas" w:hAnsi="Consolas" w:cs="Consolas"/>
          <w:sz w:val="18"/>
          <w:szCs w:val="18"/>
        </w:rPr>
        <w:t>0]</w:t>
      </w:r>
    </w:p>
    <w:p w14:paraId="007B7F0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w:t>
      </w:r>
    </w:p>
    <w:p w14:paraId="1CC54BD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is</w:t>
      </w:r>
      <w:proofErr w:type="gramEnd"/>
      <w:r>
        <w:rPr>
          <w:rFonts w:ascii="Consolas" w:eastAsia="Consolas" w:hAnsi="Consolas" w:cs="Consolas"/>
          <w:sz w:val="18"/>
          <w:szCs w:val="18"/>
        </w:rPr>
        <w:t>_high_value_international</w:t>
      </w:r>
      <w:proofErr w:type="spellEnd"/>
      <w:r>
        <w:rPr>
          <w:rFonts w:ascii="Consolas" w:eastAsia="Consolas" w:hAnsi="Consolas" w:cs="Consolas"/>
          <w:sz w:val="18"/>
          <w:szCs w:val="18"/>
        </w:rPr>
        <w:t>",</w:t>
      </w:r>
    </w:p>
    <w:p w14:paraId="57FB739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is_international</w:t>
      </w:r>
      <w:proofErr w:type="spellEnd"/>
      <w:r>
        <w:rPr>
          <w:rFonts w:ascii="Consolas" w:eastAsia="Consolas" w:hAnsi="Consolas" w:cs="Consolas"/>
          <w:sz w:val="18"/>
          <w:szCs w:val="18"/>
        </w:rPr>
        <w:t>") == True) &amp;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 xml:space="preserve">("amount") &gt;= </w:t>
      </w:r>
      <w:proofErr w:type="spellStart"/>
      <w:r>
        <w:rPr>
          <w:rFonts w:ascii="Consolas" w:eastAsia="Consolas" w:hAnsi="Consolas" w:cs="Consolas"/>
          <w:sz w:val="18"/>
          <w:szCs w:val="18"/>
        </w:rPr>
        <w:t>F.lit</w:t>
      </w:r>
      <w:proofErr w:type="spellEnd"/>
      <w:r>
        <w:rPr>
          <w:rFonts w:ascii="Consolas" w:eastAsia="Consolas" w:hAnsi="Consolas" w:cs="Consolas"/>
          <w:sz w:val="18"/>
          <w:szCs w:val="18"/>
        </w:rPr>
        <w:t>(threshold))</w:t>
      </w:r>
    </w:p>
    <w:p w14:paraId="648D355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8441A7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7B8AC4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pending/rejected/expired KYC on the account</w:t>
      </w:r>
    </w:p>
    <w:p w14:paraId="52B650E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risky_statuses</w:t>
      </w:r>
      <w:proofErr w:type="spellEnd"/>
      <w:r>
        <w:rPr>
          <w:rFonts w:ascii="Consolas" w:eastAsia="Consolas" w:hAnsi="Consolas" w:cs="Consolas"/>
          <w:sz w:val="18"/>
          <w:szCs w:val="18"/>
        </w:rPr>
        <w:t xml:space="preserve"> = config["gold</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risky_kyc_statuses</w:t>
      </w:r>
      <w:proofErr w:type="spellEnd"/>
      <w:r>
        <w:rPr>
          <w:rFonts w:ascii="Consolas" w:eastAsia="Consolas" w:hAnsi="Consolas" w:cs="Consolas"/>
          <w:sz w:val="18"/>
          <w:szCs w:val="18"/>
        </w:rPr>
        <w:t>"]</w:t>
      </w:r>
    </w:p>
    <w:p w14:paraId="374B56D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is_pending_kyc_risk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kyc_status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isin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risky_statuses</w:t>
      </w:r>
      <w:proofErr w:type="spellEnd"/>
      <w:r>
        <w:rPr>
          <w:rFonts w:ascii="Consolas" w:eastAsia="Consolas" w:hAnsi="Consolas" w:cs="Consolas"/>
          <w:sz w:val="18"/>
          <w:szCs w:val="18"/>
        </w:rPr>
        <w:t>))</w:t>
      </w:r>
    </w:p>
    <w:p w14:paraId="605009B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
    <w:p w14:paraId="7990A7F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combined risk level</w:t>
      </w:r>
    </w:p>
    <w:p w14:paraId="3D8962D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w:t>
      </w:r>
    </w:p>
    <w:p w14:paraId="5AA181F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fraud</w:t>
      </w:r>
      <w:proofErr w:type="gramEnd"/>
      <w:r>
        <w:rPr>
          <w:rFonts w:ascii="Consolas" w:eastAsia="Consolas" w:hAnsi="Consolas" w:cs="Consolas"/>
          <w:sz w:val="18"/>
          <w:szCs w:val="18"/>
        </w:rPr>
        <w:t>_risk_level</w:t>
      </w:r>
      <w:proofErr w:type="spellEnd"/>
      <w:r>
        <w:rPr>
          <w:rFonts w:ascii="Consolas" w:eastAsia="Consolas" w:hAnsi="Consolas" w:cs="Consolas"/>
          <w:sz w:val="18"/>
          <w:szCs w:val="18"/>
        </w:rPr>
        <w:t>",</w:t>
      </w:r>
    </w:p>
    <w:p w14:paraId="01047D0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is_watchlisted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F.lit</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confirmed_fraud</w:t>
      </w:r>
      <w:proofErr w:type="spellEnd"/>
      <w:r>
        <w:rPr>
          <w:rFonts w:ascii="Consolas" w:eastAsia="Consolas" w:hAnsi="Consolas" w:cs="Consolas"/>
          <w:sz w:val="18"/>
          <w:szCs w:val="18"/>
        </w:rPr>
        <w:t>"))</w:t>
      </w:r>
    </w:p>
    <w:p w14:paraId="243C951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.when</w:t>
      </w:r>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is_high_value_international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is_pending_kyc_risk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F.lit</w:t>
      </w:r>
      <w:proofErr w:type="spellEnd"/>
      <w:r>
        <w:rPr>
          <w:rFonts w:ascii="Consolas" w:eastAsia="Consolas" w:hAnsi="Consolas" w:cs="Consolas"/>
          <w:sz w:val="18"/>
          <w:szCs w:val="18"/>
        </w:rPr>
        <w:t>("suspicious"))</w:t>
      </w:r>
    </w:p>
    <w:p w14:paraId="433135C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w:t>
      </w:r>
      <w:proofErr w:type="spellStart"/>
      <w:r>
        <w:rPr>
          <w:rFonts w:ascii="Consolas" w:eastAsia="Consolas" w:hAnsi="Consolas" w:cs="Consolas"/>
          <w:sz w:val="18"/>
          <w:szCs w:val="18"/>
        </w:rPr>
        <w:t>F.lit</w:t>
      </w:r>
      <w:proofErr w:type="spellEnd"/>
      <w:r>
        <w:rPr>
          <w:rFonts w:ascii="Consolas" w:eastAsia="Consolas" w:hAnsi="Consolas" w:cs="Consolas"/>
          <w:sz w:val="18"/>
          <w:szCs w:val="18"/>
        </w:rPr>
        <w:t>("normal"))</w:t>
      </w:r>
    </w:p>
    <w:p w14:paraId="51E8FA2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1D0BC9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FE10A8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threshold</w:t>
      </w:r>
    </w:p>
    <w:p w14:paraId="275DFD7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BD1940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228833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build_fraud_</w:t>
      </w:r>
      <w:proofErr w:type="gramStart"/>
      <w:r>
        <w:rPr>
          <w:rFonts w:ascii="Consolas" w:eastAsia="Consolas" w:hAnsi="Consolas" w:cs="Consolas"/>
          <w:sz w:val="18"/>
          <w:szCs w:val="18"/>
        </w:rPr>
        <w:t>summary</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373DE6E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"""Aggregated fraud rate by branch, </w:t>
      </w:r>
      <w:proofErr w:type="spellStart"/>
      <w:r>
        <w:rPr>
          <w:rFonts w:ascii="Consolas" w:eastAsia="Consolas" w:hAnsi="Consolas" w:cs="Consolas"/>
          <w:sz w:val="18"/>
          <w:szCs w:val="18"/>
        </w:rPr>
        <w:t>account_type</w:t>
      </w:r>
      <w:proofErr w:type="spellEnd"/>
      <w:r>
        <w:rPr>
          <w:rFonts w:ascii="Consolas" w:eastAsia="Consolas" w:hAnsi="Consolas" w:cs="Consolas"/>
          <w:sz w:val="18"/>
          <w:szCs w:val="18"/>
        </w:rPr>
        <w:t>, city, and merchant."""</w:t>
      </w:r>
    </w:p>
    <w:p w14:paraId="5CD0590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
    <w:p w14:paraId="3FF3457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("branch", "</w:t>
      </w:r>
      <w:proofErr w:type="spellStart"/>
      <w:r>
        <w:rPr>
          <w:rFonts w:ascii="Consolas" w:eastAsia="Consolas" w:hAnsi="Consolas" w:cs="Consolas"/>
          <w:sz w:val="18"/>
          <w:szCs w:val="18"/>
        </w:rPr>
        <w:t>account_type</w:t>
      </w:r>
      <w:proofErr w:type="spellEnd"/>
      <w:r>
        <w:rPr>
          <w:rFonts w:ascii="Consolas" w:eastAsia="Consolas" w:hAnsi="Consolas" w:cs="Consolas"/>
          <w:sz w:val="18"/>
          <w:szCs w:val="18"/>
        </w:rPr>
        <w:t>")</w:t>
      </w:r>
    </w:p>
    <w:p w14:paraId="72BCD8B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51D2F9A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F.count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w:t>
      </w:r>
    </w:p>
    <w:p w14:paraId="25C0BB1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 "</w:t>
      </w:r>
      <w:proofErr w:type="spellStart"/>
      <w:r>
        <w:rPr>
          <w:rFonts w:ascii="Consolas" w:eastAsia="Consolas" w:hAnsi="Consolas" w:cs="Consolas"/>
          <w:sz w:val="18"/>
          <w:szCs w:val="18"/>
        </w:rPr>
        <w:t>confirmed_fraud</w:t>
      </w:r>
      <w:proofErr w:type="spellEnd"/>
      <w:r>
        <w:rPr>
          <w:rFonts w:ascii="Consolas" w:eastAsia="Consolas" w:hAnsi="Consolas" w:cs="Consolas"/>
          <w:sz w:val="18"/>
          <w:szCs w:val="18"/>
        </w:rPr>
        <w:t>", 1</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(0)</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confirmed_fraud_count</w:t>
      </w:r>
      <w:proofErr w:type="spellEnd"/>
      <w:r>
        <w:rPr>
          <w:rFonts w:ascii="Consolas" w:eastAsia="Consolas" w:hAnsi="Consolas" w:cs="Consolas"/>
          <w:sz w:val="18"/>
          <w:szCs w:val="18"/>
        </w:rPr>
        <w:t>"),</w:t>
      </w:r>
    </w:p>
    <w:p w14:paraId="6DD6FE8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 "suspicious", 1</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(0)</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suspicious_count</w:t>
      </w:r>
      <w:proofErr w:type="spellEnd"/>
      <w:r>
        <w:rPr>
          <w:rFonts w:ascii="Consolas" w:eastAsia="Consolas" w:hAnsi="Consolas" w:cs="Consolas"/>
          <w:sz w:val="18"/>
          <w:szCs w:val="18"/>
        </w:rPr>
        <w:t>"),</w:t>
      </w:r>
    </w:p>
    <w:p w14:paraId="6BEF8DA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01B4A2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withColumn</w:t>
      </w:r>
      <w:proofErr w:type="spellEnd"/>
      <w:proofErr w:type="gramEnd"/>
      <w:r>
        <w:rPr>
          <w:rFonts w:ascii="Consolas" w:eastAsia="Consolas" w:hAnsi="Consolas" w:cs="Consolas"/>
          <w:sz w:val="18"/>
          <w:szCs w:val="18"/>
        </w:rPr>
        <w:t>(</w:t>
      </w:r>
    </w:p>
    <w:p w14:paraId="11F9142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fraud</w:t>
      </w:r>
      <w:proofErr w:type="gramEnd"/>
      <w:r>
        <w:rPr>
          <w:rFonts w:ascii="Consolas" w:eastAsia="Consolas" w:hAnsi="Consolas" w:cs="Consolas"/>
          <w:sz w:val="18"/>
          <w:szCs w:val="18"/>
        </w:rPr>
        <w:t>_rate_pct</w:t>
      </w:r>
      <w:proofErr w:type="spellEnd"/>
      <w:r>
        <w:rPr>
          <w:rFonts w:ascii="Consolas" w:eastAsia="Consolas" w:hAnsi="Consolas" w:cs="Consolas"/>
          <w:sz w:val="18"/>
          <w:szCs w:val="18"/>
        </w:rPr>
        <w:t>",</w:t>
      </w:r>
    </w:p>
    <w:p w14:paraId="1B86454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F.round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confirmed_fraud_count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suspicious_count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 * 100, 2)</w:t>
      </w:r>
    </w:p>
    <w:p w14:paraId="091B8D7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10F6A6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orderBy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fraud_rate_pct</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desc</w:t>
      </w:r>
      <w:proofErr w:type="spellEnd"/>
      <w:proofErr w:type="gramEnd"/>
      <w:r>
        <w:rPr>
          <w:rFonts w:ascii="Consolas" w:eastAsia="Consolas" w:hAnsi="Consolas" w:cs="Consolas"/>
          <w:sz w:val="18"/>
          <w:szCs w:val="18"/>
        </w:rPr>
        <w:t>())</w:t>
      </w:r>
    </w:p>
    <w:p w14:paraId="47708B5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39D5CD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700B00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06DCE4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build_account_level_</w:t>
      </w:r>
      <w:proofErr w:type="gramStart"/>
      <w:r>
        <w:rPr>
          <w:rFonts w:ascii="Consolas" w:eastAsia="Consolas" w:hAnsi="Consolas" w:cs="Consolas"/>
          <w:sz w:val="18"/>
          <w:szCs w:val="18"/>
        </w:rPr>
        <w:t>breakdown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4F8FCD3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"""Per-account fraud transaction counts, for accounts with at least one flagged transaction."""</w:t>
      </w:r>
    </w:p>
    <w:p w14:paraId="5AC18DA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
    <w:p w14:paraId="4E63259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df.filter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"normal")</w:t>
      </w:r>
    </w:p>
    <w:p w14:paraId="4CA6E6D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customer_name</w:t>
      </w:r>
      <w:proofErr w:type="spellEnd"/>
      <w:r>
        <w:rPr>
          <w:rFonts w:ascii="Consolas" w:eastAsia="Consolas" w:hAnsi="Consolas" w:cs="Consolas"/>
          <w:sz w:val="18"/>
          <w:szCs w:val="18"/>
        </w:rPr>
        <w:t>", "</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w:t>
      </w:r>
    </w:p>
    <w:p w14:paraId="39F32BD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F.count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flagged_transaction_count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("amount"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total_flagged_amount</w:t>
      </w:r>
      <w:proofErr w:type="spellEnd"/>
      <w:r>
        <w:rPr>
          <w:rFonts w:ascii="Consolas" w:eastAsia="Consolas" w:hAnsi="Consolas" w:cs="Consolas"/>
          <w:sz w:val="18"/>
          <w:szCs w:val="18"/>
        </w:rPr>
        <w:t>"))</w:t>
      </w:r>
    </w:p>
    <w:p w14:paraId="40E5872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orderBy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total_flagged_amount</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desc</w:t>
      </w:r>
      <w:proofErr w:type="spellEnd"/>
      <w:proofErr w:type="gramEnd"/>
      <w:r>
        <w:rPr>
          <w:rFonts w:ascii="Consolas" w:eastAsia="Consolas" w:hAnsi="Consolas" w:cs="Consolas"/>
          <w:sz w:val="18"/>
          <w:szCs w:val="18"/>
        </w:rPr>
        <w:t>())</w:t>
      </w:r>
    </w:p>
    <w:p w14:paraId="407E0DC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
    <w:p w14:paraId="3EE255E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C05EF3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AB5B25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write_gold_</w:t>
      </w:r>
      <w:proofErr w:type="gramStart"/>
      <w:r>
        <w:rPr>
          <w:rFonts w:ascii="Consolas" w:eastAsia="Consolas" w:hAnsi="Consolas" w:cs="Consolas"/>
          <w:sz w:val="18"/>
          <w:szCs w:val="18"/>
        </w:rPr>
        <w:t>tables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summary_df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0788A74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env = config["environment"]</w:t>
      </w:r>
    </w:p>
    <w:p w14:paraId="208519B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 xml:space="preserve"> = 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"gold</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path_prefix</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env]</w:t>
      </w:r>
    </w:p>
    <w:p w14:paraId="2D37742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370596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fraud_path</w:t>
      </w:r>
      <w:proofErr w:type="spellEnd"/>
      <w:r>
        <w:rPr>
          <w:rFonts w:ascii="Consolas" w:eastAsia="Consolas" w:hAnsi="Consolas" w:cs="Consolas"/>
          <w:sz w:val="18"/>
          <w:szCs w:val="18"/>
        </w:rPr>
        <w:t xml:space="preserve"> = f"{path_prefix}/{config['tables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'gold</w:t>
      </w:r>
      <w:proofErr w:type="gramStart"/>
      <w:r>
        <w:rPr>
          <w:rFonts w:ascii="Consolas" w:eastAsia="Consolas" w:hAnsi="Consolas" w:cs="Consolas"/>
          <w:sz w:val="18"/>
          <w:szCs w:val="18"/>
        </w:rPr>
        <w:t>'][</w:t>
      </w:r>
      <w:proofErr w:type="gramEnd"/>
      <w:r>
        <w:rPr>
          <w:rFonts w:ascii="Consolas" w:eastAsia="Consolas" w:hAnsi="Consolas" w:cs="Consolas"/>
          <w:sz w:val="18"/>
          <w:szCs w:val="18"/>
        </w:rPr>
        <w:t>'fraud_transactions']}"</w:t>
      </w:r>
    </w:p>
    <w:p w14:paraId="4823B99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summary_path</w:t>
      </w:r>
      <w:proofErr w:type="spellEnd"/>
      <w:r>
        <w:rPr>
          <w:rFonts w:ascii="Consolas" w:eastAsia="Consolas" w:hAnsi="Consolas" w:cs="Consolas"/>
          <w:sz w:val="18"/>
          <w:szCs w:val="18"/>
        </w:rPr>
        <w:t xml:space="preserve"> = f"{</w:t>
      </w:r>
      <w:proofErr w:type="spellStart"/>
      <w:r>
        <w:rPr>
          <w:rFonts w:ascii="Consolas" w:eastAsia="Consolas" w:hAnsi="Consolas" w:cs="Consolas"/>
          <w:sz w:val="18"/>
          <w:szCs w:val="18"/>
        </w:rPr>
        <w:t>path_prefix</w:t>
      </w:r>
      <w:proofErr w:type="spellEnd"/>
      <w:r>
        <w:rPr>
          <w:rFonts w:ascii="Consolas" w:eastAsia="Consolas" w:hAnsi="Consolas" w:cs="Consolas"/>
          <w:sz w:val="18"/>
          <w:szCs w:val="18"/>
        </w:rPr>
        <w:t>}/{config['tables</w:t>
      </w:r>
      <w:proofErr w:type="gramStart"/>
      <w:r>
        <w:rPr>
          <w:rFonts w:ascii="Consolas" w:eastAsia="Consolas" w:hAnsi="Consolas" w:cs="Consolas"/>
          <w:sz w:val="18"/>
          <w:szCs w:val="18"/>
        </w:rPr>
        <w:t>'][</w:t>
      </w:r>
      <w:proofErr w:type="gramEnd"/>
      <w:r>
        <w:rPr>
          <w:rFonts w:ascii="Consolas" w:eastAsia="Consolas" w:hAnsi="Consolas" w:cs="Consolas"/>
          <w:sz w:val="18"/>
          <w:szCs w:val="18"/>
        </w:rPr>
        <w:t>'gold</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fraud_summary</w:t>
      </w:r>
      <w:proofErr w:type="spellEnd"/>
      <w:r>
        <w:rPr>
          <w:rFonts w:ascii="Consolas" w:eastAsia="Consolas" w:hAnsi="Consolas" w:cs="Consolas"/>
          <w:sz w:val="18"/>
          <w:szCs w:val="18"/>
        </w:rPr>
        <w:t>']}"</w:t>
      </w:r>
    </w:p>
    <w:p w14:paraId="1D9292A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B117D4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fraud_</w:t>
      </w:r>
      <w:proofErr w:type="gramStart"/>
      <w:r>
        <w:rPr>
          <w:rFonts w:ascii="Consolas" w:eastAsia="Consolas" w:hAnsi="Consolas" w:cs="Consolas"/>
          <w:sz w:val="18"/>
          <w:szCs w:val="18"/>
        </w:rPr>
        <w:t>df.write</w:t>
      </w:r>
      <w:proofErr w:type="gramEnd"/>
      <w:r>
        <w:rPr>
          <w:rFonts w:ascii="Consolas" w:eastAsia="Consolas" w:hAnsi="Consolas" w:cs="Consolas"/>
          <w:sz w:val="18"/>
          <w:szCs w:val="18"/>
        </w:rPr>
        <w:t>.format("delta"</w:t>
      </w:r>
      <w:proofErr w:type="gramStart"/>
      <w:r>
        <w:rPr>
          <w:rFonts w:ascii="Consolas" w:eastAsia="Consolas" w:hAnsi="Consolas" w:cs="Consolas"/>
          <w:sz w:val="18"/>
          <w:szCs w:val="18"/>
        </w:rPr>
        <w:t>).mode</w:t>
      </w:r>
      <w:proofErr w:type="gramEnd"/>
      <w:r>
        <w:rPr>
          <w:rFonts w:ascii="Consolas" w:eastAsia="Consolas" w:hAnsi="Consolas" w:cs="Consolas"/>
          <w:sz w:val="18"/>
          <w:szCs w:val="18"/>
        </w:rPr>
        <w:t>("overwrite"</w:t>
      </w:r>
      <w:proofErr w:type="gramStart"/>
      <w:r>
        <w:rPr>
          <w:rFonts w:ascii="Consolas" w:eastAsia="Consolas" w:hAnsi="Consolas" w:cs="Consolas"/>
          <w:sz w:val="18"/>
          <w:szCs w:val="18"/>
        </w:rPr>
        <w:t>).save</w:t>
      </w:r>
      <w:proofErr w:type="gramEnd"/>
      <w:r>
        <w:rPr>
          <w:rFonts w:ascii="Consolas" w:eastAsia="Consolas" w:hAnsi="Consolas" w:cs="Consolas"/>
          <w:sz w:val="18"/>
          <w:szCs w:val="18"/>
        </w:rPr>
        <w:t>(fraud_path)</w:t>
      </w:r>
    </w:p>
    <w:p w14:paraId="0900718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summary_</w:t>
      </w:r>
      <w:proofErr w:type="gramStart"/>
      <w:r>
        <w:rPr>
          <w:rFonts w:ascii="Consolas" w:eastAsia="Consolas" w:hAnsi="Consolas" w:cs="Consolas"/>
          <w:sz w:val="18"/>
          <w:szCs w:val="18"/>
        </w:rPr>
        <w:t>df.write</w:t>
      </w:r>
      <w:proofErr w:type="gramEnd"/>
      <w:r>
        <w:rPr>
          <w:rFonts w:ascii="Consolas" w:eastAsia="Consolas" w:hAnsi="Consolas" w:cs="Consolas"/>
          <w:sz w:val="18"/>
          <w:szCs w:val="18"/>
        </w:rPr>
        <w:t>.format("delta"</w:t>
      </w:r>
      <w:proofErr w:type="gramStart"/>
      <w:r>
        <w:rPr>
          <w:rFonts w:ascii="Consolas" w:eastAsia="Consolas" w:hAnsi="Consolas" w:cs="Consolas"/>
          <w:sz w:val="18"/>
          <w:szCs w:val="18"/>
        </w:rPr>
        <w:t>).mode</w:t>
      </w:r>
      <w:proofErr w:type="gramEnd"/>
      <w:r>
        <w:rPr>
          <w:rFonts w:ascii="Consolas" w:eastAsia="Consolas" w:hAnsi="Consolas" w:cs="Consolas"/>
          <w:sz w:val="18"/>
          <w:szCs w:val="18"/>
        </w:rPr>
        <w:t>("overwrite"</w:t>
      </w:r>
      <w:proofErr w:type="gramStart"/>
      <w:r>
        <w:rPr>
          <w:rFonts w:ascii="Consolas" w:eastAsia="Consolas" w:hAnsi="Consolas" w:cs="Consolas"/>
          <w:sz w:val="18"/>
          <w:szCs w:val="18"/>
        </w:rPr>
        <w:t>).save</w:t>
      </w:r>
      <w:proofErr w:type="gramEnd"/>
      <w:r>
        <w:rPr>
          <w:rFonts w:ascii="Consolas" w:eastAsia="Consolas" w:hAnsi="Consolas" w:cs="Consolas"/>
          <w:sz w:val="18"/>
          <w:szCs w:val="18"/>
        </w:rPr>
        <w:t>(summary_path)</w:t>
      </w:r>
    </w:p>
    <w:p w14:paraId="7110F6C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2D71D5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fraud_transactions_path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fraud_path</w:t>
      </w:r>
      <w:proofErr w:type="spellEnd"/>
      <w:r>
        <w:rPr>
          <w:rFonts w:ascii="Consolas" w:eastAsia="Consolas" w:hAnsi="Consolas" w:cs="Consolas"/>
          <w:sz w:val="18"/>
          <w:szCs w:val="18"/>
        </w:rPr>
        <w:t>, "</w:t>
      </w:r>
      <w:proofErr w:type="spellStart"/>
      <w:r>
        <w:rPr>
          <w:rFonts w:ascii="Consolas" w:eastAsia="Consolas" w:hAnsi="Consolas" w:cs="Consolas"/>
          <w:sz w:val="18"/>
          <w:szCs w:val="18"/>
        </w:rPr>
        <w:t>fraud_summary_path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summary_path</w:t>
      </w:r>
      <w:proofErr w:type="spellEnd"/>
      <w:r>
        <w:rPr>
          <w:rFonts w:ascii="Consolas" w:eastAsia="Consolas" w:hAnsi="Consolas" w:cs="Consolas"/>
          <w:sz w:val="18"/>
          <w:szCs w:val="18"/>
        </w:rPr>
        <w:t>}</w:t>
      </w:r>
    </w:p>
    <w:p w14:paraId="018E24C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52564F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69E676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run_gold_</w:t>
      </w:r>
      <w:proofErr w:type="gramStart"/>
      <w:r>
        <w:rPr>
          <w:rFonts w:ascii="Consolas" w:eastAsia="Consolas" w:hAnsi="Consolas" w:cs="Consolas"/>
          <w:sz w:val="18"/>
          <w:szCs w:val="18"/>
        </w:rPr>
        <w:t>processing</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spark: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config_path</w:t>
      </w:r>
      <w:proofErr w:type="spellEnd"/>
      <w:r>
        <w:rPr>
          <w:rFonts w:ascii="Consolas" w:eastAsia="Consolas" w:hAnsi="Consolas" w:cs="Consolas"/>
          <w:sz w:val="18"/>
          <w:szCs w:val="18"/>
        </w:rPr>
        <w:t>: str = "config/</w:t>
      </w:r>
      <w:proofErr w:type="spellStart"/>
      <w:r>
        <w:rPr>
          <w:rFonts w:ascii="Consolas" w:eastAsia="Consolas" w:hAnsi="Consolas" w:cs="Consolas"/>
          <w:sz w:val="18"/>
          <w:szCs w:val="18"/>
        </w:rPr>
        <w:t>pipeline_config.yaml</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45F2281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config = </w:t>
      </w:r>
      <w:proofErr w:type="spellStart"/>
      <w:r>
        <w:rPr>
          <w:rFonts w:ascii="Consolas" w:eastAsia="Consolas" w:hAnsi="Consolas" w:cs="Consolas"/>
          <w:sz w:val="18"/>
          <w:szCs w:val="18"/>
        </w:rPr>
        <w:t>load_config</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config_path</w:t>
      </w:r>
      <w:proofErr w:type="spellEnd"/>
      <w:r>
        <w:rPr>
          <w:rFonts w:ascii="Consolas" w:eastAsia="Consolas" w:hAnsi="Consolas" w:cs="Consolas"/>
          <w:sz w:val="18"/>
          <w:szCs w:val="18"/>
        </w:rPr>
        <w:t>)</w:t>
      </w:r>
    </w:p>
    <w:p w14:paraId="75F911B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F2949A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enriched = </w:t>
      </w:r>
      <w:proofErr w:type="spellStart"/>
      <w:r>
        <w:rPr>
          <w:rFonts w:ascii="Consolas" w:eastAsia="Consolas" w:hAnsi="Consolas" w:cs="Consolas"/>
          <w:sz w:val="18"/>
          <w:szCs w:val="18"/>
        </w:rPr>
        <w:t>read_silver_</w:t>
      </w:r>
      <w:proofErr w:type="gramStart"/>
      <w:r>
        <w:rPr>
          <w:rFonts w:ascii="Consolas" w:eastAsia="Consolas" w:hAnsi="Consolas" w:cs="Consolas"/>
          <w:sz w:val="18"/>
          <w:szCs w:val="18"/>
        </w:rPr>
        <w:t>table</w:t>
      </w:r>
      <w:proofErr w:type="spellEnd"/>
      <w:r>
        <w:rPr>
          <w:rFonts w:ascii="Consolas" w:eastAsia="Consolas" w:hAnsi="Consolas" w:cs="Consolas"/>
          <w:sz w:val="18"/>
          <w:szCs w:val="18"/>
        </w:rPr>
        <w:t>(</w:t>
      </w:r>
      <w:proofErr w:type="gramEnd"/>
      <w:r>
        <w:rPr>
          <w:rFonts w:ascii="Consolas" w:eastAsia="Consolas" w:hAnsi="Consolas" w:cs="Consolas"/>
          <w:sz w:val="18"/>
          <w:szCs w:val="18"/>
        </w:rPr>
        <w:t>spark, config)</w:t>
      </w:r>
    </w:p>
    <w:p w14:paraId="1DFBAA7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watchlist = </w:t>
      </w:r>
      <w:proofErr w:type="spellStart"/>
      <w:r>
        <w:rPr>
          <w:rFonts w:ascii="Consolas" w:eastAsia="Consolas" w:hAnsi="Consolas" w:cs="Consolas"/>
          <w:sz w:val="18"/>
          <w:szCs w:val="18"/>
        </w:rPr>
        <w:t>read_bronze_fraud_</w:t>
      </w:r>
      <w:proofErr w:type="gramStart"/>
      <w:r>
        <w:rPr>
          <w:rFonts w:ascii="Consolas" w:eastAsia="Consolas" w:hAnsi="Consolas" w:cs="Consolas"/>
          <w:sz w:val="18"/>
          <w:szCs w:val="18"/>
        </w:rPr>
        <w:t>watchlist</w:t>
      </w:r>
      <w:proofErr w:type="spellEnd"/>
      <w:r>
        <w:rPr>
          <w:rFonts w:ascii="Consolas" w:eastAsia="Consolas" w:hAnsi="Consolas" w:cs="Consolas"/>
          <w:sz w:val="18"/>
          <w:szCs w:val="18"/>
        </w:rPr>
        <w:t>(</w:t>
      </w:r>
      <w:proofErr w:type="gramEnd"/>
      <w:r>
        <w:rPr>
          <w:rFonts w:ascii="Consolas" w:eastAsia="Consolas" w:hAnsi="Consolas" w:cs="Consolas"/>
          <w:sz w:val="18"/>
          <w:szCs w:val="18"/>
        </w:rPr>
        <w:t>spark, config)</w:t>
      </w:r>
    </w:p>
    <w:p w14:paraId="5AC686F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D35A53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fraud_df</w:t>
      </w:r>
      <w:proofErr w:type="spellEnd"/>
      <w:r>
        <w:rPr>
          <w:rFonts w:ascii="Consolas" w:eastAsia="Consolas" w:hAnsi="Consolas" w:cs="Consolas"/>
          <w:sz w:val="18"/>
          <w:szCs w:val="18"/>
        </w:rPr>
        <w:t xml:space="preserve">, threshold = </w:t>
      </w:r>
      <w:proofErr w:type="spellStart"/>
      <w:r>
        <w:rPr>
          <w:rFonts w:ascii="Consolas" w:eastAsia="Consolas" w:hAnsi="Consolas" w:cs="Consolas"/>
          <w:sz w:val="18"/>
          <w:szCs w:val="18"/>
        </w:rPr>
        <w:t>apply_fraud_</w:t>
      </w:r>
      <w:proofErr w:type="gramStart"/>
      <w:r>
        <w:rPr>
          <w:rFonts w:ascii="Consolas" w:eastAsia="Consolas" w:hAnsi="Consolas" w:cs="Consolas"/>
          <w:sz w:val="18"/>
          <w:szCs w:val="18"/>
        </w:rPr>
        <w:t>flags</w:t>
      </w:r>
      <w:proofErr w:type="spellEnd"/>
      <w:r>
        <w:rPr>
          <w:rFonts w:ascii="Consolas" w:eastAsia="Consolas" w:hAnsi="Consolas" w:cs="Consolas"/>
          <w:sz w:val="18"/>
          <w:szCs w:val="18"/>
        </w:rPr>
        <w:t>(</w:t>
      </w:r>
      <w:proofErr w:type="gramEnd"/>
      <w:r>
        <w:rPr>
          <w:rFonts w:ascii="Consolas" w:eastAsia="Consolas" w:hAnsi="Consolas" w:cs="Consolas"/>
          <w:sz w:val="18"/>
          <w:szCs w:val="18"/>
        </w:rPr>
        <w:t>enriched, watchlist, config)</w:t>
      </w:r>
    </w:p>
    <w:p w14:paraId="5E106B9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summary_df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build_fraud_summary</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fraud_df</w:t>
      </w:r>
      <w:proofErr w:type="spellEnd"/>
      <w:r>
        <w:rPr>
          <w:rFonts w:ascii="Consolas" w:eastAsia="Consolas" w:hAnsi="Consolas" w:cs="Consolas"/>
          <w:sz w:val="18"/>
          <w:szCs w:val="18"/>
        </w:rPr>
        <w:t>)</w:t>
      </w:r>
    </w:p>
    <w:p w14:paraId="36FBC78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421AFA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paths = </w:t>
      </w:r>
      <w:proofErr w:type="spellStart"/>
      <w:r>
        <w:rPr>
          <w:rFonts w:ascii="Consolas" w:eastAsia="Consolas" w:hAnsi="Consolas" w:cs="Consolas"/>
          <w:sz w:val="18"/>
          <w:szCs w:val="18"/>
        </w:rPr>
        <w:t>write_gold_</w:t>
      </w:r>
      <w:proofErr w:type="gramStart"/>
      <w:r>
        <w:rPr>
          <w:rFonts w:ascii="Consolas" w:eastAsia="Consolas" w:hAnsi="Consolas" w:cs="Consolas"/>
          <w:sz w:val="18"/>
          <w:szCs w:val="18"/>
        </w:rPr>
        <w:t>tables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summary_df</w:t>
      </w:r>
      <w:proofErr w:type="spellEnd"/>
      <w:r>
        <w:rPr>
          <w:rFonts w:ascii="Consolas" w:eastAsia="Consolas" w:hAnsi="Consolas" w:cs="Consolas"/>
          <w:sz w:val="18"/>
          <w:szCs w:val="18"/>
        </w:rPr>
        <w:t>, config)</w:t>
      </w:r>
    </w:p>
    <w:p w14:paraId="4B5C62F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24CD0A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counts = </w:t>
      </w:r>
      <w:proofErr w:type="spellStart"/>
      <w:r>
        <w:rPr>
          <w:rFonts w:ascii="Consolas" w:eastAsia="Consolas" w:hAnsi="Consolas" w:cs="Consolas"/>
          <w:sz w:val="18"/>
          <w:szCs w:val="18"/>
        </w:rPr>
        <w:t>fraud_</w:t>
      </w:r>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w:t>
      </w:r>
      <w:proofErr w:type="gramStart"/>
      <w:r>
        <w:rPr>
          <w:rFonts w:ascii="Consolas" w:eastAsia="Consolas" w:hAnsi="Consolas" w:cs="Consolas"/>
          <w:sz w:val="18"/>
          <w:szCs w:val="18"/>
        </w:rPr>
        <w:t>).count</w:t>
      </w:r>
      <w:proofErr w:type="gramEnd"/>
      <w:r>
        <w:rPr>
          <w:rFonts w:ascii="Consolas" w:eastAsia="Consolas" w:hAnsi="Consolas" w:cs="Consolas"/>
          <w:sz w:val="18"/>
          <w:szCs w:val="18"/>
        </w:rPr>
        <w:t>(</w:t>
      </w:r>
      <w:proofErr w:type="gramStart"/>
      <w:r>
        <w:rPr>
          <w:rFonts w:ascii="Consolas" w:eastAsia="Consolas" w:hAnsi="Consolas" w:cs="Consolas"/>
          <w:sz w:val="18"/>
          <w:szCs w:val="18"/>
        </w:rPr>
        <w:t>).collect</w:t>
      </w:r>
      <w:proofErr w:type="gramEnd"/>
      <w:r>
        <w:rPr>
          <w:rFonts w:ascii="Consolas" w:eastAsia="Consolas" w:hAnsi="Consolas" w:cs="Consolas"/>
          <w:sz w:val="18"/>
          <w:szCs w:val="18"/>
        </w:rPr>
        <w:t>()</w:t>
      </w:r>
    </w:p>
    <w:p w14:paraId="47EC8DD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counts_dict</w:t>
      </w:r>
      <w:proofErr w:type="spellEnd"/>
      <w:r>
        <w:rPr>
          <w:rFonts w:ascii="Consolas" w:eastAsia="Consolas" w:hAnsi="Consolas" w:cs="Consolas"/>
          <w:sz w:val="18"/>
          <w:szCs w:val="18"/>
        </w:rPr>
        <w:t xml:space="preserve"> = {row["</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row["count"] for row in counts}</w:t>
      </w:r>
    </w:p>
    <w:p w14:paraId="590AA41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8469DB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print(f"[gold] high-value threshold (amount &gt;=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threshold, 2)})")</w:t>
      </w:r>
    </w:p>
    <w:p w14:paraId="181C48C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print(f"[gold] risk level counts: {</w:t>
      </w:r>
      <w:proofErr w:type="spellStart"/>
      <w:r>
        <w:rPr>
          <w:rFonts w:ascii="Consolas" w:eastAsia="Consolas" w:hAnsi="Consolas" w:cs="Consolas"/>
          <w:sz w:val="18"/>
          <w:szCs w:val="18"/>
        </w:rPr>
        <w:t>counts_dict</w:t>
      </w:r>
      <w:proofErr w:type="spellEnd"/>
      <w:r>
        <w:rPr>
          <w:rFonts w:ascii="Consolas" w:eastAsia="Consolas" w:hAnsi="Consolas" w:cs="Consolas"/>
          <w:sz w:val="18"/>
          <w:szCs w:val="18"/>
        </w:rPr>
        <w:t>}")</w:t>
      </w:r>
    </w:p>
    <w:p w14:paraId="1020939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print(f"[gold] </w:t>
      </w:r>
      <w:proofErr w:type="spellStart"/>
      <w:r>
        <w:rPr>
          <w:rFonts w:ascii="Consolas" w:eastAsia="Consolas" w:hAnsi="Consolas" w:cs="Consolas"/>
          <w:sz w:val="18"/>
          <w:szCs w:val="18"/>
        </w:rPr>
        <w:t>fraud_transactions</w:t>
      </w:r>
      <w:proofErr w:type="spellEnd"/>
      <w:r>
        <w:rPr>
          <w:rFonts w:ascii="Consolas" w:eastAsia="Consolas" w:hAnsi="Consolas" w:cs="Consolas"/>
          <w:sz w:val="18"/>
          <w:szCs w:val="18"/>
        </w:rPr>
        <w:t xml:space="preserve"> -&gt; {paths['</w:t>
      </w:r>
      <w:proofErr w:type="spellStart"/>
      <w:r>
        <w:rPr>
          <w:rFonts w:ascii="Consolas" w:eastAsia="Consolas" w:hAnsi="Consolas" w:cs="Consolas"/>
          <w:sz w:val="18"/>
          <w:szCs w:val="18"/>
        </w:rPr>
        <w:t>fraud_transactions_path</w:t>
      </w:r>
      <w:proofErr w:type="spellEnd"/>
      <w:r>
        <w:rPr>
          <w:rFonts w:ascii="Consolas" w:eastAsia="Consolas" w:hAnsi="Consolas" w:cs="Consolas"/>
          <w:sz w:val="18"/>
          <w:szCs w:val="18"/>
        </w:rPr>
        <w:t>']}")</w:t>
      </w:r>
    </w:p>
    <w:p w14:paraId="4CCBFD5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print(f"[gold] </w:t>
      </w:r>
      <w:proofErr w:type="spellStart"/>
      <w:r>
        <w:rPr>
          <w:rFonts w:ascii="Consolas" w:eastAsia="Consolas" w:hAnsi="Consolas" w:cs="Consolas"/>
          <w:sz w:val="18"/>
          <w:szCs w:val="18"/>
        </w:rPr>
        <w:t>fraud_summary</w:t>
      </w:r>
      <w:proofErr w:type="spellEnd"/>
      <w:r>
        <w:rPr>
          <w:rFonts w:ascii="Consolas" w:eastAsia="Consolas" w:hAnsi="Consolas" w:cs="Consolas"/>
          <w:sz w:val="18"/>
          <w:szCs w:val="18"/>
        </w:rPr>
        <w:t xml:space="preserve"> -&gt; {paths['</w:t>
      </w:r>
      <w:proofErr w:type="spellStart"/>
      <w:r>
        <w:rPr>
          <w:rFonts w:ascii="Consolas" w:eastAsia="Consolas" w:hAnsi="Consolas" w:cs="Consolas"/>
          <w:sz w:val="18"/>
          <w:szCs w:val="18"/>
        </w:rPr>
        <w:t>fraud_summary_path</w:t>
      </w:r>
      <w:proofErr w:type="spellEnd"/>
      <w:r>
        <w:rPr>
          <w:rFonts w:ascii="Consolas" w:eastAsia="Consolas" w:hAnsi="Consolas" w:cs="Consolas"/>
          <w:sz w:val="18"/>
          <w:szCs w:val="18"/>
        </w:rPr>
        <w:t>']}")</w:t>
      </w:r>
    </w:p>
    <w:p w14:paraId="48C411B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4E831A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
    <w:p w14:paraId="7AC6D3B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"threshold": threshold,</w:t>
      </w:r>
    </w:p>
    <w:p w14:paraId="38B64A0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risk</w:t>
      </w:r>
      <w:proofErr w:type="gramEnd"/>
      <w:r>
        <w:rPr>
          <w:rFonts w:ascii="Consolas" w:eastAsia="Consolas" w:hAnsi="Consolas" w:cs="Consolas"/>
          <w:sz w:val="18"/>
          <w:szCs w:val="18"/>
        </w:rPr>
        <w:t>_level_counts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counts_dict</w:t>
      </w:r>
      <w:proofErr w:type="spellEnd"/>
      <w:r>
        <w:rPr>
          <w:rFonts w:ascii="Consolas" w:eastAsia="Consolas" w:hAnsi="Consolas" w:cs="Consolas"/>
          <w:sz w:val="18"/>
          <w:szCs w:val="18"/>
        </w:rPr>
        <w:t>,</w:t>
      </w:r>
    </w:p>
    <w:p w14:paraId="44431AA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**paths,</w:t>
      </w:r>
    </w:p>
    <w:p w14:paraId="5D625B4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15467C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E1DB42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4950FD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if __name__ == "__main__":</w:t>
      </w:r>
    </w:p>
    <w:p w14:paraId="358E670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spark = </w:t>
      </w:r>
      <w:proofErr w:type="gramStart"/>
      <w:r>
        <w:rPr>
          <w:rFonts w:ascii="Consolas" w:eastAsia="Consolas" w:hAnsi="Consolas" w:cs="Consolas"/>
          <w:sz w:val="18"/>
          <w:szCs w:val="18"/>
        </w:rPr>
        <w:t>SparkSession.builder.appName</w:t>
      </w:r>
      <w:proofErr w:type="gramEnd"/>
      <w:r>
        <w:rPr>
          <w:rFonts w:ascii="Consolas" w:eastAsia="Consolas" w:hAnsi="Consolas" w:cs="Consolas"/>
          <w:sz w:val="18"/>
          <w:szCs w:val="18"/>
        </w:rPr>
        <w:t>("SmartFraudDetection_Gold"</w:t>
      </w:r>
      <w:proofErr w:type="gramStart"/>
      <w:r>
        <w:rPr>
          <w:rFonts w:ascii="Consolas" w:eastAsia="Consolas" w:hAnsi="Consolas" w:cs="Consolas"/>
          <w:sz w:val="18"/>
          <w:szCs w:val="18"/>
        </w:rPr>
        <w:t>).getOrCreate</w:t>
      </w:r>
      <w:proofErr w:type="gramEnd"/>
      <w:r>
        <w:rPr>
          <w:rFonts w:ascii="Consolas" w:eastAsia="Consolas" w:hAnsi="Consolas" w:cs="Consolas"/>
          <w:sz w:val="18"/>
          <w:szCs w:val="18"/>
        </w:rPr>
        <w:t>()</w:t>
      </w:r>
    </w:p>
    <w:p w14:paraId="33126369" w14:textId="77777777" w:rsidR="00945990" w:rsidRDefault="00945990" w:rsidP="00945990">
      <w:pPr>
        <w:pBdr>
          <w:left w:val="single" w:sz="4" w:space="0" w:color="CCCCCC"/>
          <w:bottom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run_gold_processing</w:t>
      </w:r>
      <w:proofErr w:type="spellEnd"/>
      <w:r>
        <w:rPr>
          <w:rFonts w:ascii="Consolas" w:eastAsia="Consolas" w:hAnsi="Consolas" w:cs="Consolas"/>
          <w:sz w:val="18"/>
          <w:szCs w:val="18"/>
        </w:rPr>
        <w:t>(spark)</w:t>
      </w:r>
    </w:p>
    <w:p w14:paraId="637C8903" w14:textId="77777777" w:rsidR="00945990" w:rsidRDefault="00945990" w:rsidP="00945990"/>
    <w:p w14:paraId="3BA11813" w14:textId="77777777" w:rsidR="00945990" w:rsidRDefault="00945990" w:rsidP="00945990">
      <w:pPr>
        <w:pStyle w:val="Heading3"/>
        <w:spacing w:before="200" w:after="100"/>
      </w:pPr>
      <w:bookmarkStart w:id="19" w:name="_Toc235306444"/>
      <w:r>
        <w:t>Explanation</w:t>
      </w:r>
      <w:bookmarkEnd w:id="19"/>
    </w:p>
    <w:p w14:paraId="2E255E88"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apply_fraud_flags</w:t>
      </w:r>
      <w:proofErr w:type="spellEnd"/>
      <w:r>
        <w:rPr>
          <w:rFonts w:ascii="Times New Roman" w:eastAsia="Times New Roman" w:hAnsi="Times New Roman" w:cs="Times New Roman"/>
          <w:sz w:val="24"/>
          <w:szCs w:val="24"/>
        </w:rPr>
        <w:t xml:space="preserve"> is the core function of the entire pipeline. It joins the enriched transactions against the fraud watchlist to determine </w:t>
      </w:r>
      <w:proofErr w:type="spellStart"/>
      <w:r>
        <w:rPr>
          <w:rFonts w:ascii="Times New Roman" w:eastAsia="Times New Roman" w:hAnsi="Times New Roman" w:cs="Times New Roman"/>
          <w:sz w:val="24"/>
          <w:szCs w:val="24"/>
        </w:rPr>
        <w:t>is_watchlisted</w:t>
      </w:r>
      <w:proofErr w:type="spellEnd"/>
      <w:r>
        <w:rPr>
          <w:rFonts w:ascii="Times New Roman" w:eastAsia="Times New Roman" w:hAnsi="Times New Roman" w:cs="Times New Roman"/>
          <w:sz w:val="24"/>
          <w:szCs w:val="24"/>
        </w:rPr>
        <w:t xml:space="preserve">, computes a high-value threshold using </w:t>
      </w:r>
      <w:proofErr w:type="spellStart"/>
      <w:r>
        <w:rPr>
          <w:rFonts w:ascii="Times New Roman" w:eastAsia="Times New Roman" w:hAnsi="Times New Roman" w:cs="Times New Roman"/>
          <w:sz w:val="24"/>
          <w:szCs w:val="24"/>
        </w:rPr>
        <w:t>approxQuantile</w:t>
      </w:r>
      <w:proofErr w:type="spellEnd"/>
      <w:r>
        <w:rPr>
          <w:rFonts w:ascii="Times New Roman" w:eastAsia="Times New Roman" w:hAnsi="Times New Roman" w:cs="Times New Roman"/>
          <w:sz w:val="24"/>
          <w:szCs w:val="24"/>
        </w:rPr>
        <w:t xml:space="preserve"> at a configurable percentile, and flags accounts with a risky KYC status.</w:t>
      </w:r>
    </w:p>
    <w:p w14:paraId="6AA841C6"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approxQuantile</w:t>
      </w:r>
      <w:proofErr w:type="spellEnd"/>
      <w:r>
        <w:rPr>
          <w:rFonts w:ascii="Times New Roman" w:eastAsia="Times New Roman" w:hAnsi="Times New Roman" w:cs="Times New Roman"/>
          <w:sz w:val="24"/>
          <w:szCs w:val="24"/>
        </w:rPr>
        <w:t xml:space="preserve"> is used instead of an exact quantile calculation because computing an exact percentile requires sorting or fully scanning the entire dataset, which becomes expensive at scale. </w:t>
      </w:r>
      <w:proofErr w:type="spellStart"/>
      <w:r>
        <w:rPr>
          <w:rFonts w:ascii="Times New Roman" w:eastAsia="Times New Roman" w:hAnsi="Times New Roman" w:cs="Times New Roman"/>
          <w:sz w:val="24"/>
          <w:szCs w:val="24"/>
        </w:rPr>
        <w:t>approxQuantile</w:t>
      </w:r>
      <w:proofErr w:type="spellEnd"/>
      <w:r>
        <w:rPr>
          <w:rFonts w:ascii="Times New Roman" w:eastAsia="Times New Roman" w:hAnsi="Times New Roman" w:cs="Times New Roman"/>
          <w:sz w:val="24"/>
          <w:szCs w:val="24"/>
        </w:rPr>
        <w:t xml:space="preserve"> accepts a small, configurable error margin (set to 0.01 here) in exchange for being far cheaper to compute, which is the standard </w:t>
      </w:r>
      <w:proofErr w:type="spellStart"/>
      <w:r>
        <w:rPr>
          <w:rFonts w:ascii="Times New Roman" w:eastAsia="Times New Roman" w:hAnsi="Times New Roman" w:cs="Times New Roman"/>
          <w:sz w:val="24"/>
          <w:szCs w:val="24"/>
        </w:rPr>
        <w:t>tradeoff</w:t>
      </w:r>
      <w:proofErr w:type="spellEnd"/>
      <w:r>
        <w:rPr>
          <w:rFonts w:ascii="Times New Roman" w:eastAsia="Times New Roman" w:hAnsi="Times New Roman" w:cs="Times New Roman"/>
          <w:sz w:val="24"/>
          <w:szCs w:val="24"/>
        </w:rPr>
        <w:t xml:space="preserve"> made in distributed data processing when working with large transaction volumes.</w:t>
      </w:r>
    </w:p>
    <w:p w14:paraId="53F035E0"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 xml:space="preserve">The final </w:t>
      </w:r>
      <w:proofErr w:type="spellStart"/>
      <w:r>
        <w:rPr>
          <w:rFonts w:ascii="Times New Roman" w:eastAsia="Times New Roman" w:hAnsi="Times New Roman" w:cs="Times New Roman"/>
          <w:sz w:val="24"/>
          <w:szCs w:val="24"/>
        </w:rPr>
        <w:t>fraud_risk_level</w:t>
      </w:r>
      <w:proofErr w:type="spellEnd"/>
      <w:r>
        <w:rPr>
          <w:rFonts w:ascii="Times New Roman" w:eastAsia="Times New Roman" w:hAnsi="Times New Roman" w:cs="Times New Roman"/>
          <w:sz w:val="24"/>
          <w:szCs w:val="24"/>
        </w:rPr>
        <w:t xml:space="preserve"> is assigned using a when/otherwise chain where the watchlist check is evaluated first. This ordering is intentional: if an account is genuinely on the fraud watchlist, that is treated as a stronger and more certain signal than either of the other two heuristics, so it always takes priority over being merely marked suspicious.</w:t>
      </w:r>
    </w:p>
    <w:p w14:paraId="414FB043"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build_fraud_summary</w:t>
      </w:r>
      <w:proofErr w:type="spellEnd"/>
      <w:r>
        <w:rPr>
          <w:rFonts w:ascii="Times New Roman" w:eastAsia="Times New Roman" w:hAnsi="Times New Roman" w:cs="Times New Roman"/>
          <w:sz w:val="24"/>
          <w:szCs w:val="24"/>
        </w:rPr>
        <w:t xml:space="preserve"> aggregates the classified transactions by branch and </w:t>
      </w:r>
      <w:proofErr w:type="spellStart"/>
      <w:r>
        <w:rPr>
          <w:rFonts w:ascii="Times New Roman" w:eastAsia="Times New Roman" w:hAnsi="Times New Roman" w:cs="Times New Roman"/>
          <w:sz w:val="24"/>
          <w:szCs w:val="24"/>
        </w:rPr>
        <w:t>account_type</w:t>
      </w:r>
      <w:proofErr w:type="spellEnd"/>
      <w:r>
        <w:rPr>
          <w:rFonts w:ascii="Times New Roman" w:eastAsia="Times New Roman" w:hAnsi="Times New Roman" w:cs="Times New Roman"/>
          <w:sz w:val="24"/>
          <w:szCs w:val="24"/>
        </w:rPr>
        <w:t xml:space="preserve">, calculating a </w:t>
      </w:r>
      <w:proofErr w:type="spellStart"/>
      <w:r>
        <w:rPr>
          <w:rFonts w:ascii="Times New Roman" w:eastAsia="Times New Roman" w:hAnsi="Times New Roman" w:cs="Times New Roman"/>
          <w:sz w:val="24"/>
          <w:szCs w:val="24"/>
        </w:rPr>
        <w:t>fraud_rate_pct</w:t>
      </w:r>
      <w:proofErr w:type="spellEnd"/>
      <w:r>
        <w:rPr>
          <w:rFonts w:ascii="Times New Roman" w:eastAsia="Times New Roman" w:hAnsi="Times New Roman" w:cs="Times New Roman"/>
          <w:sz w:val="24"/>
          <w:szCs w:val="24"/>
        </w:rPr>
        <w:t xml:space="preserve"> so branches or account types with unusually high fraud activity can be identified at a glance.</w:t>
      </w:r>
    </w:p>
    <w:p w14:paraId="2929C4AC"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build_account_level_breakdown</w:t>
      </w:r>
      <w:proofErr w:type="spellEnd"/>
      <w:r>
        <w:rPr>
          <w:rFonts w:ascii="Times New Roman" w:eastAsia="Times New Roman" w:hAnsi="Times New Roman" w:cs="Times New Roman"/>
          <w:sz w:val="24"/>
          <w:szCs w:val="24"/>
        </w:rPr>
        <w:t xml:space="preserve"> filters out normal transactions before grouping, so the resulting table only lists accounts that actually have at least one flagged transaction, rather than including every account in the dataset.</w:t>
      </w:r>
    </w:p>
    <w:p w14:paraId="426AB527"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write_gold_tables</w:t>
      </w:r>
      <w:proofErr w:type="spellEnd"/>
      <w:r>
        <w:rPr>
          <w:rFonts w:ascii="Times New Roman" w:eastAsia="Times New Roman" w:hAnsi="Times New Roman" w:cs="Times New Roman"/>
          <w:sz w:val="24"/>
          <w:szCs w:val="24"/>
        </w:rPr>
        <w:t xml:space="preserve"> saves both the classified transaction-level data and the summary table as Delta tables, using overwrite mode so that a later run reflects the current run's results rather than another dataset.</w:t>
      </w:r>
    </w:p>
    <w:p w14:paraId="12B47BA0" w14:textId="77777777" w:rsidR="00945990" w:rsidRDefault="00945990" w:rsidP="00945990"/>
    <w:p w14:paraId="645FE132" w14:textId="77777777" w:rsidR="00945990" w:rsidRDefault="00945990" w:rsidP="00945990"/>
    <w:p w14:paraId="7240E6DB" w14:textId="77777777" w:rsidR="00945990" w:rsidRDefault="00945990" w:rsidP="00945990"/>
    <w:p w14:paraId="30F77687" w14:textId="77777777" w:rsidR="00945990" w:rsidRDefault="00945990" w:rsidP="00945990">
      <w:pPr>
        <w:pStyle w:val="Heading2"/>
        <w:spacing w:before="280" w:after="120"/>
      </w:pPr>
      <w:bookmarkStart w:id="20" w:name="_Toc235306445"/>
      <w:r>
        <w:lastRenderedPageBreak/>
        <w:t>data_quality.py</w:t>
      </w:r>
      <w:bookmarkEnd w:id="20"/>
    </w:p>
    <w:p w14:paraId="208AE4DF" w14:textId="77777777" w:rsidR="00945990" w:rsidRDefault="00945990" w:rsidP="00945990">
      <w:pPr>
        <w:spacing w:line="360" w:lineRule="auto"/>
        <w:jc w:val="both"/>
      </w:pPr>
      <w:r>
        <w:rPr>
          <w:rFonts w:ascii="Times New Roman" w:eastAsia="Times New Roman" w:hAnsi="Times New Roman" w:cs="Times New Roman"/>
          <w:sz w:val="24"/>
          <w:szCs w:val="24"/>
        </w:rPr>
        <w:t xml:space="preserve">This file generates an audit report describing what the </w:t>
      </w:r>
      <w:proofErr w:type="gramStart"/>
      <w:r>
        <w:rPr>
          <w:rFonts w:ascii="Times New Roman" w:eastAsia="Times New Roman" w:hAnsi="Times New Roman" w:cs="Times New Roman"/>
          <w:sz w:val="24"/>
          <w:szCs w:val="24"/>
        </w:rPr>
        <w:t>Bronze and Silver</w:t>
      </w:r>
      <w:proofErr w:type="gramEnd"/>
      <w:r>
        <w:rPr>
          <w:rFonts w:ascii="Times New Roman" w:eastAsia="Times New Roman" w:hAnsi="Times New Roman" w:cs="Times New Roman"/>
          <w:sz w:val="24"/>
          <w:szCs w:val="24"/>
        </w:rPr>
        <w:t xml:space="preserve"> layers actually found and fixed in the raw data. It is separate from the fraud detection logic itself.</w:t>
      </w:r>
    </w:p>
    <w:p w14:paraId="0B7B11F6" w14:textId="77777777" w:rsidR="00945990" w:rsidRDefault="00945990" w:rsidP="00945990">
      <w:pPr>
        <w:spacing w:before="100" w:after="80"/>
      </w:pPr>
      <w:r>
        <w:rPr>
          <w:rFonts w:ascii="Consolas" w:eastAsia="Consolas" w:hAnsi="Consolas" w:cs="Consolas"/>
          <w:b/>
          <w:bCs/>
          <w:color w:val="444444"/>
          <w:sz w:val="20"/>
          <w:szCs w:val="20"/>
        </w:rPr>
        <w:t>Full code:</w:t>
      </w:r>
    </w:p>
    <w:p w14:paraId="0B6CC0C5" w14:textId="77777777" w:rsidR="00945990" w:rsidRDefault="00945990" w:rsidP="00945990">
      <w:pPr>
        <w:pBdr>
          <w:top w:val="single" w:sz="4" w:space="0" w:color="CCCCCC"/>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os</w:t>
      </w:r>
      <w:proofErr w:type="spellEnd"/>
    </w:p>
    <w:p w14:paraId="662BF41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yaml</w:t>
      </w:r>
      <w:proofErr w:type="spellEnd"/>
    </w:p>
    <w:p w14:paraId="3F40353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p>
    <w:p w14:paraId="1D45E8B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functions as F</w:t>
      </w:r>
    </w:p>
    <w:p w14:paraId="1DFE036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4D6875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512585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load_</w:t>
      </w:r>
      <w:proofErr w:type="gramStart"/>
      <w:r>
        <w:rPr>
          <w:rFonts w:ascii="Consolas" w:eastAsia="Consolas" w:hAnsi="Consolas" w:cs="Consolas"/>
          <w:sz w:val="18"/>
          <w:szCs w:val="18"/>
        </w:rPr>
        <w:t>config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config_path</w:t>
      </w:r>
      <w:proofErr w:type="spellEnd"/>
      <w:r>
        <w:rPr>
          <w:rFonts w:ascii="Consolas" w:eastAsia="Consolas" w:hAnsi="Consolas" w:cs="Consolas"/>
          <w:sz w:val="18"/>
          <w:szCs w:val="18"/>
        </w:rPr>
        <w:t>: str = "config/</w:t>
      </w:r>
      <w:proofErr w:type="spellStart"/>
      <w:r>
        <w:rPr>
          <w:rFonts w:ascii="Consolas" w:eastAsia="Consolas" w:hAnsi="Consolas" w:cs="Consolas"/>
          <w:sz w:val="18"/>
          <w:szCs w:val="18"/>
        </w:rPr>
        <w:t>pipeline_config.yaml</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4BD4C02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with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config_path</w:t>
      </w:r>
      <w:proofErr w:type="spellEnd"/>
      <w:r>
        <w:rPr>
          <w:rFonts w:ascii="Consolas" w:eastAsia="Consolas" w:hAnsi="Consolas" w:cs="Consolas"/>
          <w:sz w:val="18"/>
          <w:szCs w:val="18"/>
        </w:rPr>
        <w:t>, "r") as f:</w:t>
      </w:r>
    </w:p>
    <w:p w14:paraId="3BDB6B6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yaml.safe</w:t>
      </w:r>
      <w:proofErr w:type="gramEnd"/>
      <w:r>
        <w:rPr>
          <w:rFonts w:ascii="Consolas" w:eastAsia="Consolas" w:hAnsi="Consolas" w:cs="Consolas"/>
          <w:sz w:val="18"/>
          <w:szCs w:val="18"/>
        </w:rPr>
        <w:t>_load</w:t>
      </w:r>
      <w:proofErr w:type="spellEnd"/>
      <w:r>
        <w:rPr>
          <w:rFonts w:ascii="Consolas" w:eastAsia="Consolas" w:hAnsi="Consolas" w:cs="Consolas"/>
          <w:sz w:val="18"/>
          <w:szCs w:val="18"/>
        </w:rPr>
        <w:t>(f)</w:t>
      </w:r>
    </w:p>
    <w:p w14:paraId="6BB36DA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D83BFA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25CEEF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generate_data_quality_</w:t>
      </w:r>
      <w:proofErr w:type="gramStart"/>
      <w:r>
        <w:rPr>
          <w:rFonts w:ascii="Consolas" w:eastAsia="Consolas" w:hAnsi="Consolas" w:cs="Consolas"/>
          <w:sz w:val="18"/>
          <w:szCs w:val="18"/>
        </w:rPr>
        <w:t>report</w:t>
      </w:r>
      <w:proofErr w:type="spellEnd"/>
      <w:r>
        <w:rPr>
          <w:rFonts w:ascii="Consolas" w:eastAsia="Consolas" w:hAnsi="Consolas" w:cs="Consolas"/>
          <w:sz w:val="18"/>
          <w:szCs w:val="18"/>
        </w:rPr>
        <w:t>(</w:t>
      </w:r>
      <w:proofErr w:type="gramEnd"/>
    </w:p>
    <w:p w14:paraId="62477C0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spark: </w:t>
      </w:r>
      <w:proofErr w:type="spellStart"/>
      <w:r>
        <w:rPr>
          <w:rFonts w:ascii="Consolas" w:eastAsia="Consolas" w:hAnsi="Consolas" w:cs="Consolas"/>
          <w:sz w:val="18"/>
          <w:szCs w:val="18"/>
        </w:rPr>
        <w:t>SparkSession</w:t>
      </w:r>
      <w:proofErr w:type="spellEnd"/>
      <w:r>
        <w:rPr>
          <w:rFonts w:ascii="Consolas" w:eastAsia="Consolas" w:hAnsi="Consolas" w:cs="Consolas"/>
          <w:sz w:val="18"/>
          <w:szCs w:val="18"/>
        </w:rPr>
        <w:t>,</w:t>
      </w:r>
    </w:p>
    <w:p w14:paraId="6B6CEDC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bronze_accounts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4CEAED1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bronze_transactions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6B95961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silver_enriched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64ABE64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31AEA17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-&gt; str:</w:t>
      </w:r>
    </w:p>
    <w:p w14:paraId="137614E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"""Builds a markdown summary of what the pipeline actually found/fixed."""</w:t>
      </w:r>
    </w:p>
    <w:p w14:paraId="340B8E6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A629B4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total_accounts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bronze_</w:t>
      </w:r>
      <w:proofErr w:type="gramStart"/>
      <w:r>
        <w:rPr>
          <w:rFonts w:ascii="Consolas" w:eastAsia="Consolas" w:hAnsi="Consolas" w:cs="Consolas"/>
          <w:sz w:val="18"/>
          <w:szCs w:val="18"/>
        </w:rPr>
        <w:t>accounts.count</w:t>
      </w:r>
      <w:proofErr w:type="spellEnd"/>
      <w:proofErr w:type="gramEnd"/>
      <w:r>
        <w:rPr>
          <w:rFonts w:ascii="Consolas" w:eastAsia="Consolas" w:hAnsi="Consolas" w:cs="Consolas"/>
          <w:sz w:val="18"/>
          <w:szCs w:val="18"/>
        </w:rPr>
        <w:t>()</w:t>
      </w:r>
    </w:p>
    <w:p w14:paraId="73EC8DF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bronze_</w:t>
      </w:r>
      <w:proofErr w:type="gramStart"/>
      <w:r>
        <w:rPr>
          <w:rFonts w:ascii="Consolas" w:eastAsia="Consolas" w:hAnsi="Consolas" w:cs="Consolas"/>
          <w:sz w:val="18"/>
          <w:szCs w:val="18"/>
        </w:rPr>
        <w:t>transactions.count</w:t>
      </w:r>
      <w:proofErr w:type="spellEnd"/>
      <w:proofErr w:type="gramEnd"/>
      <w:r>
        <w:rPr>
          <w:rFonts w:ascii="Consolas" w:eastAsia="Consolas" w:hAnsi="Consolas" w:cs="Consolas"/>
          <w:sz w:val="18"/>
          <w:szCs w:val="18"/>
        </w:rPr>
        <w:t>()</w:t>
      </w:r>
    </w:p>
    <w:p w14:paraId="550E66D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48D002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null_credit_limit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bronze_</w:t>
      </w:r>
      <w:proofErr w:type="gramStart"/>
      <w:r>
        <w:rPr>
          <w:rFonts w:ascii="Consolas" w:eastAsia="Consolas" w:hAnsi="Consolas" w:cs="Consolas"/>
          <w:sz w:val="18"/>
          <w:szCs w:val="18"/>
        </w:rPr>
        <w:t>accounts.filter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credit_limit</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).count</w:t>
      </w:r>
      <w:proofErr w:type="gramEnd"/>
      <w:r>
        <w:rPr>
          <w:rFonts w:ascii="Consolas" w:eastAsia="Consolas" w:hAnsi="Consolas" w:cs="Consolas"/>
          <w:sz w:val="18"/>
          <w:szCs w:val="18"/>
        </w:rPr>
        <w:t>()</w:t>
      </w:r>
    </w:p>
    <w:p w14:paraId="504AD5A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null_merchant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bronze_</w:t>
      </w:r>
      <w:proofErr w:type="gramStart"/>
      <w:r>
        <w:rPr>
          <w:rFonts w:ascii="Consolas" w:eastAsia="Consolas" w:hAnsi="Consolas" w:cs="Consolas"/>
          <w:sz w:val="18"/>
          <w:szCs w:val="18"/>
        </w:rPr>
        <w:t>transactions.filter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("merchant"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isNull</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).count</w:t>
      </w:r>
      <w:proofErr w:type="gramEnd"/>
      <w:r>
        <w:rPr>
          <w:rFonts w:ascii="Consolas" w:eastAsia="Consolas" w:hAnsi="Consolas" w:cs="Consolas"/>
          <w:sz w:val="18"/>
          <w:szCs w:val="18"/>
        </w:rPr>
        <w:t>()</w:t>
      </w:r>
    </w:p>
    <w:p w14:paraId="61F2E4B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E3E4A0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distinct_txn_ids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bronze_</w:t>
      </w:r>
      <w:proofErr w:type="gramStart"/>
      <w:r>
        <w:rPr>
          <w:rFonts w:ascii="Consolas" w:eastAsia="Consolas" w:hAnsi="Consolas" w:cs="Consolas"/>
          <w:sz w:val="18"/>
          <w:szCs w:val="18"/>
        </w:rPr>
        <w:t>transactions.select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txn_id</w:t>
      </w:r>
      <w:proofErr w:type="spellEnd"/>
      <w:r>
        <w:rPr>
          <w:rFonts w:ascii="Consolas" w:eastAsia="Consolas" w:hAnsi="Consolas" w:cs="Consolas"/>
          <w:sz w:val="18"/>
          <w:szCs w:val="18"/>
        </w:rPr>
        <w:t>"</w:t>
      </w:r>
      <w:proofErr w:type="gramStart"/>
      <w:r>
        <w:rPr>
          <w:rFonts w:ascii="Consolas" w:eastAsia="Consolas" w:hAnsi="Consolas" w:cs="Consolas"/>
          <w:sz w:val="18"/>
          <w:szCs w:val="18"/>
        </w:rPr>
        <w:t>).distinct</w:t>
      </w:r>
      <w:proofErr w:type="gramEnd"/>
      <w:r>
        <w:rPr>
          <w:rFonts w:ascii="Consolas" w:eastAsia="Consolas" w:hAnsi="Consolas" w:cs="Consolas"/>
          <w:sz w:val="18"/>
          <w:szCs w:val="18"/>
        </w:rPr>
        <w:t>(</w:t>
      </w:r>
      <w:proofErr w:type="gramStart"/>
      <w:r>
        <w:rPr>
          <w:rFonts w:ascii="Consolas" w:eastAsia="Consolas" w:hAnsi="Consolas" w:cs="Consolas"/>
          <w:sz w:val="18"/>
          <w:szCs w:val="18"/>
        </w:rPr>
        <w:t>).count</w:t>
      </w:r>
      <w:proofErr w:type="gramEnd"/>
      <w:r>
        <w:rPr>
          <w:rFonts w:ascii="Consolas" w:eastAsia="Consolas" w:hAnsi="Consolas" w:cs="Consolas"/>
          <w:sz w:val="18"/>
          <w:szCs w:val="18"/>
        </w:rPr>
        <w:t>()</w:t>
      </w:r>
    </w:p>
    <w:p w14:paraId="76A9E14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duplicate_txn_ids_removed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distinct_txn_ids</w:t>
      </w:r>
      <w:proofErr w:type="spellEnd"/>
    </w:p>
    <w:p w14:paraId="6E35381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AB6952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silver_row_count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silver_</w:t>
      </w:r>
      <w:proofErr w:type="gramStart"/>
      <w:r>
        <w:rPr>
          <w:rFonts w:ascii="Consolas" w:eastAsia="Consolas" w:hAnsi="Consolas" w:cs="Consolas"/>
          <w:sz w:val="18"/>
          <w:szCs w:val="18"/>
        </w:rPr>
        <w:t>enriched.count</w:t>
      </w:r>
      <w:proofErr w:type="spellEnd"/>
      <w:proofErr w:type="gramEnd"/>
      <w:r>
        <w:rPr>
          <w:rFonts w:ascii="Consolas" w:eastAsia="Consolas" w:hAnsi="Consolas" w:cs="Consolas"/>
          <w:sz w:val="18"/>
          <w:szCs w:val="18"/>
        </w:rPr>
        <w:t>()</w:t>
      </w:r>
    </w:p>
    <w:p w14:paraId="1985440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orphan_count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silver_</w:t>
      </w:r>
      <w:proofErr w:type="gramStart"/>
      <w:r>
        <w:rPr>
          <w:rFonts w:ascii="Consolas" w:eastAsia="Consolas" w:hAnsi="Consolas" w:cs="Consolas"/>
          <w:sz w:val="18"/>
          <w:szCs w:val="18"/>
        </w:rPr>
        <w:t>enriched.filter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is_orphan_transaction</w:t>
      </w:r>
      <w:proofErr w:type="spellEnd"/>
      <w:r>
        <w:rPr>
          <w:rFonts w:ascii="Consolas" w:eastAsia="Consolas" w:hAnsi="Consolas" w:cs="Consolas"/>
          <w:sz w:val="18"/>
          <w:szCs w:val="18"/>
        </w:rPr>
        <w:t>") == True</w:t>
      </w:r>
      <w:proofErr w:type="gramStart"/>
      <w:r>
        <w:rPr>
          <w:rFonts w:ascii="Consolas" w:eastAsia="Consolas" w:hAnsi="Consolas" w:cs="Consolas"/>
          <w:sz w:val="18"/>
          <w:szCs w:val="18"/>
        </w:rPr>
        <w:t>).count</w:t>
      </w:r>
      <w:proofErr w:type="gramEnd"/>
      <w:r>
        <w:rPr>
          <w:rFonts w:ascii="Consolas" w:eastAsia="Consolas" w:hAnsi="Consolas" w:cs="Consolas"/>
          <w:sz w:val="18"/>
          <w:szCs w:val="18"/>
        </w:rPr>
        <w:t>()</w:t>
      </w:r>
    </w:p>
    <w:p w14:paraId="288E826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E2C769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lines = [</w:t>
      </w:r>
    </w:p>
    <w:p w14:paraId="0ACD5C6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 Data Quality Report",</w:t>
      </w:r>
    </w:p>
    <w:p w14:paraId="035F09C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006E4C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"Generated automatically by the pipeline. Summarizes what Bronze/Silver found and fixed.",</w:t>
      </w:r>
    </w:p>
    <w:p w14:paraId="53832C5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A49BAA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Source Row Counts",</w:t>
      </w:r>
    </w:p>
    <w:p w14:paraId="298BAFA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Accounts: {</w:t>
      </w:r>
      <w:proofErr w:type="spellStart"/>
      <w:r>
        <w:rPr>
          <w:rFonts w:ascii="Consolas" w:eastAsia="Consolas" w:hAnsi="Consolas" w:cs="Consolas"/>
          <w:sz w:val="18"/>
          <w:szCs w:val="18"/>
        </w:rPr>
        <w:t>total_accounts</w:t>
      </w:r>
      <w:proofErr w:type="spellEnd"/>
      <w:r>
        <w:rPr>
          <w:rFonts w:ascii="Consolas" w:eastAsia="Consolas" w:hAnsi="Consolas" w:cs="Consolas"/>
          <w:sz w:val="18"/>
          <w:szCs w:val="18"/>
        </w:rPr>
        <w:t>}",</w:t>
      </w:r>
    </w:p>
    <w:p w14:paraId="6EDF737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Transactions: {</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w:t>
      </w:r>
    </w:p>
    <w:p w14:paraId="0D5D5A2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157329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Nulls Found in Bronze (before cleaning)",</w:t>
      </w:r>
    </w:p>
    <w:p w14:paraId="193D018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Missing \`</w:t>
      </w:r>
      <w:proofErr w:type="spellStart"/>
      <w:r>
        <w:rPr>
          <w:rFonts w:ascii="Consolas" w:eastAsia="Consolas" w:hAnsi="Consolas" w:cs="Consolas"/>
          <w:sz w:val="18"/>
          <w:szCs w:val="18"/>
        </w:rPr>
        <w:t>credit_limit</w:t>
      </w:r>
      <w:proofErr w:type="spellEnd"/>
      <w:r>
        <w:rPr>
          <w:rFonts w:ascii="Consolas" w:eastAsia="Consolas" w:hAnsi="Consolas" w:cs="Consolas"/>
          <w:sz w:val="18"/>
          <w:szCs w:val="18"/>
        </w:rPr>
        <w:t>\`: {</w:t>
      </w:r>
      <w:proofErr w:type="spellStart"/>
      <w:r>
        <w:rPr>
          <w:rFonts w:ascii="Consolas" w:eastAsia="Consolas" w:hAnsi="Consolas" w:cs="Consolas"/>
          <w:sz w:val="18"/>
          <w:szCs w:val="18"/>
        </w:rPr>
        <w:t>null_credit_limit</w:t>
      </w:r>
      <w:proofErr w:type="spellEnd"/>
      <w:r>
        <w:rPr>
          <w:rFonts w:ascii="Consolas" w:eastAsia="Consolas" w:hAnsi="Consolas" w:cs="Consolas"/>
          <w:sz w:val="18"/>
          <w:szCs w:val="18"/>
        </w:rPr>
        <w:t>} accounts",</w:t>
      </w:r>
    </w:p>
    <w:p w14:paraId="5470921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Missing \`merchant\`: {</w:t>
      </w:r>
      <w:proofErr w:type="spellStart"/>
      <w:r>
        <w:rPr>
          <w:rFonts w:ascii="Consolas" w:eastAsia="Consolas" w:hAnsi="Consolas" w:cs="Consolas"/>
          <w:sz w:val="18"/>
          <w:szCs w:val="18"/>
        </w:rPr>
        <w:t>null_merchant</w:t>
      </w:r>
      <w:proofErr w:type="spellEnd"/>
      <w:r>
        <w:rPr>
          <w:rFonts w:ascii="Consolas" w:eastAsia="Consolas" w:hAnsi="Consolas" w:cs="Consolas"/>
          <w:sz w:val="18"/>
          <w:szCs w:val="18"/>
        </w:rPr>
        <w:t>} transactions",</w:t>
      </w:r>
    </w:p>
    <w:p w14:paraId="7DA1C52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215AE4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Duplicates",</w:t>
      </w:r>
    </w:p>
    <w:p w14:paraId="54CCBC4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Duplicate \`</w:t>
      </w:r>
      <w:proofErr w:type="spellStart"/>
      <w:r>
        <w:rPr>
          <w:rFonts w:ascii="Consolas" w:eastAsia="Consolas" w:hAnsi="Consolas" w:cs="Consolas"/>
          <w:sz w:val="18"/>
          <w:szCs w:val="18"/>
        </w:rPr>
        <w:t>txn_id</w:t>
      </w:r>
      <w:proofErr w:type="spellEnd"/>
      <w:r>
        <w:rPr>
          <w:rFonts w:ascii="Consolas" w:eastAsia="Consolas" w:hAnsi="Consolas" w:cs="Consolas"/>
          <w:sz w:val="18"/>
          <w:szCs w:val="18"/>
        </w:rPr>
        <w:t>\` rows removed: {</w:t>
      </w:r>
      <w:proofErr w:type="spellStart"/>
      <w:r>
        <w:rPr>
          <w:rFonts w:ascii="Consolas" w:eastAsia="Consolas" w:hAnsi="Consolas" w:cs="Consolas"/>
          <w:sz w:val="18"/>
          <w:szCs w:val="18"/>
        </w:rPr>
        <w:t>duplicate_txn_ids_removed</w:t>
      </w:r>
      <w:proofErr w:type="spellEnd"/>
      <w:r>
        <w:rPr>
          <w:rFonts w:ascii="Consolas" w:eastAsia="Consolas" w:hAnsi="Consolas" w:cs="Consolas"/>
          <w:sz w:val="18"/>
          <w:szCs w:val="18"/>
        </w:rPr>
        <w:t>}",</w:t>
      </w:r>
    </w:p>
    <w:p w14:paraId="4D5FD6B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0BE26E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Silver Layer Result",</w:t>
      </w:r>
    </w:p>
    <w:p w14:paraId="49E6D9E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Enriched transaction rows: {</w:t>
      </w:r>
      <w:proofErr w:type="spellStart"/>
      <w:r>
        <w:rPr>
          <w:rFonts w:ascii="Consolas" w:eastAsia="Consolas" w:hAnsi="Consolas" w:cs="Consolas"/>
          <w:sz w:val="18"/>
          <w:szCs w:val="18"/>
        </w:rPr>
        <w:t>silver_row_count</w:t>
      </w:r>
      <w:proofErr w:type="spellEnd"/>
      <w:r>
        <w:rPr>
          <w:rFonts w:ascii="Consolas" w:eastAsia="Consolas" w:hAnsi="Consolas" w:cs="Consolas"/>
          <w:sz w:val="18"/>
          <w:szCs w:val="18"/>
        </w:rPr>
        <w:t>}",</w:t>
      </w:r>
    </w:p>
    <w:p w14:paraId="38438F4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Orphan transactions (</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 xml:space="preserve"> not found in accounts.csv): {</w:t>
      </w:r>
      <w:proofErr w:type="spellStart"/>
      <w:r>
        <w:rPr>
          <w:rFonts w:ascii="Consolas" w:eastAsia="Consolas" w:hAnsi="Consolas" w:cs="Consolas"/>
          <w:sz w:val="18"/>
          <w:szCs w:val="18"/>
        </w:rPr>
        <w:t>orphan_count</w:t>
      </w:r>
      <w:proofErr w:type="spellEnd"/>
      <w:r>
        <w:rPr>
          <w:rFonts w:ascii="Consolas" w:eastAsia="Consolas" w:hAnsi="Consolas" w:cs="Consolas"/>
          <w:sz w:val="18"/>
          <w:szCs w:val="18"/>
        </w:rPr>
        <w:t>}",</w:t>
      </w:r>
    </w:p>
    <w:p w14:paraId="12DB538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320549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A5AB41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4BBEB3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report_text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w:t>
      </w:r>
      <w:proofErr w:type="gramStart"/>
      <w:r>
        <w:rPr>
          <w:rFonts w:ascii="Consolas" w:eastAsia="Consolas" w:hAnsi="Consolas" w:cs="Consolas"/>
          <w:sz w:val="18"/>
          <w:szCs w:val="18"/>
        </w:rPr>
        <w:t>".join</w:t>
      </w:r>
      <w:proofErr w:type="spellEnd"/>
      <w:proofErr w:type="gramEnd"/>
      <w:r>
        <w:rPr>
          <w:rFonts w:ascii="Consolas" w:eastAsia="Consolas" w:hAnsi="Consolas" w:cs="Consolas"/>
          <w:sz w:val="18"/>
          <w:szCs w:val="18"/>
        </w:rPr>
        <w:t>(lines)</w:t>
      </w:r>
    </w:p>
    <w:p w14:paraId="483C70E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1C4DC4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env = config["environment"]</w:t>
      </w:r>
    </w:p>
    <w:p w14:paraId="0842B79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 config["output</w:t>
      </w:r>
      <w:proofErr w:type="gramStart"/>
      <w:r>
        <w:rPr>
          <w:rFonts w:ascii="Consolas" w:eastAsia="Consolas" w:hAnsi="Consolas" w:cs="Consolas"/>
          <w:sz w:val="18"/>
          <w:szCs w:val="18"/>
        </w:rPr>
        <w:t>"][</w:t>
      </w:r>
      <w:proofErr w:type="gramEnd"/>
      <w:r>
        <w:rPr>
          <w:rFonts w:ascii="Consolas" w:eastAsia="Consolas" w:hAnsi="Consolas" w:cs="Consolas"/>
          <w:sz w:val="18"/>
          <w:szCs w:val="18"/>
        </w:rPr>
        <w:t>env]["</w:t>
      </w:r>
      <w:proofErr w:type="spellStart"/>
      <w:r>
        <w:rPr>
          <w:rFonts w:ascii="Consolas" w:eastAsia="Consolas" w:hAnsi="Consolas" w:cs="Consolas"/>
          <w:sz w:val="18"/>
          <w:szCs w:val="18"/>
        </w:rPr>
        <w:t>data_quality_report_path</w:t>
      </w:r>
      <w:proofErr w:type="spellEnd"/>
      <w:r>
        <w:rPr>
          <w:rFonts w:ascii="Consolas" w:eastAsia="Consolas" w:hAnsi="Consolas" w:cs="Consolas"/>
          <w:sz w:val="18"/>
          <w:szCs w:val="18"/>
        </w:rPr>
        <w:t>"]</w:t>
      </w:r>
    </w:p>
    <w:p w14:paraId="028A70C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os.makedirs</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os.path</w:t>
      </w:r>
      <w:proofErr w:type="gramEnd"/>
      <w:r>
        <w:rPr>
          <w:rFonts w:ascii="Consolas" w:eastAsia="Consolas" w:hAnsi="Consolas" w:cs="Consolas"/>
          <w:sz w:val="18"/>
          <w:szCs w:val="18"/>
        </w:rPr>
        <w:t>.dirname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exist_ok</w:t>
      </w:r>
      <w:proofErr w:type="spellEnd"/>
      <w:r>
        <w:rPr>
          <w:rFonts w:ascii="Consolas" w:eastAsia="Consolas" w:hAnsi="Consolas" w:cs="Consolas"/>
          <w:sz w:val="18"/>
          <w:szCs w:val="18"/>
        </w:rPr>
        <w:t>=True)</w:t>
      </w:r>
    </w:p>
    <w:p w14:paraId="14164AD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with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output_path</w:t>
      </w:r>
      <w:proofErr w:type="spellEnd"/>
      <w:r>
        <w:rPr>
          <w:rFonts w:ascii="Consolas" w:eastAsia="Consolas" w:hAnsi="Consolas" w:cs="Consolas"/>
          <w:sz w:val="18"/>
          <w:szCs w:val="18"/>
        </w:rPr>
        <w:t>, "w") as f:</w:t>
      </w:r>
    </w:p>
    <w:p w14:paraId="364279F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f.write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report_text</w:t>
      </w:r>
      <w:proofErr w:type="spellEnd"/>
      <w:r>
        <w:rPr>
          <w:rFonts w:ascii="Consolas" w:eastAsia="Consolas" w:hAnsi="Consolas" w:cs="Consolas"/>
          <w:sz w:val="18"/>
          <w:szCs w:val="18"/>
        </w:rPr>
        <w:t>)</w:t>
      </w:r>
    </w:p>
    <w:p w14:paraId="6FAAAE20" w14:textId="77777777" w:rsidR="003F1DB7" w:rsidRDefault="003F1DB7" w:rsidP="00945990">
      <w:pPr>
        <w:pBdr>
          <w:left w:val="single" w:sz="4" w:space="0" w:color="CCCCCC"/>
          <w:right w:val="single" w:sz="4" w:space="0" w:color="CCCCCC"/>
        </w:pBdr>
        <w:shd w:val="clear" w:color="auto" w:fill="F2F2F2"/>
        <w:spacing w:line="230" w:lineRule="auto"/>
        <w:ind w:left="200" w:right="200"/>
      </w:pPr>
      <w:r>
        <w:t xml:space="preserve">        </w:t>
      </w:r>
    </w:p>
    <w:p w14:paraId="2F4EEC3A" w14:textId="50418521" w:rsidR="00945990" w:rsidRDefault="003F1DB7" w:rsidP="003F1DB7">
      <w:pPr>
        <w:pBdr>
          <w:left w:val="single" w:sz="4" w:space="0" w:color="CCCCCC"/>
          <w:right w:val="single" w:sz="4" w:space="0" w:color="CCCCCC"/>
        </w:pBdr>
        <w:shd w:val="clear" w:color="auto" w:fill="F2F2F2"/>
        <w:spacing w:line="230" w:lineRule="auto"/>
        <w:ind w:left="200" w:right="200"/>
      </w:pPr>
      <w:r>
        <w:t xml:space="preserve">        </w:t>
      </w:r>
      <w:r>
        <w:rPr>
          <w:rFonts w:ascii="Consolas" w:eastAsia="Consolas" w:hAnsi="Consolas" w:cs="Consolas"/>
          <w:sz w:val="18"/>
          <w:szCs w:val="18"/>
        </w:rPr>
        <w:t xml:space="preserve">return </w:t>
      </w:r>
      <w:proofErr w:type="spellStart"/>
      <w:r>
        <w:rPr>
          <w:rFonts w:ascii="Consolas" w:eastAsia="Consolas" w:hAnsi="Consolas" w:cs="Consolas"/>
          <w:sz w:val="18"/>
          <w:szCs w:val="18"/>
        </w:rPr>
        <w:t>report_text</w:t>
      </w:r>
      <w:proofErr w:type="spellEnd"/>
    </w:p>
    <w:p w14:paraId="1F3F8683" w14:textId="77777777" w:rsidR="00945990" w:rsidRDefault="00945990" w:rsidP="00945990"/>
    <w:p w14:paraId="631812A7" w14:textId="77777777" w:rsidR="00945990" w:rsidRDefault="00945990" w:rsidP="00945990">
      <w:pPr>
        <w:pStyle w:val="Heading3"/>
        <w:spacing w:before="200" w:after="100"/>
      </w:pPr>
      <w:bookmarkStart w:id="21" w:name="_Toc235306446"/>
      <w:r>
        <w:t>Explanation</w:t>
      </w:r>
      <w:bookmarkEnd w:id="21"/>
    </w:p>
    <w:p w14:paraId="2D9070F4"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generate_data_quality_report</w:t>
      </w:r>
      <w:proofErr w:type="spellEnd"/>
      <w:r>
        <w:rPr>
          <w:rFonts w:ascii="Times New Roman" w:eastAsia="Times New Roman" w:hAnsi="Times New Roman" w:cs="Times New Roman"/>
          <w:sz w:val="24"/>
          <w:szCs w:val="24"/>
        </w:rPr>
        <w:t xml:space="preserve"> counts how many accounts had a missing </w:t>
      </w:r>
      <w:proofErr w:type="spellStart"/>
      <w:r>
        <w:rPr>
          <w:rFonts w:ascii="Times New Roman" w:eastAsia="Times New Roman" w:hAnsi="Times New Roman" w:cs="Times New Roman"/>
          <w:sz w:val="24"/>
          <w:szCs w:val="24"/>
        </w:rPr>
        <w:t>credit_limit</w:t>
      </w:r>
      <w:proofErr w:type="spellEnd"/>
      <w:r>
        <w:rPr>
          <w:rFonts w:ascii="Times New Roman" w:eastAsia="Times New Roman" w:hAnsi="Times New Roman" w:cs="Times New Roman"/>
          <w:sz w:val="24"/>
          <w:szCs w:val="24"/>
        </w:rPr>
        <w:t xml:space="preserve"> and how many transactions had a missing merchant, before any cleaning was applied, by inspecting the raw </w:t>
      </w:r>
      <w:proofErr w:type="gramStart"/>
      <w:r>
        <w:rPr>
          <w:rFonts w:ascii="Times New Roman" w:eastAsia="Times New Roman" w:hAnsi="Times New Roman" w:cs="Times New Roman"/>
          <w:sz w:val="24"/>
          <w:szCs w:val="24"/>
        </w:rPr>
        <w:t>Bronze</w:t>
      </w:r>
      <w:proofErr w:type="gramEnd"/>
      <w:r>
        <w:rPr>
          <w:rFonts w:ascii="Times New Roman" w:eastAsia="Times New Roman" w:hAnsi="Times New Roman" w:cs="Times New Roman"/>
          <w:sz w:val="24"/>
          <w:szCs w:val="24"/>
        </w:rPr>
        <w:t xml:space="preserve"> tables directly.</w:t>
      </w:r>
    </w:p>
    <w:p w14:paraId="194A03C7"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 xml:space="preserve">Duplicate transactions removed is calculated as the difference between the total row count and the count of distinct </w:t>
      </w:r>
      <w:proofErr w:type="spellStart"/>
      <w:r>
        <w:rPr>
          <w:rFonts w:ascii="Times New Roman" w:eastAsia="Times New Roman" w:hAnsi="Times New Roman" w:cs="Times New Roman"/>
          <w:sz w:val="24"/>
          <w:szCs w:val="24"/>
        </w:rPr>
        <w:t>txn_id</w:t>
      </w:r>
      <w:proofErr w:type="spellEnd"/>
      <w:r>
        <w:rPr>
          <w:rFonts w:ascii="Times New Roman" w:eastAsia="Times New Roman" w:hAnsi="Times New Roman" w:cs="Times New Roman"/>
          <w:sz w:val="24"/>
          <w:szCs w:val="24"/>
        </w:rPr>
        <w:t xml:space="preserve"> values in Bronze. This gives a concrete number for </w:t>
      </w:r>
      <w:r>
        <w:rPr>
          <w:rFonts w:ascii="Times New Roman" w:eastAsia="Times New Roman" w:hAnsi="Times New Roman" w:cs="Times New Roman"/>
          <w:sz w:val="24"/>
          <w:szCs w:val="24"/>
        </w:rPr>
        <w:lastRenderedPageBreak/>
        <w:t>how many rows Silver's deduplication step actually removed, rather than just stating that deduplication happened.</w:t>
      </w:r>
    </w:p>
    <w:p w14:paraId="477FB98B"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 xml:space="preserve">The report also captures the final </w:t>
      </w:r>
      <w:proofErr w:type="gramStart"/>
      <w:r>
        <w:rPr>
          <w:rFonts w:ascii="Times New Roman" w:eastAsia="Times New Roman" w:hAnsi="Times New Roman" w:cs="Times New Roman"/>
          <w:sz w:val="24"/>
          <w:szCs w:val="24"/>
        </w:rPr>
        <w:t>Silver</w:t>
      </w:r>
      <w:proofErr w:type="gramEnd"/>
      <w:r>
        <w:rPr>
          <w:rFonts w:ascii="Times New Roman" w:eastAsia="Times New Roman" w:hAnsi="Times New Roman" w:cs="Times New Roman"/>
          <w:sz w:val="24"/>
          <w:szCs w:val="24"/>
        </w:rPr>
        <w:t xml:space="preserve"> row count and the number of orphan transactions flagged, so the effect of the account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 xml:space="preserve"> in silver.py is visible in one place.</w:t>
      </w:r>
    </w:p>
    <w:p w14:paraId="09FDD195"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This logic is kept in its own file, separate from gold.py, because it answers a different question than fraud classification does. Fraud classification asks whether a transaction looks risky; this file asks whether the data itself was clean going into that classification. Keeping the two concerns apart makes each function single-purpose and easier to reason about independently.</w:t>
      </w:r>
    </w:p>
    <w:p w14:paraId="695DEA90"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The report is written as markdown to a path resolved from config['output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environment], so it lands in the correct location whether the pipeline is running locally or on Databricks.</w:t>
      </w:r>
    </w:p>
    <w:p w14:paraId="52FC814F" w14:textId="77777777" w:rsidR="00945990" w:rsidRDefault="00945990" w:rsidP="00945990"/>
    <w:p w14:paraId="3BF99C3A" w14:textId="77777777" w:rsidR="00945990" w:rsidRDefault="00945990" w:rsidP="00945990">
      <w:pPr>
        <w:pStyle w:val="Heading2"/>
        <w:spacing w:before="280" w:after="120"/>
      </w:pPr>
      <w:bookmarkStart w:id="22" w:name="_Toc235306447"/>
      <w:r>
        <w:t>reporting.py</w:t>
      </w:r>
      <w:bookmarkEnd w:id="22"/>
    </w:p>
    <w:p w14:paraId="71EB1F74" w14:textId="77777777" w:rsidR="00945990" w:rsidRDefault="00945990" w:rsidP="00945990">
      <w:pPr>
        <w:spacing w:line="360" w:lineRule="auto"/>
        <w:jc w:val="both"/>
      </w:pPr>
      <w:r>
        <w:rPr>
          <w:rFonts w:ascii="Times New Roman" w:eastAsia="Times New Roman" w:hAnsi="Times New Roman" w:cs="Times New Roman"/>
          <w:sz w:val="24"/>
          <w:szCs w:val="24"/>
        </w:rPr>
        <w:t xml:space="preserve">This file turns the classified </w:t>
      </w:r>
      <w:proofErr w:type="gramStart"/>
      <w:r>
        <w:rPr>
          <w:rFonts w:ascii="Times New Roman" w:eastAsia="Times New Roman" w:hAnsi="Times New Roman" w:cs="Times New Roman"/>
          <w:sz w:val="24"/>
          <w:szCs w:val="24"/>
        </w:rPr>
        <w:t>Gold</w:t>
      </w:r>
      <w:proofErr w:type="gramEnd"/>
      <w:r>
        <w:rPr>
          <w:rFonts w:ascii="Times New Roman" w:eastAsia="Times New Roman" w:hAnsi="Times New Roman" w:cs="Times New Roman"/>
          <w:sz w:val="24"/>
          <w:szCs w:val="24"/>
        </w:rPr>
        <w:t xml:space="preserve"> dataset into the full set of business-facing reports, and exports each of them as a file in the </w:t>
      </w:r>
      <w:proofErr w:type="gramStart"/>
      <w:r>
        <w:rPr>
          <w:rFonts w:ascii="Times New Roman" w:eastAsia="Times New Roman" w:hAnsi="Times New Roman" w:cs="Times New Roman"/>
          <w:sz w:val="24"/>
          <w:szCs w:val="24"/>
        </w:rPr>
        <w:t>outputs</w:t>
      </w:r>
      <w:proofErr w:type="gramEnd"/>
      <w:r>
        <w:rPr>
          <w:rFonts w:ascii="Times New Roman" w:eastAsia="Times New Roman" w:hAnsi="Times New Roman" w:cs="Times New Roman"/>
          <w:sz w:val="24"/>
          <w:szCs w:val="24"/>
        </w:rPr>
        <w:t xml:space="preserve"> directory.</w:t>
      </w:r>
    </w:p>
    <w:p w14:paraId="6422A2CB" w14:textId="77777777" w:rsidR="00945990" w:rsidRDefault="00945990" w:rsidP="00945990">
      <w:pPr>
        <w:spacing w:before="100" w:after="80"/>
      </w:pPr>
      <w:r>
        <w:rPr>
          <w:rFonts w:ascii="Consolas" w:eastAsia="Consolas" w:hAnsi="Consolas" w:cs="Consolas"/>
          <w:b/>
          <w:bCs/>
          <w:color w:val="444444"/>
          <w:sz w:val="20"/>
          <w:szCs w:val="20"/>
        </w:rPr>
        <w:t>Full code:</w:t>
      </w:r>
    </w:p>
    <w:p w14:paraId="1FCC371D" w14:textId="77777777" w:rsidR="00945990" w:rsidRDefault="00945990" w:rsidP="00945990">
      <w:pPr>
        <w:pBdr>
          <w:top w:val="single" w:sz="4" w:space="0" w:color="CCCCCC"/>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os</w:t>
      </w:r>
      <w:proofErr w:type="spellEnd"/>
    </w:p>
    <w:p w14:paraId="786B268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yaml</w:t>
      </w:r>
      <w:proofErr w:type="spellEnd"/>
    </w:p>
    <w:p w14:paraId="41B2F95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DataFrame</w:t>
      </w:r>
      <w:proofErr w:type="spellEnd"/>
    </w:p>
    <w:p w14:paraId="0A13694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pyspark.sql</w:t>
      </w:r>
      <w:proofErr w:type="spellEnd"/>
      <w:r>
        <w:rPr>
          <w:rFonts w:ascii="Consolas" w:eastAsia="Consolas" w:hAnsi="Consolas" w:cs="Consolas"/>
          <w:sz w:val="18"/>
          <w:szCs w:val="18"/>
        </w:rPr>
        <w:t xml:space="preserve"> import functions as F</w:t>
      </w:r>
    </w:p>
    <w:p w14:paraId="25BA7BE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E2FD56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C19FE9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load_</w:t>
      </w:r>
      <w:proofErr w:type="gramStart"/>
      <w:r>
        <w:rPr>
          <w:rFonts w:ascii="Consolas" w:eastAsia="Consolas" w:hAnsi="Consolas" w:cs="Consolas"/>
          <w:sz w:val="18"/>
          <w:szCs w:val="18"/>
        </w:rPr>
        <w:t>config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config_path</w:t>
      </w:r>
      <w:proofErr w:type="spellEnd"/>
      <w:r>
        <w:rPr>
          <w:rFonts w:ascii="Consolas" w:eastAsia="Consolas" w:hAnsi="Consolas" w:cs="Consolas"/>
          <w:sz w:val="18"/>
          <w:szCs w:val="18"/>
        </w:rPr>
        <w:t>: str = "config/</w:t>
      </w:r>
      <w:proofErr w:type="spellStart"/>
      <w:r>
        <w:rPr>
          <w:rFonts w:ascii="Consolas" w:eastAsia="Consolas" w:hAnsi="Consolas" w:cs="Consolas"/>
          <w:sz w:val="18"/>
          <w:szCs w:val="18"/>
        </w:rPr>
        <w:t>pipeline_config.yaml</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5C48FFE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with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config_path</w:t>
      </w:r>
      <w:proofErr w:type="spellEnd"/>
      <w:r>
        <w:rPr>
          <w:rFonts w:ascii="Consolas" w:eastAsia="Consolas" w:hAnsi="Consolas" w:cs="Consolas"/>
          <w:sz w:val="18"/>
          <w:szCs w:val="18"/>
        </w:rPr>
        <w:t>, "r") as f:</w:t>
      </w:r>
    </w:p>
    <w:p w14:paraId="778F512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yaml.safe</w:t>
      </w:r>
      <w:proofErr w:type="gramEnd"/>
      <w:r>
        <w:rPr>
          <w:rFonts w:ascii="Consolas" w:eastAsia="Consolas" w:hAnsi="Consolas" w:cs="Consolas"/>
          <w:sz w:val="18"/>
          <w:szCs w:val="18"/>
        </w:rPr>
        <w:t>_load</w:t>
      </w:r>
      <w:proofErr w:type="spellEnd"/>
      <w:r>
        <w:rPr>
          <w:rFonts w:ascii="Consolas" w:eastAsia="Consolas" w:hAnsi="Consolas" w:cs="Consolas"/>
          <w:sz w:val="18"/>
          <w:szCs w:val="18"/>
        </w:rPr>
        <w:t>(f)</w:t>
      </w:r>
    </w:p>
    <w:p w14:paraId="502A5E5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4727A4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6CA295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get_output_</w:t>
      </w:r>
      <w:proofErr w:type="gramStart"/>
      <w:r>
        <w:rPr>
          <w:rFonts w:ascii="Consolas" w:eastAsia="Consolas" w:hAnsi="Consolas" w:cs="Consolas"/>
          <w:sz w:val="18"/>
          <w:szCs w:val="18"/>
        </w:rPr>
        <w:t>paths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04A010B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"""Resolves the local/</w:t>
      </w:r>
      <w:proofErr w:type="spellStart"/>
      <w:r>
        <w:rPr>
          <w:rFonts w:ascii="Consolas" w:eastAsia="Consolas" w:hAnsi="Consolas" w:cs="Consolas"/>
          <w:sz w:val="18"/>
          <w:szCs w:val="18"/>
        </w:rPr>
        <w:t>databricks</w:t>
      </w:r>
      <w:proofErr w:type="spellEnd"/>
      <w:r>
        <w:rPr>
          <w:rFonts w:ascii="Consolas" w:eastAsia="Consolas" w:hAnsi="Consolas" w:cs="Consolas"/>
          <w:sz w:val="18"/>
          <w:szCs w:val="18"/>
        </w:rPr>
        <w:t xml:space="preserve"> output path block based on config['environment']."""</w:t>
      </w:r>
    </w:p>
    <w:p w14:paraId="0BAE4C3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env = config["environment"]</w:t>
      </w:r>
    </w:p>
    <w:p w14:paraId="38ADDC7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config["output</w:t>
      </w:r>
      <w:proofErr w:type="gramStart"/>
      <w:r>
        <w:rPr>
          <w:rFonts w:ascii="Consolas" w:eastAsia="Consolas" w:hAnsi="Consolas" w:cs="Consolas"/>
          <w:sz w:val="18"/>
          <w:szCs w:val="18"/>
        </w:rPr>
        <w:t>"][</w:t>
      </w:r>
      <w:proofErr w:type="gramEnd"/>
      <w:r>
        <w:rPr>
          <w:rFonts w:ascii="Consolas" w:eastAsia="Consolas" w:hAnsi="Consolas" w:cs="Consolas"/>
          <w:sz w:val="18"/>
          <w:szCs w:val="18"/>
        </w:rPr>
        <w:t>env]</w:t>
      </w:r>
    </w:p>
    <w:p w14:paraId="00F004A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2EEFCF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56C67F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build_fraud_type_</w:t>
      </w:r>
      <w:proofErr w:type="gramStart"/>
      <w:r>
        <w:rPr>
          <w:rFonts w:ascii="Consolas" w:eastAsia="Consolas" w:hAnsi="Consolas" w:cs="Consolas"/>
          <w:sz w:val="18"/>
          <w:szCs w:val="18"/>
        </w:rPr>
        <w:t>breakdown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5ADCCC2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"""Transaction count, total amount, and distinct accounts per known </w:t>
      </w:r>
      <w:proofErr w:type="spellStart"/>
      <w:r>
        <w:rPr>
          <w:rFonts w:ascii="Consolas" w:eastAsia="Consolas" w:hAnsi="Consolas" w:cs="Consolas"/>
          <w:sz w:val="18"/>
          <w:szCs w:val="18"/>
        </w:rPr>
        <w:t>fraud_type</w:t>
      </w:r>
      <w:proofErr w:type="spellEnd"/>
      <w:r>
        <w:rPr>
          <w:rFonts w:ascii="Consolas" w:eastAsia="Consolas" w:hAnsi="Consolas" w:cs="Consolas"/>
          <w:sz w:val="18"/>
          <w:szCs w:val="18"/>
        </w:rPr>
        <w:t>."""</w:t>
      </w:r>
    </w:p>
    <w:p w14:paraId="6390C19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
    <w:p w14:paraId="435EC9D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fraud_</w:t>
      </w:r>
      <w:proofErr w:type="gramStart"/>
      <w:r>
        <w:rPr>
          <w:rFonts w:ascii="Consolas" w:eastAsia="Consolas" w:hAnsi="Consolas" w:cs="Consolas"/>
          <w:sz w:val="18"/>
          <w:szCs w:val="18"/>
        </w:rPr>
        <w:t>df.filter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fraud_type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isNotNull</w:t>
      </w:r>
      <w:proofErr w:type="spellEnd"/>
      <w:proofErr w:type="gramEnd"/>
      <w:r>
        <w:rPr>
          <w:rFonts w:ascii="Consolas" w:eastAsia="Consolas" w:hAnsi="Consolas" w:cs="Consolas"/>
          <w:sz w:val="18"/>
          <w:szCs w:val="18"/>
        </w:rPr>
        <w:t>())</w:t>
      </w:r>
    </w:p>
    <w:p w14:paraId="26731C9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fraud_type</w:t>
      </w:r>
      <w:proofErr w:type="spellEnd"/>
      <w:r>
        <w:rPr>
          <w:rFonts w:ascii="Consolas" w:eastAsia="Consolas" w:hAnsi="Consolas" w:cs="Consolas"/>
          <w:sz w:val="18"/>
          <w:szCs w:val="18"/>
        </w:rPr>
        <w:t>")</w:t>
      </w:r>
    </w:p>
    <w:p w14:paraId="291CCFF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5163A51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F.count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transaction_count</w:t>
      </w:r>
      <w:proofErr w:type="spellEnd"/>
      <w:r>
        <w:rPr>
          <w:rFonts w:ascii="Consolas" w:eastAsia="Consolas" w:hAnsi="Consolas" w:cs="Consolas"/>
          <w:sz w:val="18"/>
          <w:szCs w:val="18"/>
        </w:rPr>
        <w:t>"),</w:t>
      </w:r>
    </w:p>
    <w:p w14:paraId="76C0C26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F.round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("amount"), 2</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total_amount</w:t>
      </w:r>
      <w:proofErr w:type="spellEnd"/>
      <w:r>
        <w:rPr>
          <w:rFonts w:ascii="Consolas" w:eastAsia="Consolas" w:hAnsi="Consolas" w:cs="Consolas"/>
          <w:sz w:val="18"/>
          <w:szCs w:val="18"/>
        </w:rPr>
        <w:t>"),</w:t>
      </w:r>
    </w:p>
    <w:p w14:paraId="5BEE2CC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F.countDistinct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distinct_accounts</w:t>
      </w:r>
      <w:proofErr w:type="spellEnd"/>
      <w:r>
        <w:rPr>
          <w:rFonts w:ascii="Consolas" w:eastAsia="Consolas" w:hAnsi="Consolas" w:cs="Consolas"/>
          <w:sz w:val="18"/>
          <w:szCs w:val="18"/>
        </w:rPr>
        <w:t>"),</w:t>
      </w:r>
    </w:p>
    <w:p w14:paraId="5B39906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A65E11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orderBy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transaction_count</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desc</w:t>
      </w:r>
      <w:proofErr w:type="spellEnd"/>
      <w:proofErr w:type="gramEnd"/>
      <w:r>
        <w:rPr>
          <w:rFonts w:ascii="Consolas" w:eastAsia="Consolas" w:hAnsi="Consolas" w:cs="Consolas"/>
          <w:sz w:val="18"/>
          <w:szCs w:val="18"/>
        </w:rPr>
        <w:t>())</w:t>
      </w:r>
    </w:p>
    <w:p w14:paraId="4179EEA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DC448D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E2B3C5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BB6C68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build_monthly_fraud_</w:t>
      </w:r>
      <w:proofErr w:type="gramStart"/>
      <w:r>
        <w:rPr>
          <w:rFonts w:ascii="Consolas" w:eastAsia="Consolas" w:hAnsi="Consolas" w:cs="Consolas"/>
          <w:sz w:val="18"/>
          <w:szCs w:val="18"/>
        </w:rPr>
        <w:t>trend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7DEAD25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"""Total / </w:t>
      </w:r>
      <w:proofErr w:type="spellStart"/>
      <w:r>
        <w:rPr>
          <w:rFonts w:ascii="Consolas" w:eastAsia="Consolas" w:hAnsi="Consolas" w:cs="Consolas"/>
          <w:sz w:val="18"/>
          <w:szCs w:val="18"/>
        </w:rPr>
        <w:t>confirmed_fraud</w:t>
      </w:r>
      <w:proofErr w:type="spellEnd"/>
      <w:r>
        <w:rPr>
          <w:rFonts w:ascii="Consolas" w:eastAsia="Consolas" w:hAnsi="Consolas" w:cs="Consolas"/>
          <w:sz w:val="18"/>
          <w:szCs w:val="18"/>
        </w:rPr>
        <w:t xml:space="preserve"> / suspicious counts by transaction month."""</w:t>
      </w:r>
    </w:p>
    <w:p w14:paraId="3493BD9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
    <w:p w14:paraId="22DCA15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fraud_</w:t>
      </w:r>
      <w:proofErr w:type="gramStart"/>
      <w:r>
        <w:rPr>
          <w:rFonts w:ascii="Consolas" w:eastAsia="Consolas" w:hAnsi="Consolas" w:cs="Consolas"/>
          <w:sz w:val="18"/>
          <w:szCs w:val="18"/>
        </w:rPr>
        <w:t>df.withColumn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txn_month</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F.date</w:t>
      </w:r>
      <w:proofErr w:type="gramEnd"/>
      <w:r>
        <w:rPr>
          <w:rFonts w:ascii="Consolas" w:eastAsia="Consolas" w:hAnsi="Consolas" w:cs="Consolas"/>
          <w:sz w:val="18"/>
          <w:szCs w:val="18"/>
        </w:rPr>
        <w:t>_</w:t>
      </w:r>
      <w:proofErr w:type="gramStart"/>
      <w:r>
        <w:rPr>
          <w:rFonts w:ascii="Consolas" w:eastAsia="Consolas" w:hAnsi="Consolas" w:cs="Consolas"/>
          <w:sz w:val="18"/>
          <w:szCs w:val="18"/>
        </w:rPr>
        <w:t>format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txn_date</w:t>
      </w:r>
      <w:proofErr w:type="spellEnd"/>
      <w:r>
        <w:rPr>
          <w:rFonts w:ascii="Consolas" w:eastAsia="Consolas" w:hAnsi="Consolas" w:cs="Consolas"/>
          <w:sz w:val="18"/>
          <w:szCs w:val="18"/>
        </w:rPr>
        <w:t>", "</w:t>
      </w:r>
      <w:proofErr w:type="spellStart"/>
      <w:r>
        <w:rPr>
          <w:rFonts w:ascii="Consolas" w:eastAsia="Consolas" w:hAnsi="Consolas" w:cs="Consolas"/>
          <w:sz w:val="18"/>
          <w:szCs w:val="18"/>
        </w:rPr>
        <w:t>yyyy</w:t>
      </w:r>
      <w:proofErr w:type="spellEnd"/>
      <w:r>
        <w:rPr>
          <w:rFonts w:ascii="Consolas" w:eastAsia="Consolas" w:hAnsi="Consolas" w:cs="Consolas"/>
          <w:sz w:val="18"/>
          <w:szCs w:val="18"/>
        </w:rPr>
        <w:t>-MM"))</w:t>
      </w:r>
    </w:p>
    <w:p w14:paraId="0525965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txn_month</w:t>
      </w:r>
      <w:proofErr w:type="spellEnd"/>
      <w:r>
        <w:rPr>
          <w:rFonts w:ascii="Consolas" w:eastAsia="Consolas" w:hAnsi="Consolas" w:cs="Consolas"/>
          <w:sz w:val="18"/>
          <w:szCs w:val="18"/>
        </w:rPr>
        <w:t>")</w:t>
      </w:r>
    </w:p>
    <w:p w14:paraId="0E0643E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2166DD4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F.count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w:t>
      </w:r>
    </w:p>
    <w:p w14:paraId="02433AF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 "</w:t>
      </w:r>
      <w:proofErr w:type="spellStart"/>
      <w:r>
        <w:rPr>
          <w:rFonts w:ascii="Consolas" w:eastAsia="Consolas" w:hAnsi="Consolas" w:cs="Consolas"/>
          <w:sz w:val="18"/>
          <w:szCs w:val="18"/>
        </w:rPr>
        <w:t>confirmed_fraud</w:t>
      </w:r>
      <w:proofErr w:type="spellEnd"/>
      <w:r>
        <w:rPr>
          <w:rFonts w:ascii="Consolas" w:eastAsia="Consolas" w:hAnsi="Consolas" w:cs="Consolas"/>
          <w:sz w:val="18"/>
          <w:szCs w:val="18"/>
        </w:rPr>
        <w:t>", 1</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(0)</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confirmed_fraud_count</w:t>
      </w:r>
      <w:proofErr w:type="spellEnd"/>
      <w:r>
        <w:rPr>
          <w:rFonts w:ascii="Consolas" w:eastAsia="Consolas" w:hAnsi="Consolas" w:cs="Consolas"/>
          <w:sz w:val="18"/>
          <w:szCs w:val="18"/>
        </w:rPr>
        <w:t>"),</w:t>
      </w:r>
    </w:p>
    <w:p w14:paraId="6839F79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 "suspicious", 1</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(0)</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suspicious_count</w:t>
      </w:r>
      <w:proofErr w:type="spellEnd"/>
      <w:r>
        <w:rPr>
          <w:rFonts w:ascii="Consolas" w:eastAsia="Consolas" w:hAnsi="Consolas" w:cs="Consolas"/>
          <w:sz w:val="18"/>
          <w:szCs w:val="18"/>
        </w:rPr>
        <w:t>"),</w:t>
      </w:r>
    </w:p>
    <w:p w14:paraId="12DC17E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08CC9D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orderBy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txn_month</w:t>
      </w:r>
      <w:proofErr w:type="spellEnd"/>
      <w:r>
        <w:rPr>
          <w:rFonts w:ascii="Consolas" w:eastAsia="Consolas" w:hAnsi="Consolas" w:cs="Consolas"/>
          <w:sz w:val="18"/>
          <w:szCs w:val="18"/>
        </w:rPr>
        <w:t>")</w:t>
      </w:r>
    </w:p>
    <w:p w14:paraId="5426F77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5EFA3C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56C1C6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F8AA45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build_city_fraud_</w:t>
      </w:r>
      <w:proofErr w:type="gramStart"/>
      <w:r>
        <w:rPr>
          <w:rFonts w:ascii="Consolas" w:eastAsia="Consolas" w:hAnsi="Consolas" w:cs="Consolas"/>
          <w:sz w:val="18"/>
          <w:szCs w:val="18"/>
        </w:rPr>
        <w:t>breakdown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24CE656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"""Fraud rate by transaction city."""</w:t>
      </w:r>
    </w:p>
    <w:p w14:paraId="1D161B0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
    <w:p w14:paraId="7417D53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fraud_</w:t>
      </w:r>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("city")</w:t>
      </w:r>
    </w:p>
    <w:p w14:paraId="515BEB4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4E5F1C6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F.count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w:t>
      </w:r>
    </w:p>
    <w:p w14:paraId="31D25C9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 "</w:t>
      </w:r>
      <w:proofErr w:type="spellStart"/>
      <w:r>
        <w:rPr>
          <w:rFonts w:ascii="Consolas" w:eastAsia="Consolas" w:hAnsi="Consolas" w:cs="Consolas"/>
          <w:sz w:val="18"/>
          <w:szCs w:val="18"/>
        </w:rPr>
        <w:t>confirmed_fraud</w:t>
      </w:r>
      <w:proofErr w:type="spellEnd"/>
      <w:r>
        <w:rPr>
          <w:rFonts w:ascii="Consolas" w:eastAsia="Consolas" w:hAnsi="Consolas" w:cs="Consolas"/>
          <w:sz w:val="18"/>
          <w:szCs w:val="18"/>
        </w:rPr>
        <w:t>", 1</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(0)</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confirmed_fraud_count</w:t>
      </w:r>
      <w:proofErr w:type="spellEnd"/>
      <w:r>
        <w:rPr>
          <w:rFonts w:ascii="Consolas" w:eastAsia="Consolas" w:hAnsi="Consolas" w:cs="Consolas"/>
          <w:sz w:val="18"/>
          <w:szCs w:val="18"/>
        </w:rPr>
        <w:t>"),</w:t>
      </w:r>
    </w:p>
    <w:p w14:paraId="6E35C76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 "suspicious", 1</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(0)</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suspicious_count</w:t>
      </w:r>
      <w:proofErr w:type="spellEnd"/>
      <w:r>
        <w:rPr>
          <w:rFonts w:ascii="Consolas" w:eastAsia="Consolas" w:hAnsi="Consolas" w:cs="Consolas"/>
          <w:sz w:val="18"/>
          <w:szCs w:val="18"/>
        </w:rPr>
        <w:t>"),</w:t>
      </w:r>
    </w:p>
    <w:p w14:paraId="20303C2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58137D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withColumn</w:t>
      </w:r>
      <w:proofErr w:type="spellEnd"/>
      <w:proofErr w:type="gramEnd"/>
      <w:r>
        <w:rPr>
          <w:rFonts w:ascii="Consolas" w:eastAsia="Consolas" w:hAnsi="Consolas" w:cs="Consolas"/>
          <w:sz w:val="18"/>
          <w:szCs w:val="18"/>
        </w:rPr>
        <w:t>(</w:t>
      </w:r>
    </w:p>
    <w:p w14:paraId="7947A3A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fraud</w:t>
      </w:r>
      <w:proofErr w:type="gramEnd"/>
      <w:r>
        <w:rPr>
          <w:rFonts w:ascii="Consolas" w:eastAsia="Consolas" w:hAnsi="Consolas" w:cs="Consolas"/>
          <w:sz w:val="18"/>
          <w:szCs w:val="18"/>
        </w:rPr>
        <w:t>_rate_pct</w:t>
      </w:r>
      <w:proofErr w:type="spellEnd"/>
      <w:r>
        <w:rPr>
          <w:rFonts w:ascii="Consolas" w:eastAsia="Consolas" w:hAnsi="Consolas" w:cs="Consolas"/>
          <w:sz w:val="18"/>
          <w:szCs w:val="18"/>
        </w:rPr>
        <w:t>",</w:t>
      </w:r>
    </w:p>
    <w:p w14:paraId="4C5EC77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F.round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confirmed_fraud_count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suspicious_count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 * 100, 2)</w:t>
      </w:r>
    </w:p>
    <w:p w14:paraId="6B15F85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
    <w:p w14:paraId="44E4131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orderBy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fraud_rate_pct</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desc</w:t>
      </w:r>
      <w:proofErr w:type="spellEnd"/>
      <w:proofErr w:type="gramEnd"/>
      <w:r>
        <w:rPr>
          <w:rFonts w:ascii="Consolas" w:eastAsia="Consolas" w:hAnsi="Consolas" w:cs="Consolas"/>
          <w:sz w:val="18"/>
          <w:szCs w:val="18"/>
        </w:rPr>
        <w:t>())</w:t>
      </w:r>
    </w:p>
    <w:p w14:paraId="7CBD474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464342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33283F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13FE01A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build_top_flagged_</w:t>
      </w:r>
      <w:proofErr w:type="gramStart"/>
      <w:r>
        <w:rPr>
          <w:rFonts w:ascii="Consolas" w:eastAsia="Consolas" w:hAnsi="Consolas" w:cs="Consolas"/>
          <w:sz w:val="18"/>
          <w:szCs w:val="18"/>
        </w:rPr>
        <w:t>accounts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account_breakdown_df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top_n</w:t>
      </w:r>
      <w:proofErr w:type="spellEnd"/>
      <w:r>
        <w:rPr>
          <w:rFonts w:ascii="Consolas" w:eastAsia="Consolas" w:hAnsi="Consolas" w:cs="Consolas"/>
          <w:sz w:val="18"/>
          <w:szCs w:val="18"/>
        </w:rPr>
        <w:t xml:space="preserve">: int = 10)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1292833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"""Top N accounts by total flagged amount (expects </w:t>
      </w:r>
      <w:proofErr w:type="spellStart"/>
      <w:proofErr w:type="gramStart"/>
      <w:r>
        <w:rPr>
          <w:rFonts w:ascii="Consolas" w:eastAsia="Consolas" w:hAnsi="Consolas" w:cs="Consolas"/>
          <w:sz w:val="18"/>
          <w:szCs w:val="18"/>
        </w:rPr>
        <w:t>gold.build</w:t>
      </w:r>
      <w:proofErr w:type="gramEnd"/>
      <w:r>
        <w:rPr>
          <w:rFonts w:ascii="Consolas" w:eastAsia="Consolas" w:hAnsi="Consolas" w:cs="Consolas"/>
          <w:sz w:val="18"/>
          <w:szCs w:val="18"/>
        </w:rPr>
        <w:t>_account_level_breakdown</w:t>
      </w:r>
      <w:proofErr w:type="spellEnd"/>
      <w:r>
        <w:rPr>
          <w:rFonts w:ascii="Consolas" w:eastAsia="Consolas" w:hAnsi="Consolas" w:cs="Consolas"/>
          <w:sz w:val="18"/>
          <w:szCs w:val="18"/>
        </w:rPr>
        <w:t xml:space="preserve"> output)."""</w:t>
      </w:r>
    </w:p>
    <w:p w14:paraId="19BFBDA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account_breakdown_</w:t>
      </w:r>
      <w:proofErr w:type="gramStart"/>
      <w:r>
        <w:rPr>
          <w:rFonts w:ascii="Consolas" w:eastAsia="Consolas" w:hAnsi="Consolas" w:cs="Consolas"/>
          <w:sz w:val="18"/>
          <w:szCs w:val="18"/>
        </w:rPr>
        <w:t>df.orderBy</w:t>
      </w:r>
      <w:proofErr w:type="gramEnd"/>
      <w:r>
        <w:rPr>
          <w:rFonts w:ascii="Consolas" w:eastAsia="Consolas" w:hAnsi="Consolas" w:cs="Consolas"/>
          <w:sz w:val="18"/>
          <w:szCs w:val="18"/>
        </w:rPr>
        <w:t>(F.col("total_flagged_amount"</w:t>
      </w:r>
      <w:proofErr w:type="gramStart"/>
      <w:r>
        <w:rPr>
          <w:rFonts w:ascii="Consolas" w:eastAsia="Consolas" w:hAnsi="Consolas" w:cs="Consolas"/>
          <w:sz w:val="18"/>
          <w:szCs w:val="18"/>
        </w:rPr>
        <w:t>).desc</w:t>
      </w:r>
      <w:proofErr w:type="gramEnd"/>
      <w:r>
        <w:rPr>
          <w:rFonts w:ascii="Consolas" w:eastAsia="Consolas" w:hAnsi="Consolas" w:cs="Consolas"/>
          <w:sz w:val="18"/>
          <w:szCs w:val="18"/>
        </w:rPr>
        <w:t>()</w:t>
      </w:r>
      <w:proofErr w:type="gramStart"/>
      <w:r>
        <w:rPr>
          <w:rFonts w:ascii="Consolas" w:eastAsia="Consolas" w:hAnsi="Consolas" w:cs="Consolas"/>
          <w:sz w:val="18"/>
          <w:szCs w:val="18"/>
        </w:rPr>
        <w:t>).limit</w:t>
      </w:r>
      <w:proofErr w:type="gramEnd"/>
      <w:r>
        <w:rPr>
          <w:rFonts w:ascii="Consolas" w:eastAsia="Consolas" w:hAnsi="Consolas" w:cs="Consolas"/>
          <w:sz w:val="18"/>
          <w:szCs w:val="18"/>
        </w:rPr>
        <w:t>(top_n)</w:t>
      </w:r>
    </w:p>
    <w:p w14:paraId="6BDA804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8775BB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606392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build_top_flagged_</w:t>
      </w:r>
      <w:proofErr w:type="gramStart"/>
      <w:r>
        <w:rPr>
          <w:rFonts w:ascii="Consolas" w:eastAsia="Consolas" w:hAnsi="Consolas" w:cs="Consolas"/>
          <w:sz w:val="18"/>
          <w:szCs w:val="18"/>
        </w:rPr>
        <w:t>merchants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top_n</w:t>
      </w:r>
      <w:proofErr w:type="spellEnd"/>
      <w:r>
        <w:rPr>
          <w:rFonts w:ascii="Consolas" w:eastAsia="Consolas" w:hAnsi="Consolas" w:cs="Consolas"/>
          <w:sz w:val="18"/>
          <w:szCs w:val="18"/>
        </w:rPr>
        <w:t xml:space="preserve">: int = 10)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47CB2D1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"""Top N merchants by count of flagged (non-normal) transactions."""</w:t>
      </w:r>
    </w:p>
    <w:p w14:paraId="588D8D5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
    <w:p w14:paraId="497529F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fraud_</w:t>
      </w:r>
      <w:proofErr w:type="gramStart"/>
      <w:r>
        <w:rPr>
          <w:rFonts w:ascii="Consolas" w:eastAsia="Consolas" w:hAnsi="Consolas" w:cs="Consolas"/>
          <w:sz w:val="18"/>
          <w:szCs w:val="18"/>
        </w:rPr>
        <w:t>df.filter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"normal")</w:t>
      </w:r>
    </w:p>
    <w:p w14:paraId="2ED7A1E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groupBy</w:t>
      </w:r>
      <w:proofErr w:type="spellEnd"/>
      <w:proofErr w:type="gramEnd"/>
      <w:r>
        <w:rPr>
          <w:rFonts w:ascii="Consolas" w:eastAsia="Consolas" w:hAnsi="Consolas" w:cs="Consolas"/>
          <w:sz w:val="18"/>
          <w:szCs w:val="18"/>
        </w:rPr>
        <w:t>("merchant")</w:t>
      </w:r>
    </w:p>
    <w:p w14:paraId="216AE51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1CE3C32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F.count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flagged_transaction_count</w:t>
      </w:r>
      <w:proofErr w:type="spellEnd"/>
      <w:r>
        <w:rPr>
          <w:rFonts w:ascii="Consolas" w:eastAsia="Consolas" w:hAnsi="Consolas" w:cs="Consolas"/>
          <w:sz w:val="18"/>
          <w:szCs w:val="18"/>
        </w:rPr>
        <w:t>"),</w:t>
      </w:r>
    </w:p>
    <w:p w14:paraId="68C3800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F.round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("amount"), 2</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total_flagged_amount</w:t>
      </w:r>
      <w:proofErr w:type="spellEnd"/>
      <w:r>
        <w:rPr>
          <w:rFonts w:ascii="Consolas" w:eastAsia="Consolas" w:hAnsi="Consolas" w:cs="Consolas"/>
          <w:sz w:val="18"/>
          <w:szCs w:val="18"/>
        </w:rPr>
        <w:t>"),</w:t>
      </w:r>
    </w:p>
    <w:p w14:paraId="2F14190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1105AF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orderBy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flagged_transaction_count</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desc</w:t>
      </w:r>
      <w:proofErr w:type="spellEnd"/>
      <w:proofErr w:type="gramEnd"/>
      <w:r>
        <w:rPr>
          <w:rFonts w:ascii="Consolas" w:eastAsia="Consolas" w:hAnsi="Consolas" w:cs="Consolas"/>
          <w:sz w:val="18"/>
          <w:szCs w:val="18"/>
        </w:rPr>
        <w:t>())</w:t>
      </w:r>
    </w:p>
    <w:p w14:paraId="5B7E652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.limit</w:t>
      </w:r>
      <w:proofErr w:type="gramEnd"/>
      <w:r>
        <w:rPr>
          <w:rFonts w:ascii="Consolas" w:eastAsia="Consolas" w:hAnsi="Consolas" w:cs="Consolas"/>
          <w:sz w:val="18"/>
          <w:szCs w:val="18"/>
        </w:rPr>
        <w:t>(</w:t>
      </w:r>
      <w:proofErr w:type="spellStart"/>
      <w:r>
        <w:rPr>
          <w:rFonts w:ascii="Consolas" w:eastAsia="Consolas" w:hAnsi="Consolas" w:cs="Consolas"/>
          <w:sz w:val="18"/>
          <w:szCs w:val="18"/>
        </w:rPr>
        <w:t>top_n</w:t>
      </w:r>
      <w:proofErr w:type="spellEnd"/>
      <w:r>
        <w:rPr>
          <w:rFonts w:ascii="Consolas" w:eastAsia="Consolas" w:hAnsi="Consolas" w:cs="Consolas"/>
          <w:sz w:val="18"/>
          <w:szCs w:val="18"/>
        </w:rPr>
        <w:t>)</w:t>
      </w:r>
    </w:p>
    <w:p w14:paraId="1AFBAEE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471F26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26CC6A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20F180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build_kyc_risk_</w:t>
      </w:r>
      <w:proofErr w:type="gramStart"/>
      <w:r>
        <w:rPr>
          <w:rFonts w:ascii="Consolas" w:eastAsia="Consolas" w:hAnsi="Consolas" w:cs="Consolas"/>
          <w:sz w:val="18"/>
          <w:szCs w:val="18"/>
        </w:rPr>
        <w:t>breakdown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181A2A2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"""Transaction and fraud </w:t>
      </w:r>
      <w:proofErr w:type="gramStart"/>
      <w:r>
        <w:rPr>
          <w:rFonts w:ascii="Consolas" w:eastAsia="Consolas" w:hAnsi="Consolas" w:cs="Consolas"/>
          <w:sz w:val="18"/>
          <w:szCs w:val="18"/>
        </w:rPr>
        <w:t>counts</w:t>
      </w:r>
      <w:proofErr w:type="gramEnd"/>
      <w:r>
        <w:rPr>
          <w:rFonts w:ascii="Consolas" w:eastAsia="Consolas" w:hAnsi="Consolas" w:cs="Consolas"/>
          <w:sz w:val="18"/>
          <w:szCs w:val="18"/>
        </w:rPr>
        <w:t xml:space="preserve"> by account KYC status."""</w:t>
      </w:r>
    </w:p>
    <w:p w14:paraId="3ECED61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
    <w:p w14:paraId="1FF7C6E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fraud_</w:t>
      </w:r>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kyc_status</w:t>
      </w:r>
      <w:proofErr w:type="spellEnd"/>
      <w:r>
        <w:rPr>
          <w:rFonts w:ascii="Consolas" w:eastAsia="Consolas" w:hAnsi="Consolas" w:cs="Consolas"/>
          <w:sz w:val="18"/>
          <w:szCs w:val="18"/>
        </w:rPr>
        <w:t>")</w:t>
      </w:r>
    </w:p>
    <w:p w14:paraId="7F96A5F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516A065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F.count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w:t>
      </w:r>
    </w:p>
    <w:p w14:paraId="6B81289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 "</w:t>
      </w:r>
      <w:proofErr w:type="spellStart"/>
      <w:r>
        <w:rPr>
          <w:rFonts w:ascii="Consolas" w:eastAsia="Consolas" w:hAnsi="Consolas" w:cs="Consolas"/>
          <w:sz w:val="18"/>
          <w:szCs w:val="18"/>
        </w:rPr>
        <w:t>confirmed_fraud</w:t>
      </w:r>
      <w:proofErr w:type="spellEnd"/>
      <w:r>
        <w:rPr>
          <w:rFonts w:ascii="Consolas" w:eastAsia="Consolas" w:hAnsi="Consolas" w:cs="Consolas"/>
          <w:sz w:val="18"/>
          <w:szCs w:val="18"/>
        </w:rPr>
        <w:t>", 1</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(0)</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confirmed_fraud_count</w:t>
      </w:r>
      <w:proofErr w:type="spellEnd"/>
      <w:r>
        <w:rPr>
          <w:rFonts w:ascii="Consolas" w:eastAsia="Consolas" w:hAnsi="Consolas" w:cs="Consolas"/>
          <w:sz w:val="18"/>
          <w:szCs w:val="18"/>
        </w:rPr>
        <w:t>"),</w:t>
      </w:r>
    </w:p>
    <w:p w14:paraId="54FE260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 "suspicious", 1</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(0)</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suspicious_count</w:t>
      </w:r>
      <w:proofErr w:type="spellEnd"/>
      <w:r>
        <w:rPr>
          <w:rFonts w:ascii="Consolas" w:eastAsia="Consolas" w:hAnsi="Consolas" w:cs="Consolas"/>
          <w:sz w:val="18"/>
          <w:szCs w:val="18"/>
        </w:rPr>
        <w:t>"),</w:t>
      </w:r>
    </w:p>
    <w:p w14:paraId="3505D55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BD6AC5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withColumn</w:t>
      </w:r>
      <w:proofErr w:type="spellEnd"/>
      <w:proofErr w:type="gramEnd"/>
      <w:r>
        <w:rPr>
          <w:rFonts w:ascii="Consolas" w:eastAsia="Consolas" w:hAnsi="Consolas" w:cs="Consolas"/>
          <w:sz w:val="18"/>
          <w:szCs w:val="18"/>
        </w:rPr>
        <w:t>(</w:t>
      </w:r>
    </w:p>
    <w:p w14:paraId="359F87B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fraud</w:t>
      </w:r>
      <w:proofErr w:type="gramEnd"/>
      <w:r>
        <w:rPr>
          <w:rFonts w:ascii="Consolas" w:eastAsia="Consolas" w:hAnsi="Consolas" w:cs="Consolas"/>
          <w:sz w:val="18"/>
          <w:szCs w:val="18"/>
        </w:rPr>
        <w:t>_rate_pct</w:t>
      </w:r>
      <w:proofErr w:type="spellEnd"/>
      <w:r>
        <w:rPr>
          <w:rFonts w:ascii="Consolas" w:eastAsia="Consolas" w:hAnsi="Consolas" w:cs="Consolas"/>
          <w:sz w:val="18"/>
          <w:szCs w:val="18"/>
        </w:rPr>
        <w:t>",</w:t>
      </w:r>
    </w:p>
    <w:p w14:paraId="44262AB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F.round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confirmed_fraud_count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suspicious_count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 * 100, 2)</w:t>
      </w:r>
    </w:p>
    <w:p w14:paraId="07422B1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
    <w:p w14:paraId="107AEA9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orderBy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fraud_rate_pct</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desc</w:t>
      </w:r>
      <w:proofErr w:type="spellEnd"/>
      <w:proofErr w:type="gramEnd"/>
      <w:r>
        <w:rPr>
          <w:rFonts w:ascii="Consolas" w:eastAsia="Consolas" w:hAnsi="Consolas" w:cs="Consolas"/>
          <w:sz w:val="18"/>
          <w:szCs w:val="18"/>
        </w:rPr>
        <w:t>())</w:t>
      </w:r>
    </w:p>
    <w:p w14:paraId="568589C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C036D9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A90DD1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27F09B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build_international_domestic_</w:t>
      </w:r>
      <w:proofErr w:type="gramStart"/>
      <w:r>
        <w:rPr>
          <w:rFonts w:ascii="Consolas" w:eastAsia="Consolas" w:hAnsi="Consolas" w:cs="Consolas"/>
          <w:sz w:val="18"/>
          <w:szCs w:val="18"/>
        </w:rPr>
        <w:t>split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0EA447B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"""Transaction count and fraud rate comparison between international and domestic transactions."""</w:t>
      </w:r>
    </w:p>
    <w:p w14:paraId="4F60CF3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
    <w:p w14:paraId="4FF940C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fraud_</w:t>
      </w:r>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is_international</w:t>
      </w:r>
      <w:proofErr w:type="spellEnd"/>
      <w:r>
        <w:rPr>
          <w:rFonts w:ascii="Consolas" w:eastAsia="Consolas" w:hAnsi="Consolas" w:cs="Consolas"/>
          <w:sz w:val="18"/>
          <w:szCs w:val="18"/>
        </w:rPr>
        <w:t>")</w:t>
      </w:r>
    </w:p>
    <w:p w14:paraId="2835D73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348D840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F.count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w:t>
      </w:r>
    </w:p>
    <w:p w14:paraId="340E41A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 "</w:t>
      </w:r>
      <w:proofErr w:type="spellStart"/>
      <w:r>
        <w:rPr>
          <w:rFonts w:ascii="Consolas" w:eastAsia="Consolas" w:hAnsi="Consolas" w:cs="Consolas"/>
          <w:sz w:val="18"/>
          <w:szCs w:val="18"/>
        </w:rPr>
        <w:t>confirmed_fraud</w:t>
      </w:r>
      <w:proofErr w:type="spellEnd"/>
      <w:r>
        <w:rPr>
          <w:rFonts w:ascii="Consolas" w:eastAsia="Consolas" w:hAnsi="Consolas" w:cs="Consolas"/>
          <w:sz w:val="18"/>
          <w:szCs w:val="18"/>
        </w:rPr>
        <w:t>", 1</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(0)</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confirmed_fraud_count</w:t>
      </w:r>
      <w:proofErr w:type="spellEnd"/>
      <w:r>
        <w:rPr>
          <w:rFonts w:ascii="Consolas" w:eastAsia="Consolas" w:hAnsi="Consolas" w:cs="Consolas"/>
          <w:sz w:val="18"/>
          <w:szCs w:val="18"/>
        </w:rPr>
        <w:t>"),</w:t>
      </w:r>
    </w:p>
    <w:p w14:paraId="21FA7AD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F.sum</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F.when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 "suspicious", 1</w:t>
      </w:r>
      <w:proofErr w:type="gramStart"/>
      <w:r>
        <w:rPr>
          <w:rFonts w:ascii="Consolas" w:eastAsia="Consolas" w:hAnsi="Consolas" w:cs="Consolas"/>
          <w:sz w:val="18"/>
          <w:szCs w:val="18"/>
        </w:rPr>
        <w:t>).otherwise</w:t>
      </w:r>
      <w:proofErr w:type="gramEnd"/>
      <w:r>
        <w:rPr>
          <w:rFonts w:ascii="Consolas" w:eastAsia="Consolas" w:hAnsi="Consolas" w:cs="Consolas"/>
          <w:sz w:val="18"/>
          <w:szCs w:val="18"/>
        </w:rPr>
        <w:t>(0)</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suspicious_count</w:t>
      </w:r>
      <w:proofErr w:type="spellEnd"/>
      <w:r>
        <w:rPr>
          <w:rFonts w:ascii="Consolas" w:eastAsia="Consolas" w:hAnsi="Consolas" w:cs="Consolas"/>
          <w:sz w:val="18"/>
          <w:szCs w:val="18"/>
        </w:rPr>
        <w:t>"),</w:t>
      </w:r>
    </w:p>
    <w:p w14:paraId="214760A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A53924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withColumn</w:t>
      </w:r>
      <w:proofErr w:type="spellEnd"/>
      <w:proofErr w:type="gramEnd"/>
      <w:r>
        <w:rPr>
          <w:rFonts w:ascii="Consolas" w:eastAsia="Consolas" w:hAnsi="Consolas" w:cs="Consolas"/>
          <w:sz w:val="18"/>
          <w:szCs w:val="18"/>
        </w:rPr>
        <w:t>(</w:t>
      </w:r>
    </w:p>
    <w:p w14:paraId="031F7CB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fraud</w:t>
      </w:r>
      <w:proofErr w:type="gramEnd"/>
      <w:r>
        <w:rPr>
          <w:rFonts w:ascii="Consolas" w:eastAsia="Consolas" w:hAnsi="Consolas" w:cs="Consolas"/>
          <w:sz w:val="18"/>
          <w:szCs w:val="18"/>
        </w:rPr>
        <w:t>_rate_pct</w:t>
      </w:r>
      <w:proofErr w:type="spellEnd"/>
      <w:r>
        <w:rPr>
          <w:rFonts w:ascii="Consolas" w:eastAsia="Consolas" w:hAnsi="Consolas" w:cs="Consolas"/>
          <w:sz w:val="18"/>
          <w:szCs w:val="18"/>
        </w:rPr>
        <w:t>",</w:t>
      </w:r>
    </w:p>
    <w:p w14:paraId="69FF766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F.round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confirmed_fraud_count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suspicious_count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total_transactions</w:t>
      </w:r>
      <w:proofErr w:type="spellEnd"/>
      <w:r>
        <w:rPr>
          <w:rFonts w:ascii="Consolas" w:eastAsia="Consolas" w:hAnsi="Consolas" w:cs="Consolas"/>
          <w:sz w:val="18"/>
          <w:szCs w:val="18"/>
        </w:rPr>
        <w:t>") * 100, 2)</w:t>
      </w:r>
    </w:p>
    <w:p w14:paraId="086E410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8C1CB2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D9BDC6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F62521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9F37EC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build_risk_level_</w:t>
      </w:r>
      <w:proofErr w:type="gramStart"/>
      <w:r>
        <w:rPr>
          <w:rFonts w:ascii="Consolas" w:eastAsia="Consolas" w:hAnsi="Consolas" w:cs="Consolas"/>
          <w:sz w:val="18"/>
          <w:szCs w:val="18"/>
        </w:rPr>
        <w:t>counts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w:t>
      </w:r>
    </w:p>
    <w:p w14:paraId="3D52F33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"""Transaction count and share of total per </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xml:space="preserve"> (normal/suspicious/</w:t>
      </w:r>
      <w:proofErr w:type="spellStart"/>
      <w:r>
        <w:rPr>
          <w:rFonts w:ascii="Consolas" w:eastAsia="Consolas" w:hAnsi="Consolas" w:cs="Consolas"/>
          <w:sz w:val="18"/>
          <w:szCs w:val="18"/>
        </w:rPr>
        <w:t>confirmed_fraud</w:t>
      </w:r>
      <w:proofErr w:type="spellEnd"/>
      <w:r>
        <w:rPr>
          <w:rFonts w:ascii="Consolas" w:eastAsia="Consolas" w:hAnsi="Consolas" w:cs="Consolas"/>
          <w:sz w:val="18"/>
          <w:szCs w:val="18"/>
        </w:rPr>
        <w:t>)."""</w:t>
      </w:r>
    </w:p>
    <w:p w14:paraId="3248EF1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total = </w:t>
      </w:r>
      <w:proofErr w:type="spellStart"/>
      <w:r>
        <w:rPr>
          <w:rFonts w:ascii="Consolas" w:eastAsia="Consolas" w:hAnsi="Consolas" w:cs="Consolas"/>
          <w:sz w:val="18"/>
          <w:szCs w:val="18"/>
        </w:rPr>
        <w:t>fraud_</w:t>
      </w:r>
      <w:proofErr w:type="gramStart"/>
      <w:r>
        <w:rPr>
          <w:rFonts w:ascii="Consolas" w:eastAsia="Consolas" w:hAnsi="Consolas" w:cs="Consolas"/>
          <w:sz w:val="18"/>
          <w:szCs w:val="18"/>
        </w:rPr>
        <w:t>df.count</w:t>
      </w:r>
      <w:proofErr w:type="spellEnd"/>
      <w:proofErr w:type="gramEnd"/>
      <w:r>
        <w:rPr>
          <w:rFonts w:ascii="Consolas" w:eastAsia="Consolas" w:hAnsi="Consolas" w:cs="Consolas"/>
          <w:sz w:val="18"/>
          <w:szCs w:val="18"/>
        </w:rPr>
        <w:t>()</w:t>
      </w:r>
    </w:p>
    <w:p w14:paraId="330990C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
    <w:p w14:paraId="11044EC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fraud_</w:t>
      </w:r>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w:t>
      </w:r>
    </w:p>
    <w:p w14:paraId="6D4F076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F.count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).alias</w:t>
      </w:r>
      <w:proofErr w:type="gramEnd"/>
      <w:r>
        <w:rPr>
          <w:rFonts w:ascii="Consolas" w:eastAsia="Consolas" w:hAnsi="Consolas" w:cs="Consolas"/>
          <w:sz w:val="18"/>
          <w:szCs w:val="18"/>
        </w:rPr>
        <w:t>("</w:t>
      </w:r>
      <w:proofErr w:type="spellStart"/>
      <w:r>
        <w:rPr>
          <w:rFonts w:ascii="Consolas" w:eastAsia="Consolas" w:hAnsi="Consolas" w:cs="Consolas"/>
          <w:sz w:val="18"/>
          <w:szCs w:val="18"/>
        </w:rPr>
        <w:t>transaction_count</w:t>
      </w:r>
      <w:proofErr w:type="spellEnd"/>
      <w:r>
        <w:rPr>
          <w:rFonts w:ascii="Consolas" w:eastAsia="Consolas" w:hAnsi="Consolas" w:cs="Consolas"/>
          <w:sz w:val="18"/>
          <w:szCs w:val="18"/>
        </w:rPr>
        <w:t>"))</w:t>
      </w:r>
    </w:p>
    <w:p w14:paraId="0BDADAF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withColumn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pct_of_total</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F.round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transaction_count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F.lit</w:t>
      </w:r>
      <w:proofErr w:type="spellEnd"/>
      <w:r>
        <w:rPr>
          <w:rFonts w:ascii="Consolas" w:eastAsia="Consolas" w:hAnsi="Consolas" w:cs="Consolas"/>
          <w:sz w:val="18"/>
          <w:szCs w:val="18"/>
        </w:rPr>
        <w:t>(total) * 100, 2))</w:t>
      </w:r>
    </w:p>
    <w:p w14:paraId="660F47E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orderBy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F.col</w:t>
      </w:r>
      <w:proofErr w:type="spellEnd"/>
      <w:r>
        <w:rPr>
          <w:rFonts w:ascii="Consolas" w:eastAsia="Consolas" w:hAnsi="Consolas" w:cs="Consolas"/>
          <w:sz w:val="18"/>
          <w:szCs w:val="18"/>
        </w:rPr>
        <w:t>("</w:t>
      </w:r>
      <w:proofErr w:type="spellStart"/>
      <w:r>
        <w:rPr>
          <w:rFonts w:ascii="Consolas" w:eastAsia="Consolas" w:hAnsi="Consolas" w:cs="Consolas"/>
          <w:sz w:val="18"/>
          <w:szCs w:val="18"/>
        </w:rPr>
        <w:t>transaction_count</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desc</w:t>
      </w:r>
      <w:proofErr w:type="spellEnd"/>
      <w:proofErr w:type="gramEnd"/>
      <w:r>
        <w:rPr>
          <w:rFonts w:ascii="Consolas" w:eastAsia="Consolas" w:hAnsi="Consolas" w:cs="Consolas"/>
          <w:sz w:val="18"/>
          <w:szCs w:val="18"/>
        </w:rPr>
        <w:t>())</w:t>
      </w:r>
    </w:p>
    <w:p w14:paraId="7346C47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CEB9E4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624320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59F485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generate_overall_summary_</w:t>
      </w:r>
      <w:proofErr w:type="gramStart"/>
      <w:r>
        <w:rPr>
          <w:rFonts w:ascii="Consolas" w:eastAsia="Consolas" w:hAnsi="Consolas" w:cs="Consolas"/>
          <w:sz w:val="18"/>
          <w:szCs w:val="18"/>
        </w:rPr>
        <w:t>report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threshold: float,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-&gt; str:</w:t>
      </w:r>
    </w:p>
    <w:p w14:paraId="2AA66AA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"""Markdown summary of total transactions and risk-level breakdown for the whole </w:t>
      </w:r>
      <w:proofErr w:type="gramStart"/>
      <w:r>
        <w:rPr>
          <w:rFonts w:ascii="Consolas" w:eastAsia="Consolas" w:hAnsi="Consolas" w:cs="Consolas"/>
          <w:sz w:val="18"/>
          <w:szCs w:val="18"/>
        </w:rPr>
        <w:t>Gold</w:t>
      </w:r>
      <w:proofErr w:type="gramEnd"/>
      <w:r>
        <w:rPr>
          <w:rFonts w:ascii="Consolas" w:eastAsia="Consolas" w:hAnsi="Consolas" w:cs="Consolas"/>
          <w:sz w:val="18"/>
          <w:szCs w:val="18"/>
        </w:rPr>
        <w:t xml:space="preserve"> dataset."""</w:t>
      </w:r>
    </w:p>
    <w:p w14:paraId="4D563B9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total = </w:t>
      </w:r>
      <w:proofErr w:type="spellStart"/>
      <w:r>
        <w:rPr>
          <w:rFonts w:ascii="Consolas" w:eastAsia="Consolas" w:hAnsi="Consolas" w:cs="Consolas"/>
          <w:sz w:val="18"/>
          <w:szCs w:val="18"/>
        </w:rPr>
        <w:t>fraud_</w:t>
      </w:r>
      <w:proofErr w:type="gramStart"/>
      <w:r>
        <w:rPr>
          <w:rFonts w:ascii="Consolas" w:eastAsia="Consolas" w:hAnsi="Consolas" w:cs="Consolas"/>
          <w:sz w:val="18"/>
          <w:szCs w:val="18"/>
        </w:rPr>
        <w:t>df.count</w:t>
      </w:r>
      <w:proofErr w:type="spellEnd"/>
      <w:proofErr w:type="gramEnd"/>
      <w:r>
        <w:rPr>
          <w:rFonts w:ascii="Consolas" w:eastAsia="Consolas" w:hAnsi="Consolas" w:cs="Consolas"/>
          <w:sz w:val="18"/>
          <w:szCs w:val="18"/>
        </w:rPr>
        <w:t>()</w:t>
      </w:r>
    </w:p>
    <w:p w14:paraId="003A0A0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counts = {row["</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 xml:space="preserve">"]: row["count"] for row in </w:t>
      </w:r>
      <w:proofErr w:type="spellStart"/>
      <w:r>
        <w:rPr>
          <w:rFonts w:ascii="Consolas" w:eastAsia="Consolas" w:hAnsi="Consolas" w:cs="Consolas"/>
          <w:sz w:val="18"/>
          <w:szCs w:val="18"/>
        </w:rPr>
        <w:t>fraud_</w:t>
      </w:r>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fraud_risk_level</w:t>
      </w:r>
      <w:proofErr w:type="spellEnd"/>
      <w:r>
        <w:rPr>
          <w:rFonts w:ascii="Consolas" w:eastAsia="Consolas" w:hAnsi="Consolas" w:cs="Consolas"/>
          <w:sz w:val="18"/>
          <w:szCs w:val="18"/>
        </w:rPr>
        <w:t>"</w:t>
      </w:r>
      <w:proofErr w:type="gramStart"/>
      <w:r>
        <w:rPr>
          <w:rFonts w:ascii="Consolas" w:eastAsia="Consolas" w:hAnsi="Consolas" w:cs="Consolas"/>
          <w:sz w:val="18"/>
          <w:szCs w:val="18"/>
        </w:rPr>
        <w:t>).count</w:t>
      </w:r>
      <w:proofErr w:type="gramEnd"/>
      <w:r>
        <w:rPr>
          <w:rFonts w:ascii="Consolas" w:eastAsia="Consolas" w:hAnsi="Consolas" w:cs="Consolas"/>
          <w:sz w:val="18"/>
          <w:szCs w:val="18"/>
        </w:rPr>
        <w:t>(</w:t>
      </w:r>
      <w:proofErr w:type="gramStart"/>
      <w:r>
        <w:rPr>
          <w:rFonts w:ascii="Consolas" w:eastAsia="Consolas" w:hAnsi="Consolas" w:cs="Consolas"/>
          <w:sz w:val="18"/>
          <w:szCs w:val="18"/>
        </w:rPr>
        <w:t>).collect</w:t>
      </w:r>
      <w:proofErr w:type="gramEnd"/>
      <w:r>
        <w:rPr>
          <w:rFonts w:ascii="Consolas" w:eastAsia="Consolas" w:hAnsi="Consolas" w:cs="Consolas"/>
          <w:sz w:val="18"/>
          <w:szCs w:val="18"/>
        </w:rPr>
        <w:t>()}</w:t>
      </w:r>
    </w:p>
    <w:p w14:paraId="4D9F31B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6F421EE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confirmed = </w:t>
      </w:r>
      <w:proofErr w:type="spellStart"/>
      <w:proofErr w:type="gramStart"/>
      <w:r>
        <w:rPr>
          <w:rFonts w:ascii="Consolas" w:eastAsia="Consolas" w:hAnsi="Consolas" w:cs="Consolas"/>
          <w:sz w:val="18"/>
          <w:szCs w:val="18"/>
        </w:rPr>
        <w:t>counts.get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confirmed_fraud</w:t>
      </w:r>
      <w:proofErr w:type="spellEnd"/>
      <w:r>
        <w:rPr>
          <w:rFonts w:ascii="Consolas" w:eastAsia="Consolas" w:hAnsi="Consolas" w:cs="Consolas"/>
          <w:sz w:val="18"/>
          <w:szCs w:val="18"/>
        </w:rPr>
        <w:t>", 0)</w:t>
      </w:r>
    </w:p>
    <w:p w14:paraId="56A876B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suspicious = </w:t>
      </w:r>
      <w:proofErr w:type="spellStart"/>
      <w:proofErr w:type="gramStart"/>
      <w:r>
        <w:rPr>
          <w:rFonts w:ascii="Consolas" w:eastAsia="Consolas" w:hAnsi="Consolas" w:cs="Consolas"/>
          <w:sz w:val="18"/>
          <w:szCs w:val="18"/>
        </w:rPr>
        <w:t>counts.get</w:t>
      </w:r>
      <w:proofErr w:type="spellEnd"/>
      <w:r>
        <w:rPr>
          <w:rFonts w:ascii="Consolas" w:eastAsia="Consolas" w:hAnsi="Consolas" w:cs="Consolas"/>
          <w:sz w:val="18"/>
          <w:szCs w:val="18"/>
        </w:rPr>
        <w:t>(</w:t>
      </w:r>
      <w:proofErr w:type="gramEnd"/>
      <w:r>
        <w:rPr>
          <w:rFonts w:ascii="Consolas" w:eastAsia="Consolas" w:hAnsi="Consolas" w:cs="Consolas"/>
          <w:sz w:val="18"/>
          <w:szCs w:val="18"/>
        </w:rPr>
        <w:t>"suspicious", 0)</w:t>
      </w:r>
    </w:p>
    <w:p w14:paraId="17DEE21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normal = </w:t>
      </w:r>
      <w:proofErr w:type="spellStart"/>
      <w:proofErr w:type="gramStart"/>
      <w:r>
        <w:rPr>
          <w:rFonts w:ascii="Consolas" w:eastAsia="Consolas" w:hAnsi="Consolas" w:cs="Consolas"/>
          <w:sz w:val="18"/>
          <w:szCs w:val="18"/>
        </w:rPr>
        <w:t>counts.get</w:t>
      </w:r>
      <w:proofErr w:type="spellEnd"/>
      <w:r>
        <w:rPr>
          <w:rFonts w:ascii="Consolas" w:eastAsia="Consolas" w:hAnsi="Consolas" w:cs="Consolas"/>
          <w:sz w:val="18"/>
          <w:szCs w:val="18"/>
        </w:rPr>
        <w:t>(</w:t>
      </w:r>
      <w:proofErr w:type="gramEnd"/>
      <w:r>
        <w:rPr>
          <w:rFonts w:ascii="Consolas" w:eastAsia="Consolas" w:hAnsi="Consolas" w:cs="Consolas"/>
          <w:sz w:val="18"/>
          <w:szCs w:val="18"/>
        </w:rPr>
        <w:t>"normal", 0)</w:t>
      </w:r>
    </w:p>
    <w:p w14:paraId="5C9421C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9E0F3E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def </w:t>
      </w:r>
      <w:proofErr w:type="gramStart"/>
      <w:r>
        <w:rPr>
          <w:rFonts w:ascii="Consolas" w:eastAsia="Consolas" w:hAnsi="Consolas" w:cs="Consolas"/>
          <w:sz w:val="18"/>
          <w:szCs w:val="18"/>
        </w:rPr>
        <w:t>pct(</w:t>
      </w:r>
      <w:proofErr w:type="gramEnd"/>
      <w:r>
        <w:rPr>
          <w:rFonts w:ascii="Consolas" w:eastAsia="Consolas" w:hAnsi="Consolas" w:cs="Consolas"/>
          <w:sz w:val="18"/>
          <w:szCs w:val="18"/>
        </w:rPr>
        <w:t>part: int) -&gt; float:</w:t>
      </w:r>
    </w:p>
    <w:p w14:paraId="05FA0DF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part / total * 100, 2) if total else 0.0</w:t>
      </w:r>
    </w:p>
    <w:p w14:paraId="64F6417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639C3A0"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lines = [</w:t>
      </w:r>
    </w:p>
    <w:p w14:paraId="0112ABB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Overall Fraud Summary",</w:t>
      </w:r>
    </w:p>
    <w:p w14:paraId="4452561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5BE46B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"Generated automatically by the Gold layer. Totals across all processed transactions.",</w:t>
      </w:r>
    </w:p>
    <w:p w14:paraId="0FABB7E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9BB794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Totals",</w:t>
      </w:r>
    </w:p>
    <w:p w14:paraId="3827860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Total Transactions: {total}",</w:t>
      </w:r>
    </w:p>
    <w:p w14:paraId="5F4CDAE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Confirmed Fraud: {confirmed} ({pct(confirmed</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2277E55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Suspicious: {suspicious} ({pct(suspicious</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6CA6A86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Normal: {normal} ({pct(normal</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50984BA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D9BB28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 Thresholds Used",</w:t>
      </w:r>
    </w:p>
    <w:p w14:paraId="591C522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High-value percentile: {config['gold</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high_value_percentile</w:t>
      </w:r>
      <w:proofErr w:type="spellEnd"/>
      <w:r>
        <w:rPr>
          <w:rFonts w:ascii="Consolas" w:eastAsia="Consolas" w:hAnsi="Consolas" w:cs="Consolas"/>
          <w:sz w:val="18"/>
          <w:szCs w:val="18"/>
        </w:rPr>
        <w:t>']}",</w:t>
      </w:r>
    </w:p>
    <w:p w14:paraId="2E88D16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High-value amount threshold: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threshold, 2)}",</w:t>
      </w:r>
    </w:p>
    <w:p w14:paraId="51D716F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 Risky KYC statuses: {', </w:t>
      </w:r>
      <w:proofErr w:type="gramStart"/>
      <w:r>
        <w:rPr>
          <w:rFonts w:ascii="Consolas" w:eastAsia="Consolas" w:hAnsi="Consolas" w:cs="Consolas"/>
          <w:sz w:val="18"/>
          <w:szCs w:val="18"/>
        </w:rPr>
        <w:t>'.join</w:t>
      </w:r>
      <w:proofErr w:type="gramEnd"/>
      <w:r>
        <w:rPr>
          <w:rFonts w:ascii="Consolas" w:eastAsia="Consolas" w:hAnsi="Consolas" w:cs="Consolas"/>
          <w:sz w:val="18"/>
          <w:szCs w:val="18"/>
        </w:rPr>
        <w:t>(config['gold</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risky_kyc_statuses</w:t>
      </w:r>
      <w:proofErr w:type="spellEnd"/>
      <w:r>
        <w:rPr>
          <w:rFonts w:ascii="Consolas" w:eastAsia="Consolas" w:hAnsi="Consolas" w:cs="Consolas"/>
          <w:sz w:val="18"/>
          <w:szCs w:val="18"/>
        </w:rPr>
        <w:t>'])}",</w:t>
      </w:r>
    </w:p>
    <w:p w14:paraId="4398EFC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D345EC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D256AF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F862C3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report_text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w:t>
      </w:r>
      <w:proofErr w:type="gramStart"/>
      <w:r>
        <w:rPr>
          <w:rFonts w:ascii="Consolas" w:eastAsia="Consolas" w:hAnsi="Consolas" w:cs="Consolas"/>
          <w:sz w:val="18"/>
          <w:szCs w:val="18"/>
        </w:rPr>
        <w:t>".join</w:t>
      </w:r>
      <w:proofErr w:type="spellEnd"/>
      <w:proofErr w:type="gramEnd"/>
      <w:r>
        <w:rPr>
          <w:rFonts w:ascii="Consolas" w:eastAsia="Consolas" w:hAnsi="Consolas" w:cs="Consolas"/>
          <w:sz w:val="18"/>
          <w:szCs w:val="18"/>
        </w:rPr>
        <w:t>(lines)</w:t>
      </w:r>
    </w:p>
    <w:p w14:paraId="395A748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E3503E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get_output_paths</w:t>
      </w:r>
      <w:proofErr w:type="spellEnd"/>
      <w:r>
        <w:rPr>
          <w:rFonts w:ascii="Consolas" w:eastAsia="Consolas" w:hAnsi="Consolas" w:cs="Consolas"/>
          <w:sz w:val="18"/>
          <w:szCs w:val="18"/>
        </w:rPr>
        <w:t>(config)["</w:t>
      </w:r>
      <w:proofErr w:type="spellStart"/>
      <w:r>
        <w:rPr>
          <w:rFonts w:ascii="Consolas" w:eastAsia="Consolas" w:hAnsi="Consolas" w:cs="Consolas"/>
          <w:sz w:val="18"/>
          <w:szCs w:val="18"/>
        </w:rPr>
        <w:t>overall_summary_path</w:t>
      </w:r>
      <w:proofErr w:type="spellEnd"/>
      <w:r>
        <w:rPr>
          <w:rFonts w:ascii="Consolas" w:eastAsia="Consolas" w:hAnsi="Consolas" w:cs="Consolas"/>
          <w:sz w:val="18"/>
          <w:szCs w:val="18"/>
        </w:rPr>
        <w:t>"]</w:t>
      </w:r>
    </w:p>
    <w:p w14:paraId="32E3C33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os.makedirs</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os.path</w:t>
      </w:r>
      <w:proofErr w:type="gramEnd"/>
      <w:r>
        <w:rPr>
          <w:rFonts w:ascii="Consolas" w:eastAsia="Consolas" w:hAnsi="Consolas" w:cs="Consolas"/>
          <w:sz w:val="18"/>
          <w:szCs w:val="18"/>
        </w:rPr>
        <w:t>.dirname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exist_ok</w:t>
      </w:r>
      <w:proofErr w:type="spellEnd"/>
      <w:r>
        <w:rPr>
          <w:rFonts w:ascii="Consolas" w:eastAsia="Consolas" w:hAnsi="Consolas" w:cs="Consolas"/>
          <w:sz w:val="18"/>
          <w:szCs w:val="18"/>
        </w:rPr>
        <w:t>=True)</w:t>
      </w:r>
    </w:p>
    <w:p w14:paraId="66C49F9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with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output_path</w:t>
      </w:r>
      <w:proofErr w:type="spellEnd"/>
      <w:r>
        <w:rPr>
          <w:rFonts w:ascii="Consolas" w:eastAsia="Consolas" w:hAnsi="Consolas" w:cs="Consolas"/>
          <w:sz w:val="18"/>
          <w:szCs w:val="18"/>
        </w:rPr>
        <w:t>, "w") as f:</w:t>
      </w:r>
    </w:p>
    <w:p w14:paraId="202C68A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f.write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report_text</w:t>
      </w:r>
      <w:proofErr w:type="spellEnd"/>
      <w:r>
        <w:rPr>
          <w:rFonts w:ascii="Consolas" w:eastAsia="Consolas" w:hAnsi="Consolas" w:cs="Consolas"/>
          <w:sz w:val="18"/>
          <w:szCs w:val="18"/>
        </w:rPr>
        <w:t>)</w:t>
      </w:r>
    </w:p>
    <w:p w14:paraId="62B7E35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398CF6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report_text</w:t>
      </w:r>
      <w:proofErr w:type="spellEnd"/>
    </w:p>
    <w:p w14:paraId="5858891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5791054F"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185977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def </w:t>
      </w:r>
      <w:proofErr w:type="spellStart"/>
      <w:r>
        <w:rPr>
          <w:rFonts w:ascii="Consolas" w:eastAsia="Consolas" w:hAnsi="Consolas" w:cs="Consolas"/>
          <w:sz w:val="18"/>
          <w:szCs w:val="18"/>
        </w:rPr>
        <w:t>export_all_</w:t>
      </w:r>
      <w:proofErr w:type="gramStart"/>
      <w:r>
        <w:rPr>
          <w:rFonts w:ascii="Consolas" w:eastAsia="Consolas" w:hAnsi="Consolas" w:cs="Consolas"/>
          <w:sz w:val="18"/>
          <w:szCs w:val="18"/>
        </w:rPr>
        <w:t>reports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account_breakdown_df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threshold: float, config: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w:t>
      </w:r>
    </w:p>
    <w:p w14:paraId="2D1196E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"""Builds every Gold-layer insight report and writes it to outputs/."""</w:t>
      </w:r>
    </w:p>
    <w:p w14:paraId="16D7564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top_n</w:t>
      </w:r>
      <w:proofErr w:type="spellEnd"/>
      <w:r>
        <w:rPr>
          <w:rFonts w:ascii="Consolas" w:eastAsia="Consolas" w:hAnsi="Consolas" w:cs="Consolas"/>
          <w:sz w:val="18"/>
          <w:szCs w:val="18"/>
        </w:rPr>
        <w:t xml:space="preserve"> = config["output"</w:t>
      </w:r>
      <w:proofErr w:type="gramStart"/>
      <w:r>
        <w:rPr>
          <w:rFonts w:ascii="Consolas" w:eastAsia="Consolas" w:hAnsi="Consolas" w:cs="Consolas"/>
          <w:sz w:val="18"/>
          <w:szCs w:val="18"/>
        </w:rPr>
        <w:t>].get</w:t>
      </w:r>
      <w:proofErr w:type="gramEnd"/>
      <w:r>
        <w:rPr>
          <w:rFonts w:ascii="Consolas" w:eastAsia="Consolas" w:hAnsi="Consolas" w:cs="Consolas"/>
          <w:sz w:val="18"/>
          <w:szCs w:val="18"/>
        </w:rPr>
        <w:t>("</w:t>
      </w:r>
      <w:proofErr w:type="spellStart"/>
      <w:r>
        <w:rPr>
          <w:rFonts w:ascii="Consolas" w:eastAsia="Consolas" w:hAnsi="Consolas" w:cs="Consolas"/>
          <w:sz w:val="18"/>
          <w:szCs w:val="18"/>
        </w:rPr>
        <w:t>top_n_flagged</w:t>
      </w:r>
      <w:proofErr w:type="spellEnd"/>
      <w:r>
        <w:rPr>
          <w:rFonts w:ascii="Consolas" w:eastAsia="Consolas" w:hAnsi="Consolas" w:cs="Consolas"/>
          <w:sz w:val="18"/>
          <w:szCs w:val="18"/>
        </w:rPr>
        <w:t>", 10)</w:t>
      </w:r>
    </w:p>
    <w:p w14:paraId="5E153E9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output_paths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get_output_paths</w:t>
      </w:r>
      <w:proofErr w:type="spellEnd"/>
      <w:r>
        <w:rPr>
          <w:rFonts w:ascii="Consolas" w:eastAsia="Consolas" w:hAnsi="Consolas" w:cs="Consolas"/>
          <w:sz w:val="18"/>
          <w:szCs w:val="18"/>
        </w:rPr>
        <w:t>(config)</w:t>
      </w:r>
    </w:p>
    <w:p w14:paraId="700E7F5E"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7391D8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reports = {</w:t>
      </w:r>
    </w:p>
    <w:p w14:paraId="652F9358"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fraud</w:t>
      </w:r>
      <w:proofErr w:type="gramEnd"/>
      <w:r>
        <w:rPr>
          <w:rFonts w:ascii="Consolas" w:eastAsia="Consolas" w:hAnsi="Consolas" w:cs="Consolas"/>
          <w:sz w:val="18"/>
          <w:szCs w:val="18"/>
        </w:rPr>
        <w:t>_type_breakdown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build_fraud_type_breakdown</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fraud_df</w:t>
      </w:r>
      <w:proofErr w:type="spellEnd"/>
      <w:r>
        <w:rPr>
          <w:rFonts w:ascii="Consolas" w:eastAsia="Consolas" w:hAnsi="Consolas" w:cs="Consolas"/>
          <w:sz w:val="18"/>
          <w:szCs w:val="18"/>
        </w:rPr>
        <w:t>),</w:t>
      </w:r>
    </w:p>
    <w:p w14:paraId="6D34912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monthly</w:t>
      </w:r>
      <w:proofErr w:type="gramEnd"/>
      <w:r>
        <w:rPr>
          <w:rFonts w:ascii="Consolas" w:eastAsia="Consolas" w:hAnsi="Consolas" w:cs="Consolas"/>
          <w:sz w:val="18"/>
          <w:szCs w:val="18"/>
        </w:rPr>
        <w:t>_fraud_trend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build_monthly_fraud_trend</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fraud_df</w:t>
      </w:r>
      <w:proofErr w:type="spellEnd"/>
      <w:r>
        <w:rPr>
          <w:rFonts w:ascii="Consolas" w:eastAsia="Consolas" w:hAnsi="Consolas" w:cs="Consolas"/>
          <w:sz w:val="18"/>
          <w:szCs w:val="18"/>
        </w:rPr>
        <w:t>),</w:t>
      </w:r>
    </w:p>
    <w:p w14:paraId="14B24F0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city</w:t>
      </w:r>
      <w:proofErr w:type="gramEnd"/>
      <w:r>
        <w:rPr>
          <w:rFonts w:ascii="Consolas" w:eastAsia="Consolas" w:hAnsi="Consolas" w:cs="Consolas"/>
          <w:sz w:val="18"/>
          <w:szCs w:val="18"/>
        </w:rPr>
        <w:t>_fraud_breakdown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build_city_fraud_breakdown</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fraud_df</w:t>
      </w:r>
      <w:proofErr w:type="spellEnd"/>
      <w:r>
        <w:rPr>
          <w:rFonts w:ascii="Consolas" w:eastAsia="Consolas" w:hAnsi="Consolas" w:cs="Consolas"/>
          <w:sz w:val="18"/>
          <w:szCs w:val="18"/>
        </w:rPr>
        <w:t>),</w:t>
      </w:r>
    </w:p>
    <w:p w14:paraId="178DA35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top</w:t>
      </w:r>
      <w:proofErr w:type="gramEnd"/>
      <w:r>
        <w:rPr>
          <w:rFonts w:ascii="Consolas" w:eastAsia="Consolas" w:hAnsi="Consolas" w:cs="Consolas"/>
          <w:sz w:val="18"/>
          <w:szCs w:val="18"/>
        </w:rPr>
        <w:t>_flagged_accounts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build_top_flagged_</w:t>
      </w:r>
      <w:proofErr w:type="gramStart"/>
      <w:r>
        <w:rPr>
          <w:rFonts w:ascii="Consolas" w:eastAsia="Consolas" w:hAnsi="Consolas" w:cs="Consolas"/>
          <w:sz w:val="18"/>
          <w:szCs w:val="18"/>
        </w:rPr>
        <w:t>accounts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account_breakdown_df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top_n</w:t>
      </w:r>
      <w:proofErr w:type="spellEnd"/>
      <w:r>
        <w:rPr>
          <w:rFonts w:ascii="Consolas" w:eastAsia="Consolas" w:hAnsi="Consolas" w:cs="Consolas"/>
          <w:sz w:val="18"/>
          <w:szCs w:val="18"/>
        </w:rPr>
        <w:t>),</w:t>
      </w:r>
    </w:p>
    <w:p w14:paraId="2FBF3EF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top</w:t>
      </w:r>
      <w:proofErr w:type="gramEnd"/>
      <w:r>
        <w:rPr>
          <w:rFonts w:ascii="Consolas" w:eastAsia="Consolas" w:hAnsi="Consolas" w:cs="Consolas"/>
          <w:sz w:val="18"/>
          <w:szCs w:val="18"/>
        </w:rPr>
        <w:t>_flagged_merchants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build_top_flagged_</w:t>
      </w:r>
      <w:proofErr w:type="gramStart"/>
      <w:r>
        <w:rPr>
          <w:rFonts w:ascii="Consolas" w:eastAsia="Consolas" w:hAnsi="Consolas" w:cs="Consolas"/>
          <w:sz w:val="18"/>
          <w:szCs w:val="18"/>
        </w:rPr>
        <w:t>merchants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top_n</w:t>
      </w:r>
      <w:proofErr w:type="spellEnd"/>
      <w:r>
        <w:rPr>
          <w:rFonts w:ascii="Consolas" w:eastAsia="Consolas" w:hAnsi="Consolas" w:cs="Consolas"/>
          <w:sz w:val="18"/>
          <w:szCs w:val="18"/>
        </w:rPr>
        <w:t>),</w:t>
      </w:r>
    </w:p>
    <w:p w14:paraId="56DFF3E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kyc</w:t>
      </w:r>
      <w:proofErr w:type="gramEnd"/>
      <w:r>
        <w:rPr>
          <w:rFonts w:ascii="Consolas" w:eastAsia="Consolas" w:hAnsi="Consolas" w:cs="Consolas"/>
          <w:sz w:val="18"/>
          <w:szCs w:val="18"/>
        </w:rPr>
        <w:t>_risk_breakdown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build_kyc_risk_breakdown</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fraud_df</w:t>
      </w:r>
      <w:proofErr w:type="spellEnd"/>
      <w:r>
        <w:rPr>
          <w:rFonts w:ascii="Consolas" w:eastAsia="Consolas" w:hAnsi="Consolas" w:cs="Consolas"/>
          <w:sz w:val="18"/>
          <w:szCs w:val="18"/>
        </w:rPr>
        <w:t>),</w:t>
      </w:r>
    </w:p>
    <w:p w14:paraId="689BF0A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international</w:t>
      </w:r>
      <w:proofErr w:type="gramEnd"/>
      <w:r>
        <w:rPr>
          <w:rFonts w:ascii="Consolas" w:eastAsia="Consolas" w:hAnsi="Consolas" w:cs="Consolas"/>
          <w:sz w:val="18"/>
          <w:szCs w:val="18"/>
        </w:rPr>
        <w:t>_vs_domestic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build_international_domestic_split</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fraud_df</w:t>
      </w:r>
      <w:proofErr w:type="spellEnd"/>
      <w:r>
        <w:rPr>
          <w:rFonts w:ascii="Consolas" w:eastAsia="Consolas" w:hAnsi="Consolas" w:cs="Consolas"/>
          <w:sz w:val="18"/>
          <w:szCs w:val="18"/>
        </w:rPr>
        <w:t>),</w:t>
      </w:r>
    </w:p>
    <w:p w14:paraId="416B2DE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account</w:t>
      </w:r>
      <w:proofErr w:type="gramEnd"/>
      <w:r>
        <w:rPr>
          <w:rFonts w:ascii="Consolas" w:eastAsia="Consolas" w:hAnsi="Consolas" w:cs="Consolas"/>
          <w:sz w:val="18"/>
          <w:szCs w:val="18"/>
        </w:rPr>
        <w:t>_breakdown_full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account_breakdown_df</w:t>
      </w:r>
      <w:proofErr w:type="spellEnd"/>
      <w:r>
        <w:rPr>
          <w:rFonts w:ascii="Consolas" w:eastAsia="Consolas" w:hAnsi="Consolas" w:cs="Consolas"/>
          <w:sz w:val="18"/>
          <w:szCs w:val="18"/>
        </w:rPr>
        <w:t>,</w:t>
      </w:r>
    </w:p>
    <w:p w14:paraId="47CDA3F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risk</w:t>
      </w:r>
      <w:proofErr w:type="gramEnd"/>
      <w:r>
        <w:rPr>
          <w:rFonts w:ascii="Consolas" w:eastAsia="Consolas" w:hAnsi="Consolas" w:cs="Consolas"/>
          <w:sz w:val="18"/>
          <w:szCs w:val="18"/>
        </w:rPr>
        <w:t>_level_counts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build_risk_level_counts</w:t>
      </w:r>
      <w:proofErr w:type="spellEnd"/>
      <w:r>
        <w:rPr>
          <w:rFonts w:ascii="Consolas" w:eastAsia="Consolas" w:hAnsi="Consolas" w:cs="Consolas"/>
          <w:sz w:val="18"/>
          <w:szCs w:val="18"/>
        </w:rPr>
        <w:t>(</w:t>
      </w:r>
      <w:proofErr w:type="spellStart"/>
      <w:r>
        <w:rPr>
          <w:rFonts w:ascii="Consolas" w:eastAsia="Consolas" w:hAnsi="Consolas" w:cs="Consolas"/>
          <w:sz w:val="18"/>
          <w:szCs w:val="18"/>
        </w:rPr>
        <w:t>fraud_df</w:t>
      </w:r>
      <w:proofErr w:type="spellEnd"/>
      <w:r>
        <w:rPr>
          <w:rFonts w:ascii="Consolas" w:eastAsia="Consolas" w:hAnsi="Consolas" w:cs="Consolas"/>
          <w:sz w:val="18"/>
          <w:szCs w:val="18"/>
        </w:rPr>
        <w:t>),</w:t>
      </w:r>
    </w:p>
    <w:p w14:paraId="3718A794"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7E1B8F9"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39820AF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path_keys</w:t>
      </w:r>
      <w:proofErr w:type="spellEnd"/>
      <w:r>
        <w:rPr>
          <w:rFonts w:ascii="Consolas" w:eastAsia="Consolas" w:hAnsi="Consolas" w:cs="Consolas"/>
          <w:sz w:val="18"/>
          <w:szCs w:val="18"/>
        </w:rPr>
        <w:t xml:space="preserve"> = {</w:t>
      </w:r>
    </w:p>
    <w:p w14:paraId="4CEC604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fraud</w:t>
      </w:r>
      <w:proofErr w:type="gramEnd"/>
      <w:r>
        <w:rPr>
          <w:rFonts w:ascii="Consolas" w:eastAsia="Consolas" w:hAnsi="Consolas" w:cs="Consolas"/>
          <w:sz w:val="18"/>
          <w:szCs w:val="18"/>
        </w:rPr>
        <w:t>_type_breakdown</w:t>
      </w:r>
      <w:proofErr w:type="spellEnd"/>
      <w:r>
        <w:rPr>
          <w:rFonts w:ascii="Consolas" w:eastAsia="Consolas" w:hAnsi="Consolas" w:cs="Consolas"/>
          <w:sz w:val="18"/>
          <w:szCs w:val="18"/>
        </w:rPr>
        <w:t>": "</w:t>
      </w:r>
      <w:proofErr w:type="spellStart"/>
      <w:r>
        <w:rPr>
          <w:rFonts w:ascii="Consolas" w:eastAsia="Consolas" w:hAnsi="Consolas" w:cs="Consolas"/>
          <w:sz w:val="18"/>
          <w:szCs w:val="18"/>
        </w:rPr>
        <w:t>fraud_type_breakdown_path</w:t>
      </w:r>
      <w:proofErr w:type="spellEnd"/>
      <w:r>
        <w:rPr>
          <w:rFonts w:ascii="Consolas" w:eastAsia="Consolas" w:hAnsi="Consolas" w:cs="Consolas"/>
          <w:sz w:val="18"/>
          <w:szCs w:val="18"/>
        </w:rPr>
        <w:t>",</w:t>
      </w:r>
    </w:p>
    <w:p w14:paraId="233671D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monthly</w:t>
      </w:r>
      <w:proofErr w:type="gramEnd"/>
      <w:r>
        <w:rPr>
          <w:rFonts w:ascii="Consolas" w:eastAsia="Consolas" w:hAnsi="Consolas" w:cs="Consolas"/>
          <w:sz w:val="18"/>
          <w:szCs w:val="18"/>
        </w:rPr>
        <w:t>_fraud_trend</w:t>
      </w:r>
      <w:proofErr w:type="spellEnd"/>
      <w:r>
        <w:rPr>
          <w:rFonts w:ascii="Consolas" w:eastAsia="Consolas" w:hAnsi="Consolas" w:cs="Consolas"/>
          <w:sz w:val="18"/>
          <w:szCs w:val="18"/>
        </w:rPr>
        <w:t>": "</w:t>
      </w:r>
      <w:proofErr w:type="spellStart"/>
      <w:r>
        <w:rPr>
          <w:rFonts w:ascii="Consolas" w:eastAsia="Consolas" w:hAnsi="Consolas" w:cs="Consolas"/>
          <w:sz w:val="18"/>
          <w:szCs w:val="18"/>
        </w:rPr>
        <w:t>monthly_fraud_trend_path</w:t>
      </w:r>
      <w:proofErr w:type="spellEnd"/>
      <w:r>
        <w:rPr>
          <w:rFonts w:ascii="Consolas" w:eastAsia="Consolas" w:hAnsi="Consolas" w:cs="Consolas"/>
          <w:sz w:val="18"/>
          <w:szCs w:val="18"/>
        </w:rPr>
        <w:t>",</w:t>
      </w:r>
    </w:p>
    <w:p w14:paraId="7ABAFE9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city</w:t>
      </w:r>
      <w:proofErr w:type="gramEnd"/>
      <w:r>
        <w:rPr>
          <w:rFonts w:ascii="Consolas" w:eastAsia="Consolas" w:hAnsi="Consolas" w:cs="Consolas"/>
          <w:sz w:val="18"/>
          <w:szCs w:val="18"/>
        </w:rPr>
        <w:t>_fraud_breakdown</w:t>
      </w:r>
      <w:proofErr w:type="spellEnd"/>
      <w:r>
        <w:rPr>
          <w:rFonts w:ascii="Consolas" w:eastAsia="Consolas" w:hAnsi="Consolas" w:cs="Consolas"/>
          <w:sz w:val="18"/>
          <w:szCs w:val="18"/>
        </w:rPr>
        <w:t>": "</w:t>
      </w:r>
      <w:proofErr w:type="spellStart"/>
      <w:r>
        <w:rPr>
          <w:rFonts w:ascii="Consolas" w:eastAsia="Consolas" w:hAnsi="Consolas" w:cs="Consolas"/>
          <w:sz w:val="18"/>
          <w:szCs w:val="18"/>
        </w:rPr>
        <w:t>city_fraud_breakdown_path</w:t>
      </w:r>
      <w:proofErr w:type="spellEnd"/>
      <w:r>
        <w:rPr>
          <w:rFonts w:ascii="Consolas" w:eastAsia="Consolas" w:hAnsi="Consolas" w:cs="Consolas"/>
          <w:sz w:val="18"/>
          <w:szCs w:val="18"/>
        </w:rPr>
        <w:t>",</w:t>
      </w:r>
    </w:p>
    <w:p w14:paraId="72C6598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top</w:t>
      </w:r>
      <w:proofErr w:type="gramEnd"/>
      <w:r>
        <w:rPr>
          <w:rFonts w:ascii="Consolas" w:eastAsia="Consolas" w:hAnsi="Consolas" w:cs="Consolas"/>
          <w:sz w:val="18"/>
          <w:szCs w:val="18"/>
        </w:rPr>
        <w:t>_flagged_accounts</w:t>
      </w:r>
      <w:proofErr w:type="spellEnd"/>
      <w:r>
        <w:rPr>
          <w:rFonts w:ascii="Consolas" w:eastAsia="Consolas" w:hAnsi="Consolas" w:cs="Consolas"/>
          <w:sz w:val="18"/>
          <w:szCs w:val="18"/>
        </w:rPr>
        <w:t>": "</w:t>
      </w:r>
      <w:proofErr w:type="spellStart"/>
      <w:r>
        <w:rPr>
          <w:rFonts w:ascii="Consolas" w:eastAsia="Consolas" w:hAnsi="Consolas" w:cs="Consolas"/>
          <w:sz w:val="18"/>
          <w:szCs w:val="18"/>
        </w:rPr>
        <w:t>top_flagged_accounts_path</w:t>
      </w:r>
      <w:proofErr w:type="spellEnd"/>
      <w:r>
        <w:rPr>
          <w:rFonts w:ascii="Consolas" w:eastAsia="Consolas" w:hAnsi="Consolas" w:cs="Consolas"/>
          <w:sz w:val="18"/>
          <w:szCs w:val="18"/>
        </w:rPr>
        <w:t>",</w:t>
      </w:r>
    </w:p>
    <w:p w14:paraId="3E66369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top</w:t>
      </w:r>
      <w:proofErr w:type="gramEnd"/>
      <w:r>
        <w:rPr>
          <w:rFonts w:ascii="Consolas" w:eastAsia="Consolas" w:hAnsi="Consolas" w:cs="Consolas"/>
          <w:sz w:val="18"/>
          <w:szCs w:val="18"/>
        </w:rPr>
        <w:t>_flagged_merchants</w:t>
      </w:r>
      <w:proofErr w:type="spellEnd"/>
      <w:r>
        <w:rPr>
          <w:rFonts w:ascii="Consolas" w:eastAsia="Consolas" w:hAnsi="Consolas" w:cs="Consolas"/>
          <w:sz w:val="18"/>
          <w:szCs w:val="18"/>
        </w:rPr>
        <w:t>": "</w:t>
      </w:r>
      <w:proofErr w:type="spellStart"/>
      <w:r>
        <w:rPr>
          <w:rFonts w:ascii="Consolas" w:eastAsia="Consolas" w:hAnsi="Consolas" w:cs="Consolas"/>
          <w:sz w:val="18"/>
          <w:szCs w:val="18"/>
        </w:rPr>
        <w:t>top_flagged_merchants_path</w:t>
      </w:r>
      <w:proofErr w:type="spellEnd"/>
      <w:r>
        <w:rPr>
          <w:rFonts w:ascii="Consolas" w:eastAsia="Consolas" w:hAnsi="Consolas" w:cs="Consolas"/>
          <w:sz w:val="18"/>
          <w:szCs w:val="18"/>
        </w:rPr>
        <w:t>",</w:t>
      </w:r>
    </w:p>
    <w:p w14:paraId="7248F38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kyc</w:t>
      </w:r>
      <w:proofErr w:type="gramEnd"/>
      <w:r>
        <w:rPr>
          <w:rFonts w:ascii="Consolas" w:eastAsia="Consolas" w:hAnsi="Consolas" w:cs="Consolas"/>
          <w:sz w:val="18"/>
          <w:szCs w:val="18"/>
        </w:rPr>
        <w:t>_risk_breakdown</w:t>
      </w:r>
      <w:proofErr w:type="spellEnd"/>
      <w:r>
        <w:rPr>
          <w:rFonts w:ascii="Consolas" w:eastAsia="Consolas" w:hAnsi="Consolas" w:cs="Consolas"/>
          <w:sz w:val="18"/>
          <w:szCs w:val="18"/>
        </w:rPr>
        <w:t>": "</w:t>
      </w:r>
      <w:proofErr w:type="spellStart"/>
      <w:r>
        <w:rPr>
          <w:rFonts w:ascii="Consolas" w:eastAsia="Consolas" w:hAnsi="Consolas" w:cs="Consolas"/>
          <w:sz w:val="18"/>
          <w:szCs w:val="18"/>
        </w:rPr>
        <w:t>kyc_risk_breakdown_path</w:t>
      </w:r>
      <w:proofErr w:type="spellEnd"/>
      <w:r>
        <w:rPr>
          <w:rFonts w:ascii="Consolas" w:eastAsia="Consolas" w:hAnsi="Consolas" w:cs="Consolas"/>
          <w:sz w:val="18"/>
          <w:szCs w:val="18"/>
        </w:rPr>
        <w:t>",</w:t>
      </w:r>
    </w:p>
    <w:p w14:paraId="73B3767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international</w:t>
      </w:r>
      <w:proofErr w:type="gramEnd"/>
      <w:r>
        <w:rPr>
          <w:rFonts w:ascii="Consolas" w:eastAsia="Consolas" w:hAnsi="Consolas" w:cs="Consolas"/>
          <w:sz w:val="18"/>
          <w:szCs w:val="18"/>
        </w:rPr>
        <w:t>_vs_domestic</w:t>
      </w:r>
      <w:proofErr w:type="spellEnd"/>
      <w:r>
        <w:rPr>
          <w:rFonts w:ascii="Consolas" w:eastAsia="Consolas" w:hAnsi="Consolas" w:cs="Consolas"/>
          <w:sz w:val="18"/>
          <w:szCs w:val="18"/>
        </w:rPr>
        <w:t>": "</w:t>
      </w:r>
      <w:proofErr w:type="spellStart"/>
      <w:r>
        <w:rPr>
          <w:rFonts w:ascii="Consolas" w:eastAsia="Consolas" w:hAnsi="Consolas" w:cs="Consolas"/>
          <w:sz w:val="18"/>
          <w:szCs w:val="18"/>
        </w:rPr>
        <w:t>international_domestic_split_path</w:t>
      </w:r>
      <w:proofErr w:type="spellEnd"/>
      <w:r>
        <w:rPr>
          <w:rFonts w:ascii="Consolas" w:eastAsia="Consolas" w:hAnsi="Consolas" w:cs="Consolas"/>
          <w:sz w:val="18"/>
          <w:szCs w:val="18"/>
        </w:rPr>
        <w:t>",</w:t>
      </w:r>
    </w:p>
    <w:p w14:paraId="46D53103"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account</w:t>
      </w:r>
      <w:proofErr w:type="gramEnd"/>
      <w:r>
        <w:rPr>
          <w:rFonts w:ascii="Consolas" w:eastAsia="Consolas" w:hAnsi="Consolas" w:cs="Consolas"/>
          <w:sz w:val="18"/>
          <w:szCs w:val="18"/>
        </w:rPr>
        <w:t>_breakdown_full</w:t>
      </w:r>
      <w:proofErr w:type="spellEnd"/>
      <w:r>
        <w:rPr>
          <w:rFonts w:ascii="Consolas" w:eastAsia="Consolas" w:hAnsi="Consolas" w:cs="Consolas"/>
          <w:sz w:val="18"/>
          <w:szCs w:val="18"/>
        </w:rPr>
        <w:t>": "</w:t>
      </w:r>
      <w:proofErr w:type="spellStart"/>
      <w:r>
        <w:rPr>
          <w:rFonts w:ascii="Consolas" w:eastAsia="Consolas" w:hAnsi="Consolas" w:cs="Consolas"/>
          <w:sz w:val="18"/>
          <w:szCs w:val="18"/>
        </w:rPr>
        <w:t>account_breakdown_full_path</w:t>
      </w:r>
      <w:proofErr w:type="spellEnd"/>
      <w:r>
        <w:rPr>
          <w:rFonts w:ascii="Consolas" w:eastAsia="Consolas" w:hAnsi="Consolas" w:cs="Consolas"/>
          <w:sz w:val="18"/>
          <w:szCs w:val="18"/>
        </w:rPr>
        <w:t>",</w:t>
      </w:r>
    </w:p>
    <w:p w14:paraId="7BC6225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risk</w:t>
      </w:r>
      <w:proofErr w:type="gramEnd"/>
      <w:r>
        <w:rPr>
          <w:rFonts w:ascii="Consolas" w:eastAsia="Consolas" w:hAnsi="Consolas" w:cs="Consolas"/>
          <w:sz w:val="18"/>
          <w:szCs w:val="18"/>
        </w:rPr>
        <w:t>_level_counts</w:t>
      </w:r>
      <w:proofErr w:type="spellEnd"/>
      <w:r>
        <w:rPr>
          <w:rFonts w:ascii="Consolas" w:eastAsia="Consolas" w:hAnsi="Consolas" w:cs="Consolas"/>
          <w:sz w:val="18"/>
          <w:szCs w:val="18"/>
        </w:rPr>
        <w:t>": "</w:t>
      </w:r>
      <w:proofErr w:type="spellStart"/>
      <w:r>
        <w:rPr>
          <w:rFonts w:ascii="Consolas" w:eastAsia="Consolas" w:hAnsi="Consolas" w:cs="Consolas"/>
          <w:sz w:val="18"/>
          <w:szCs w:val="18"/>
        </w:rPr>
        <w:t>risk_level_counts_path</w:t>
      </w:r>
      <w:proofErr w:type="spellEnd"/>
      <w:r>
        <w:rPr>
          <w:rFonts w:ascii="Consolas" w:eastAsia="Consolas" w:hAnsi="Consolas" w:cs="Consolas"/>
          <w:sz w:val="18"/>
          <w:szCs w:val="18"/>
        </w:rPr>
        <w:t>",</w:t>
      </w:r>
    </w:p>
    <w:p w14:paraId="7B1F82A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02E3F2A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7DE083C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written_paths</w:t>
      </w:r>
      <w:proofErr w:type="spellEnd"/>
      <w:r>
        <w:rPr>
          <w:rFonts w:ascii="Consolas" w:eastAsia="Consolas" w:hAnsi="Consolas" w:cs="Consolas"/>
          <w:sz w:val="18"/>
          <w:szCs w:val="18"/>
        </w:rPr>
        <w:t xml:space="preserve"> = {}</w:t>
      </w:r>
    </w:p>
    <w:p w14:paraId="292C28FC"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for name,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in </w:t>
      </w:r>
      <w:proofErr w:type="spellStart"/>
      <w:proofErr w:type="gramStart"/>
      <w:r>
        <w:rPr>
          <w:rFonts w:ascii="Consolas" w:eastAsia="Consolas" w:hAnsi="Consolas" w:cs="Consolas"/>
          <w:sz w:val="18"/>
          <w:szCs w:val="18"/>
        </w:rPr>
        <w:t>reports.items</w:t>
      </w:r>
      <w:proofErr w:type="spellEnd"/>
      <w:proofErr w:type="gramEnd"/>
      <w:r>
        <w:rPr>
          <w:rFonts w:ascii="Consolas" w:eastAsia="Consolas" w:hAnsi="Consolas" w:cs="Consolas"/>
          <w:sz w:val="18"/>
          <w:szCs w:val="18"/>
        </w:rPr>
        <w:t>():</w:t>
      </w:r>
    </w:p>
    <w:p w14:paraId="1E2D253D"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output_paths</w:t>
      </w:r>
      <w:proofErr w:type="spellEnd"/>
      <w:r>
        <w:rPr>
          <w:rFonts w:ascii="Consolas" w:eastAsia="Consolas" w:hAnsi="Consolas" w:cs="Consolas"/>
          <w:sz w:val="18"/>
          <w:szCs w:val="18"/>
        </w:rPr>
        <w:t>[</w:t>
      </w:r>
      <w:proofErr w:type="spellStart"/>
      <w:r>
        <w:rPr>
          <w:rFonts w:ascii="Consolas" w:eastAsia="Consolas" w:hAnsi="Consolas" w:cs="Consolas"/>
          <w:sz w:val="18"/>
          <w:szCs w:val="18"/>
        </w:rPr>
        <w:t>path_keys</w:t>
      </w:r>
      <w:proofErr w:type="spellEnd"/>
      <w:r>
        <w:rPr>
          <w:rFonts w:ascii="Consolas" w:eastAsia="Consolas" w:hAnsi="Consolas" w:cs="Consolas"/>
          <w:sz w:val="18"/>
          <w:szCs w:val="18"/>
        </w:rPr>
        <w:t>[name]]</w:t>
      </w:r>
    </w:p>
    <w:p w14:paraId="44FA58E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os.makedirs</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os.path</w:t>
      </w:r>
      <w:proofErr w:type="gramEnd"/>
      <w:r>
        <w:rPr>
          <w:rFonts w:ascii="Consolas" w:eastAsia="Consolas" w:hAnsi="Consolas" w:cs="Consolas"/>
          <w:sz w:val="18"/>
          <w:szCs w:val="18"/>
        </w:rPr>
        <w:t>.dirname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exist_ok</w:t>
      </w:r>
      <w:proofErr w:type="spellEnd"/>
      <w:r>
        <w:rPr>
          <w:rFonts w:ascii="Consolas" w:eastAsia="Consolas" w:hAnsi="Consolas" w:cs="Consolas"/>
          <w:sz w:val="18"/>
          <w:szCs w:val="18"/>
        </w:rPr>
        <w:t>=True)</w:t>
      </w:r>
    </w:p>
    <w:p w14:paraId="53312AD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df.toPandas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output_path</w:t>
      </w:r>
      <w:proofErr w:type="spellEnd"/>
      <w:r>
        <w:rPr>
          <w:rFonts w:ascii="Consolas" w:eastAsia="Consolas" w:hAnsi="Consolas" w:cs="Consolas"/>
          <w:sz w:val="18"/>
          <w:szCs w:val="18"/>
        </w:rPr>
        <w:t>, index=False)</w:t>
      </w:r>
    </w:p>
    <w:p w14:paraId="2044AE21"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written_paths</w:t>
      </w:r>
      <w:proofErr w:type="spellEnd"/>
      <w:r>
        <w:rPr>
          <w:rFonts w:ascii="Consolas" w:eastAsia="Consolas" w:hAnsi="Consolas" w:cs="Consolas"/>
          <w:sz w:val="18"/>
          <w:szCs w:val="18"/>
        </w:rPr>
        <w:t xml:space="preserve">[name] = </w:t>
      </w:r>
      <w:proofErr w:type="spellStart"/>
      <w:r>
        <w:rPr>
          <w:rFonts w:ascii="Consolas" w:eastAsia="Consolas" w:hAnsi="Consolas" w:cs="Consolas"/>
          <w:sz w:val="18"/>
          <w:szCs w:val="18"/>
        </w:rPr>
        <w:t>output_path</w:t>
      </w:r>
      <w:proofErr w:type="spellEnd"/>
    </w:p>
    <w:p w14:paraId="05D8FACA"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print(f"[reporting] {name} -&gt; {</w:t>
      </w:r>
      <w:proofErr w:type="spellStart"/>
      <w:r>
        <w:rPr>
          <w:rFonts w:ascii="Consolas" w:eastAsia="Consolas" w:hAnsi="Consolas" w:cs="Consolas"/>
          <w:sz w:val="18"/>
          <w:szCs w:val="18"/>
        </w:rPr>
        <w:t>output_path</w:t>
      </w:r>
      <w:proofErr w:type="spellEnd"/>
      <w:r>
        <w:rPr>
          <w:rFonts w:ascii="Consolas" w:eastAsia="Consolas" w:hAnsi="Consolas" w:cs="Consolas"/>
          <w:sz w:val="18"/>
          <w:szCs w:val="18"/>
        </w:rPr>
        <w:t>}")</w:t>
      </w:r>
    </w:p>
    <w:p w14:paraId="7019BFD7"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26E19E9B"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summary_text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generate_overall_summary_</w:t>
      </w:r>
      <w:proofErr w:type="gramStart"/>
      <w:r>
        <w:rPr>
          <w:rFonts w:ascii="Consolas" w:eastAsia="Consolas" w:hAnsi="Consolas" w:cs="Consolas"/>
          <w:sz w:val="18"/>
          <w:szCs w:val="18"/>
        </w:rPr>
        <w:t>report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fraud_df</w:t>
      </w:r>
      <w:proofErr w:type="spellEnd"/>
      <w:r>
        <w:rPr>
          <w:rFonts w:ascii="Consolas" w:eastAsia="Consolas" w:hAnsi="Consolas" w:cs="Consolas"/>
          <w:sz w:val="18"/>
          <w:szCs w:val="18"/>
        </w:rPr>
        <w:t>, threshold, config)</w:t>
      </w:r>
    </w:p>
    <w:p w14:paraId="388E71C2"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written_paths</w:t>
      </w:r>
      <w:proofErr w:type="spellEnd"/>
      <w:r>
        <w:rPr>
          <w:rFonts w:ascii="Consolas" w:eastAsia="Consolas" w:hAnsi="Consolas" w:cs="Consolas"/>
          <w:sz w:val="18"/>
          <w:szCs w:val="18"/>
        </w:rPr>
        <w:t>["</w:t>
      </w:r>
      <w:proofErr w:type="spellStart"/>
      <w:r>
        <w:rPr>
          <w:rFonts w:ascii="Consolas" w:eastAsia="Consolas" w:hAnsi="Consolas" w:cs="Consolas"/>
          <w:sz w:val="18"/>
          <w:szCs w:val="18"/>
        </w:rPr>
        <w:t>overall_summary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output_paths</w:t>
      </w:r>
      <w:proofErr w:type="spellEnd"/>
      <w:r>
        <w:rPr>
          <w:rFonts w:ascii="Consolas" w:eastAsia="Consolas" w:hAnsi="Consolas" w:cs="Consolas"/>
          <w:sz w:val="18"/>
          <w:szCs w:val="18"/>
        </w:rPr>
        <w:t>["</w:t>
      </w:r>
      <w:proofErr w:type="spellStart"/>
      <w:r>
        <w:rPr>
          <w:rFonts w:ascii="Consolas" w:eastAsia="Consolas" w:hAnsi="Consolas" w:cs="Consolas"/>
          <w:sz w:val="18"/>
          <w:szCs w:val="18"/>
        </w:rPr>
        <w:t>overall_summary_path</w:t>
      </w:r>
      <w:proofErr w:type="spellEnd"/>
      <w:r>
        <w:rPr>
          <w:rFonts w:ascii="Consolas" w:eastAsia="Consolas" w:hAnsi="Consolas" w:cs="Consolas"/>
          <w:sz w:val="18"/>
          <w:szCs w:val="18"/>
        </w:rPr>
        <w:t>"]</w:t>
      </w:r>
    </w:p>
    <w:p w14:paraId="4BAEE3F6"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print(f"[reporting] </w:t>
      </w:r>
      <w:proofErr w:type="spellStart"/>
      <w:r>
        <w:rPr>
          <w:rFonts w:ascii="Consolas" w:eastAsia="Consolas" w:hAnsi="Consolas" w:cs="Consolas"/>
          <w:sz w:val="18"/>
          <w:szCs w:val="18"/>
        </w:rPr>
        <w:t>overall_summary</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written_paths</w:t>
      </w:r>
      <w:proofErr w:type="spellEnd"/>
      <w:r>
        <w:rPr>
          <w:rFonts w:ascii="Consolas" w:eastAsia="Consolas" w:hAnsi="Consolas" w:cs="Consolas"/>
          <w:sz w:val="18"/>
          <w:szCs w:val="18"/>
        </w:rPr>
        <w:t>['</w:t>
      </w:r>
      <w:proofErr w:type="spellStart"/>
      <w:r>
        <w:rPr>
          <w:rFonts w:ascii="Consolas" w:eastAsia="Consolas" w:hAnsi="Consolas" w:cs="Consolas"/>
          <w:sz w:val="18"/>
          <w:szCs w:val="18"/>
        </w:rPr>
        <w:t>overall_summary</w:t>
      </w:r>
      <w:proofErr w:type="spellEnd"/>
      <w:r>
        <w:rPr>
          <w:rFonts w:ascii="Consolas" w:eastAsia="Consolas" w:hAnsi="Consolas" w:cs="Consolas"/>
          <w:sz w:val="18"/>
          <w:szCs w:val="18"/>
        </w:rPr>
        <w:t>']}")</w:t>
      </w:r>
    </w:p>
    <w:p w14:paraId="0F6C2EF5" w14:textId="77777777" w:rsidR="00945990" w:rsidRDefault="00945990" w:rsidP="00945990">
      <w:pPr>
        <w:pBdr>
          <w:left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w:t>
      </w:r>
    </w:p>
    <w:p w14:paraId="445237A2" w14:textId="77777777" w:rsidR="00945990" w:rsidRDefault="00945990" w:rsidP="00945990">
      <w:pPr>
        <w:pBdr>
          <w:left w:val="single" w:sz="4" w:space="0" w:color="CCCCCC"/>
          <w:bottom w:val="single" w:sz="4" w:space="0" w:color="CCCCCC"/>
          <w:right w:val="single" w:sz="4" w:space="0" w:color="CCCCCC"/>
        </w:pBdr>
        <w:shd w:val="clear" w:color="auto" w:fill="F2F2F2"/>
        <w:spacing w:line="230" w:lineRule="auto"/>
        <w:ind w:left="200" w:right="200"/>
      </w:pPr>
      <w:r>
        <w:rPr>
          <w:rFonts w:ascii="Consolas" w:eastAsia="Consolas" w:hAnsi="Consolas" w:cs="Consolas"/>
          <w:sz w:val="18"/>
          <w:szCs w:val="18"/>
        </w:rPr>
        <w:t xml:space="preserve">    return </w:t>
      </w:r>
      <w:proofErr w:type="spellStart"/>
      <w:r>
        <w:rPr>
          <w:rFonts w:ascii="Consolas" w:eastAsia="Consolas" w:hAnsi="Consolas" w:cs="Consolas"/>
          <w:sz w:val="18"/>
          <w:szCs w:val="18"/>
        </w:rPr>
        <w:t>written_paths</w:t>
      </w:r>
      <w:proofErr w:type="spellEnd"/>
    </w:p>
    <w:p w14:paraId="212D1865" w14:textId="77777777" w:rsidR="00945990" w:rsidRDefault="00945990" w:rsidP="00945990"/>
    <w:p w14:paraId="5A0DACA9" w14:textId="77777777" w:rsidR="00945990" w:rsidRDefault="00945990" w:rsidP="00945990">
      <w:pPr>
        <w:pStyle w:val="Heading3"/>
        <w:spacing w:before="200" w:after="100"/>
      </w:pPr>
      <w:bookmarkStart w:id="23" w:name="_Toc235306448"/>
      <w:r>
        <w:t>Explanation</w:t>
      </w:r>
      <w:bookmarkEnd w:id="23"/>
    </w:p>
    <w:p w14:paraId="59A5C4A8"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get_output_paths</w:t>
      </w:r>
      <w:proofErr w:type="spellEnd"/>
      <w:r>
        <w:rPr>
          <w:rFonts w:ascii="Times New Roman" w:eastAsia="Times New Roman" w:hAnsi="Times New Roman" w:cs="Times New Roman"/>
          <w:sz w:val="24"/>
          <w:szCs w:val="24"/>
        </w:rPr>
        <w:t xml:space="preserve"> resolves the correct block of output file paths (local or </w:t>
      </w:r>
      <w:proofErr w:type="spellStart"/>
      <w:r>
        <w:rPr>
          <w:rFonts w:ascii="Times New Roman" w:eastAsia="Times New Roman" w:hAnsi="Times New Roman" w:cs="Times New Roman"/>
          <w:sz w:val="24"/>
          <w:szCs w:val="24"/>
        </w:rPr>
        <w:t>databricks</w:t>
      </w:r>
      <w:proofErr w:type="spellEnd"/>
      <w:r>
        <w:rPr>
          <w:rFonts w:ascii="Times New Roman" w:eastAsia="Times New Roman" w:hAnsi="Times New Roman" w:cs="Times New Roman"/>
          <w:sz w:val="24"/>
          <w:szCs w:val="24"/>
        </w:rPr>
        <w:t>) based on the environment setting in the configuration file, so every export function in this file can call it instead of repeating that lookup.</w:t>
      </w:r>
    </w:p>
    <w:p w14:paraId="47764523" w14:textId="77777777" w:rsidR="00945990" w:rsidRDefault="00945990" w:rsidP="00945990">
      <w:pPr>
        <w:pStyle w:val="ListParagraph"/>
        <w:numPr>
          <w:ilvl w:val="0"/>
          <w:numId w:val="2"/>
        </w:numPr>
        <w:spacing w:after="80" w:line="300" w:lineRule="auto"/>
        <w:contextualSpacing w:val="0"/>
      </w:pPr>
      <w:r>
        <w:rPr>
          <w:rFonts w:ascii="Times New Roman" w:eastAsia="Times New Roman" w:hAnsi="Times New Roman" w:cs="Times New Roman"/>
          <w:sz w:val="24"/>
          <w:szCs w:val="24"/>
        </w:rPr>
        <w:t xml:space="preserve">Each build_* function follows the same underlying pattern: group the classified transactions by a relevant dimension (fraud type, month, city, KYC status, international flag, merchant, or account), then aggregate counts, amounts, or a fraud rate for that dimension. Keeping every function to this same shape made the set of reports straightforward to extend, since a new report is typically just a new </w:t>
      </w:r>
      <w:proofErr w:type="spellStart"/>
      <w:r>
        <w:rPr>
          <w:rFonts w:ascii="Times New Roman" w:eastAsia="Times New Roman" w:hAnsi="Times New Roman" w:cs="Times New Roman"/>
          <w:sz w:val="24"/>
          <w:szCs w:val="24"/>
        </w:rPr>
        <w:t>groupBy</w:t>
      </w:r>
      <w:proofErr w:type="spellEnd"/>
      <w:r>
        <w:rPr>
          <w:rFonts w:ascii="Times New Roman" w:eastAsia="Times New Roman" w:hAnsi="Times New Roman" w:cs="Times New Roman"/>
          <w:sz w:val="24"/>
          <w:szCs w:val="24"/>
        </w:rPr>
        <w:t xml:space="preserve"> and aggregation, not a new pattern.</w:t>
      </w:r>
    </w:p>
    <w:p w14:paraId="1F471CF8"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build_top_flagged_accounts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build_top_flagged_merchants</w:t>
      </w:r>
      <w:proofErr w:type="spellEnd"/>
      <w:r>
        <w:rPr>
          <w:rFonts w:ascii="Times New Roman" w:eastAsia="Times New Roman" w:hAnsi="Times New Roman" w:cs="Times New Roman"/>
          <w:sz w:val="24"/>
          <w:szCs w:val="24"/>
        </w:rPr>
        <w:t xml:space="preserve"> both </w:t>
      </w:r>
      <w:proofErr w:type="gramStart"/>
      <w:r>
        <w:rPr>
          <w:rFonts w:ascii="Times New Roman" w:eastAsia="Times New Roman" w:hAnsi="Times New Roman" w:cs="Times New Roman"/>
          <w:sz w:val="24"/>
          <w:szCs w:val="24"/>
        </w:rPr>
        <w:t>filter</w:t>
      </w:r>
      <w:proofErr w:type="gramEnd"/>
      <w:r>
        <w:rPr>
          <w:rFonts w:ascii="Times New Roman" w:eastAsia="Times New Roman" w:hAnsi="Times New Roman" w:cs="Times New Roman"/>
          <w:sz w:val="24"/>
          <w:szCs w:val="24"/>
        </w:rPr>
        <w:t xml:space="preserve"> down to non-normal transactions before ranking, so the top-N results only ever surface accounts or merchants that actually have flagged activity.</w:t>
      </w:r>
    </w:p>
    <w:p w14:paraId="062F13FD"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generate_overall_summary_report</w:t>
      </w:r>
      <w:proofErr w:type="spellEnd"/>
      <w:r>
        <w:rPr>
          <w:rFonts w:ascii="Times New Roman" w:eastAsia="Times New Roman" w:hAnsi="Times New Roman" w:cs="Times New Roman"/>
          <w:sz w:val="24"/>
          <w:szCs w:val="24"/>
        </w:rPr>
        <w:t xml:space="preserve"> assembles the overall transaction and risk-level totals into a readable markdown document, including the thresholds that were actually used for that run. A local </w:t>
      </w:r>
      <w:proofErr w:type="gramStart"/>
      <w:r>
        <w:rPr>
          <w:rFonts w:ascii="Times New Roman" w:eastAsia="Times New Roman" w:hAnsi="Times New Roman" w:cs="Times New Roman"/>
          <w:sz w:val="24"/>
          <w:szCs w:val="24"/>
        </w:rPr>
        <w:t>pct(</w:t>
      </w:r>
      <w:proofErr w:type="gramEnd"/>
      <w:r>
        <w:rPr>
          <w:rFonts w:ascii="Times New Roman" w:eastAsia="Times New Roman" w:hAnsi="Times New Roman" w:cs="Times New Roman"/>
          <w:sz w:val="24"/>
          <w:szCs w:val="24"/>
        </w:rPr>
        <w:t>) helper guards against dividing by zero if the dataset were ever empty.</w:t>
      </w:r>
    </w:p>
    <w:p w14:paraId="571E85BC" w14:textId="77777777" w:rsidR="00945990" w:rsidRDefault="00945990" w:rsidP="00945990">
      <w:pPr>
        <w:pStyle w:val="ListParagraph"/>
        <w:numPr>
          <w:ilvl w:val="0"/>
          <w:numId w:val="2"/>
        </w:numPr>
        <w:spacing w:after="80" w:line="300" w:lineRule="auto"/>
        <w:contextualSpacing w:val="0"/>
      </w:pPr>
      <w:proofErr w:type="spellStart"/>
      <w:r>
        <w:rPr>
          <w:rFonts w:ascii="Times New Roman" w:eastAsia="Times New Roman" w:hAnsi="Times New Roman" w:cs="Times New Roman"/>
          <w:sz w:val="24"/>
          <w:szCs w:val="24"/>
        </w:rPr>
        <w:t>export_all_reports</w:t>
      </w:r>
      <w:proofErr w:type="spellEnd"/>
      <w:r>
        <w:rPr>
          <w:rFonts w:ascii="Times New Roman" w:eastAsia="Times New Roman" w:hAnsi="Times New Roman" w:cs="Times New Roman"/>
          <w:sz w:val="24"/>
          <w:szCs w:val="24"/>
        </w:rPr>
        <w:t xml:space="preserve"> loops over a dictionary of report name to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and for each one converts it to a </w:t>
      </w:r>
      <w:proofErr w:type="gramStart"/>
      <w:r>
        <w:rPr>
          <w:rFonts w:ascii="Times New Roman" w:eastAsia="Times New Roman" w:hAnsi="Times New Roman" w:cs="Times New Roman"/>
          <w:sz w:val="24"/>
          <w:szCs w:val="24"/>
        </w:rPr>
        <w:t xml:space="preserve">pandas </w:t>
      </w:r>
      <w:proofErr w:type="spellStart"/>
      <w:r>
        <w:rPr>
          <w:rFonts w:ascii="Times New Roman" w:eastAsia="Times New Roman" w:hAnsi="Times New Roman" w:cs="Times New Roman"/>
          <w:sz w:val="24"/>
          <w:szCs w:val="24"/>
        </w:rPr>
        <w:t>DataFrame</w:t>
      </w:r>
      <w:proofErr w:type="spellEnd"/>
      <w:proofErr w:type="gramEnd"/>
      <w:r>
        <w:rPr>
          <w:rFonts w:ascii="Times New Roman" w:eastAsia="Times New Roman" w:hAnsi="Times New Roman" w:cs="Times New Roman"/>
          <w:sz w:val="24"/>
          <w:szCs w:val="24"/>
        </w:rPr>
        <w:t xml:space="preserve"> before writing it to CSV with </w:t>
      </w:r>
      <w:proofErr w:type="spellStart"/>
      <w:r>
        <w:rPr>
          <w:rFonts w:ascii="Times New Roman" w:eastAsia="Times New Roman" w:hAnsi="Times New Roman" w:cs="Times New Roman"/>
          <w:sz w:val="24"/>
          <w:szCs w:val="24"/>
        </w:rPr>
        <w:t>toPandas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to_</w:t>
      </w:r>
      <w:proofErr w:type="gramStart"/>
      <w:r>
        <w:rPr>
          <w:rFonts w:ascii="Times New Roman" w:eastAsia="Times New Roman" w:hAnsi="Times New Roman" w:cs="Times New Roman"/>
          <w:sz w:val="24"/>
          <w:szCs w:val="24"/>
        </w:rPr>
        <w:t>csv</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This is deliberate: Spark's native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writer produces a folder containing multiple partition files rather than one clean CSV, which is not useful for a report meant to be opened directly in Excel or a text editor. Since each of these aggregated report tables is small, converting to pandas first is a safe and simple way to produce a single flat file.</w:t>
      </w:r>
    </w:p>
    <w:p w14:paraId="48FD594F" w14:textId="77777777" w:rsidR="00945990" w:rsidRDefault="00945990" w:rsidP="00945990">
      <w:pPr>
        <w:pStyle w:val="ListParagraph"/>
        <w:numPr>
          <w:ilvl w:val="0"/>
          <w:numId w:val="2"/>
        </w:numPr>
        <w:spacing w:after="80" w:line="300" w:lineRule="auto"/>
        <w:contextualSpacing w:val="0"/>
      </w:pPr>
      <w:proofErr w:type="spellStart"/>
      <w:proofErr w:type="gramStart"/>
      <w:r>
        <w:rPr>
          <w:rFonts w:ascii="Times New Roman" w:eastAsia="Times New Roman" w:hAnsi="Times New Roman" w:cs="Times New Roman"/>
          <w:sz w:val="24"/>
          <w:szCs w:val="24"/>
        </w:rPr>
        <w:t>os.makedirs</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exist_ok</w:t>
      </w:r>
      <w:proofErr w:type="spellEnd"/>
      <w:r>
        <w:rPr>
          <w:rFonts w:ascii="Times New Roman" w:eastAsia="Times New Roman" w:hAnsi="Times New Roman" w:cs="Times New Roman"/>
          <w:sz w:val="24"/>
          <w:szCs w:val="24"/>
        </w:rPr>
        <w:t>=True) is called before every write, so the correct output folder is created automatically on the very first run, whether that is a local outputs/ folder or a Databricks Volume path that may not exist yet.</w:t>
      </w:r>
    </w:p>
    <w:p w14:paraId="0C4FF915" w14:textId="77777777" w:rsidR="00906CC8" w:rsidRDefault="00906CC8" w:rsidP="004B6917">
      <w:pPr>
        <w:rPr>
          <w:sz w:val="24"/>
          <w:szCs w:val="24"/>
        </w:rPr>
      </w:pPr>
    </w:p>
    <w:p w14:paraId="7C3C9C8B" w14:textId="77777777" w:rsidR="00B211AE" w:rsidRDefault="00B211AE" w:rsidP="004B6917">
      <w:pPr>
        <w:rPr>
          <w:sz w:val="24"/>
          <w:szCs w:val="24"/>
        </w:rPr>
      </w:pPr>
    </w:p>
    <w:p w14:paraId="28EE98BF" w14:textId="77777777" w:rsidR="00B211AE" w:rsidRDefault="00B211AE" w:rsidP="004B6917">
      <w:pPr>
        <w:rPr>
          <w:sz w:val="24"/>
          <w:szCs w:val="24"/>
        </w:rPr>
      </w:pPr>
    </w:p>
    <w:p w14:paraId="509607AB" w14:textId="77777777" w:rsidR="00B211AE" w:rsidRDefault="00B211AE" w:rsidP="004B6917">
      <w:pPr>
        <w:rPr>
          <w:sz w:val="24"/>
          <w:szCs w:val="24"/>
        </w:rPr>
      </w:pPr>
    </w:p>
    <w:p w14:paraId="6F4C0C38" w14:textId="77777777" w:rsidR="00B211AE" w:rsidRDefault="00B211AE" w:rsidP="004B6917">
      <w:pPr>
        <w:rPr>
          <w:sz w:val="24"/>
          <w:szCs w:val="24"/>
        </w:rPr>
      </w:pPr>
    </w:p>
    <w:p w14:paraId="43E638C9" w14:textId="77777777" w:rsidR="00B211AE" w:rsidRDefault="00B211AE" w:rsidP="004B6917">
      <w:pPr>
        <w:rPr>
          <w:sz w:val="24"/>
          <w:szCs w:val="24"/>
        </w:rPr>
      </w:pPr>
    </w:p>
    <w:p w14:paraId="0109C301" w14:textId="77777777" w:rsidR="00B211AE" w:rsidRDefault="00B211AE" w:rsidP="00B211AE">
      <w:pPr>
        <w:pStyle w:val="Heading1"/>
        <w:rPr>
          <w:rFonts w:ascii="Times New Roman" w:hAnsi="Times New Roman" w:cs="Times New Roman"/>
          <w:color w:val="auto"/>
        </w:rPr>
      </w:pPr>
      <w:bookmarkStart w:id="24" w:name="_Toc235306449"/>
      <w:r w:rsidRPr="00B211AE">
        <w:rPr>
          <w:rFonts w:ascii="Times New Roman" w:hAnsi="Times New Roman" w:cs="Times New Roman"/>
          <w:color w:val="auto"/>
        </w:rPr>
        <w:lastRenderedPageBreak/>
        <w:t>Results</w:t>
      </w:r>
      <w:bookmarkEnd w:id="24"/>
    </w:p>
    <w:p w14:paraId="0979EE0C" w14:textId="77777777" w:rsidR="00CE4616" w:rsidRPr="00CE4616" w:rsidRDefault="00CE4616" w:rsidP="00CE4616"/>
    <w:p w14:paraId="6E8AB0FD" w14:textId="77777777" w:rsidR="00B211AE" w:rsidRPr="00B211AE" w:rsidRDefault="00B211AE" w:rsidP="00B211AE">
      <w:pPr>
        <w:rPr>
          <w:b/>
          <w:bCs/>
          <w:sz w:val="24"/>
          <w:szCs w:val="24"/>
        </w:rPr>
      </w:pPr>
      <w:r w:rsidRPr="00B211AE">
        <w:rPr>
          <w:b/>
          <w:bCs/>
          <w:sz w:val="24"/>
          <w:szCs w:val="24"/>
        </w:rPr>
        <w:t>1. Pipeline Run Overview</w:t>
      </w:r>
    </w:p>
    <w:p w14:paraId="7C74E1BE" w14:textId="54CEAF22" w:rsidR="00CE4616" w:rsidRPr="00CE4616" w:rsidRDefault="00CE4616" w:rsidP="00CE4616">
      <w:pPr>
        <w:rPr>
          <w:b/>
          <w:bCs/>
          <w:sz w:val="24"/>
          <w:szCs w:val="24"/>
        </w:rPr>
      </w:pPr>
      <w:r w:rsidRPr="00CE4616">
        <w:rPr>
          <w:b/>
          <w:bCs/>
          <w:noProof/>
          <w:sz w:val="24"/>
          <w:szCs w:val="24"/>
        </w:rPr>
        <w:drawing>
          <wp:inline distT="0" distB="0" distL="0" distR="0" wp14:anchorId="15E7E625" wp14:editId="28A1AE7B">
            <wp:extent cx="5699760" cy="2044700"/>
            <wp:effectExtent l="0" t="0" r="0" b="0"/>
            <wp:docPr id="1398769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036" cy="2054485"/>
                    </a:xfrm>
                    <a:prstGeom prst="rect">
                      <a:avLst/>
                    </a:prstGeom>
                    <a:noFill/>
                    <a:ln>
                      <a:noFill/>
                    </a:ln>
                  </pic:spPr>
                </pic:pic>
              </a:graphicData>
            </a:graphic>
          </wp:inline>
        </w:drawing>
      </w:r>
    </w:p>
    <w:p w14:paraId="053E0002" w14:textId="77777777" w:rsidR="00B211AE" w:rsidRPr="00B211AE" w:rsidRDefault="00B211AE" w:rsidP="00B211AE">
      <w:pPr>
        <w:rPr>
          <w:sz w:val="24"/>
          <w:szCs w:val="24"/>
        </w:rPr>
      </w:pPr>
      <w:r w:rsidRPr="00B211AE">
        <w:rPr>
          <w:sz w:val="24"/>
          <w:szCs w:val="24"/>
        </w:rPr>
        <w:t>The pipeline was executed as a Databricks Job (</w:t>
      </w:r>
      <w:proofErr w:type="spellStart"/>
      <w:r w:rsidRPr="00B211AE">
        <w:rPr>
          <w:sz w:val="24"/>
          <w:szCs w:val="24"/>
        </w:rPr>
        <w:t>smart_fraud_detection_pipeline</w:t>
      </w:r>
      <w:proofErr w:type="spellEnd"/>
      <w:r w:rsidRPr="00B211AE">
        <w:rPr>
          <w:sz w:val="24"/>
          <w:szCs w:val="24"/>
        </w:rPr>
        <w:t>) on serverless compute, running three sequential tasks: Bronze-layer (1m 3s), Silver-layer (24s), Gold-layer (35s) — a total runtime of roughly 2 minutes across 50 accounts and 200 transaction records, with all three tasks succeeding.</w:t>
      </w:r>
    </w:p>
    <w:p w14:paraId="3692F44A" w14:textId="2D460C9B" w:rsidR="00B211AE" w:rsidRPr="00B211AE" w:rsidRDefault="00B211AE" w:rsidP="00B211AE">
      <w:pPr>
        <w:rPr>
          <w:sz w:val="24"/>
          <w:szCs w:val="24"/>
        </w:rPr>
      </w:pPr>
    </w:p>
    <w:p w14:paraId="3EB29120" w14:textId="77777777" w:rsidR="00B211AE" w:rsidRPr="00B211AE" w:rsidRDefault="00B211AE" w:rsidP="00B211AE">
      <w:pPr>
        <w:rPr>
          <w:b/>
          <w:bCs/>
          <w:sz w:val="24"/>
          <w:szCs w:val="24"/>
        </w:rPr>
      </w:pPr>
      <w:r w:rsidRPr="00B211AE">
        <w:rPr>
          <w:b/>
          <w:bCs/>
          <w:sz w:val="24"/>
          <w:szCs w:val="24"/>
        </w:rPr>
        <w:t>2. Bronze Layer — Raw Ingestion</w:t>
      </w:r>
    </w:p>
    <w:p w14:paraId="2043C27A" w14:textId="77777777" w:rsidR="00530C43" w:rsidRDefault="000601E7" w:rsidP="00B211AE">
      <w:pPr>
        <w:rPr>
          <w:b/>
          <w:bCs/>
          <w:sz w:val="24"/>
          <w:szCs w:val="24"/>
        </w:rPr>
      </w:pPr>
      <w:r w:rsidRPr="000601E7">
        <w:rPr>
          <w:b/>
          <w:bCs/>
          <w:noProof/>
          <w:sz w:val="24"/>
          <w:szCs w:val="24"/>
        </w:rPr>
        <w:drawing>
          <wp:inline distT="0" distB="0" distL="0" distR="0" wp14:anchorId="69E43664" wp14:editId="3E504C26">
            <wp:extent cx="5731510" cy="2177415"/>
            <wp:effectExtent l="0" t="0" r="2540" b="0"/>
            <wp:docPr id="427941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77415"/>
                    </a:xfrm>
                    <a:prstGeom prst="rect">
                      <a:avLst/>
                    </a:prstGeom>
                    <a:noFill/>
                    <a:ln>
                      <a:noFill/>
                    </a:ln>
                  </pic:spPr>
                </pic:pic>
              </a:graphicData>
            </a:graphic>
          </wp:inline>
        </w:drawing>
      </w:r>
      <w:r w:rsidR="00B211AE" w:rsidRPr="00B211AE">
        <w:rPr>
          <w:sz w:val="24"/>
          <w:szCs w:val="24"/>
        </w:rPr>
        <w:br/>
      </w:r>
    </w:p>
    <w:p w14:paraId="2C0CD764" w14:textId="488FC90F" w:rsidR="00530C43" w:rsidRDefault="00530C43" w:rsidP="00B211AE">
      <w:pPr>
        <w:rPr>
          <w:b/>
          <w:bCs/>
          <w:sz w:val="24"/>
          <w:szCs w:val="24"/>
        </w:rPr>
      </w:pPr>
      <w:r w:rsidRPr="00530C43">
        <w:rPr>
          <w:b/>
          <w:bCs/>
          <w:noProof/>
          <w:sz w:val="24"/>
          <w:szCs w:val="24"/>
        </w:rPr>
        <w:drawing>
          <wp:inline distT="0" distB="0" distL="0" distR="0" wp14:anchorId="43D943BF" wp14:editId="5A02C541">
            <wp:extent cx="5722620" cy="2065020"/>
            <wp:effectExtent l="0" t="0" r="0" b="0"/>
            <wp:docPr id="113713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960" cy="2068751"/>
                    </a:xfrm>
                    <a:prstGeom prst="rect">
                      <a:avLst/>
                    </a:prstGeom>
                    <a:noFill/>
                    <a:ln>
                      <a:noFill/>
                    </a:ln>
                  </pic:spPr>
                </pic:pic>
              </a:graphicData>
            </a:graphic>
          </wp:inline>
        </w:drawing>
      </w:r>
    </w:p>
    <w:p w14:paraId="4DAB0C60" w14:textId="77777777" w:rsidR="00B211AE" w:rsidRPr="00B211AE" w:rsidRDefault="00B211AE" w:rsidP="00B211AE">
      <w:pPr>
        <w:rPr>
          <w:sz w:val="24"/>
          <w:szCs w:val="24"/>
        </w:rPr>
      </w:pPr>
      <w:r w:rsidRPr="00B211AE">
        <w:rPr>
          <w:sz w:val="24"/>
          <w:szCs w:val="24"/>
        </w:rPr>
        <w:lastRenderedPageBreak/>
        <w:t>Bronze ingestion read all three source files with enforced schemas and wrote them to Delta without transformation: 50 account rows, 200 transaction rows, and 10 fraud watchlist records, each landing at its respective path under delta/bronze/.</w:t>
      </w:r>
    </w:p>
    <w:p w14:paraId="2739D34D" w14:textId="2C491F6A" w:rsidR="001E7D4B" w:rsidRPr="001E7D4B" w:rsidRDefault="001E7D4B" w:rsidP="001E7D4B">
      <w:pPr>
        <w:rPr>
          <w:b/>
          <w:bCs/>
          <w:sz w:val="24"/>
          <w:szCs w:val="24"/>
        </w:rPr>
      </w:pPr>
      <w:r w:rsidRPr="001E7D4B">
        <w:rPr>
          <w:b/>
          <w:bCs/>
          <w:noProof/>
          <w:sz w:val="24"/>
          <w:szCs w:val="24"/>
        </w:rPr>
        <w:drawing>
          <wp:inline distT="0" distB="0" distL="0" distR="0" wp14:anchorId="2626528E" wp14:editId="3A156015">
            <wp:extent cx="5731510" cy="2263140"/>
            <wp:effectExtent l="0" t="0" r="2540" b="3810"/>
            <wp:docPr id="972324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63140"/>
                    </a:xfrm>
                    <a:prstGeom prst="rect">
                      <a:avLst/>
                    </a:prstGeom>
                    <a:noFill/>
                    <a:ln>
                      <a:noFill/>
                    </a:ln>
                  </pic:spPr>
                </pic:pic>
              </a:graphicData>
            </a:graphic>
          </wp:inline>
        </w:drawing>
      </w:r>
    </w:p>
    <w:p w14:paraId="376DC706" w14:textId="4D9EBEF3" w:rsidR="00B211AE" w:rsidRPr="00B211AE" w:rsidRDefault="00B211AE" w:rsidP="00B211AE">
      <w:pPr>
        <w:rPr>
          <w:sz w:val="24"/>
          <w:szCs w:val="24"/>
        </w:rPr>
      </w:pPr>
      <w:r w:rsidRPr="00B211AE">
        <w:rPr>
          <w:sz w:val="24"/>
          <w:szCs w:val="24"/>
        </w:rPr>
        <w:t>This is the raw, unmodified transactions table.</w:t>
      </w:r>
    </w:p>
    <w:p w14:paraId="0978F4C5" w14:textId="5E1050EF" w:rsidR="00B211AE" w:rsidRPr="00B211AE" w:rsidRDefault="00B211AE" w:rsidP="00B211AE">
      <w:pPr>
        <w:rPr>
          <w:sz w:val="24"/>
          <w:szCs w:val="24"/>
        </w:rPr>
      </w:pPr>
    </w:p>
    <w:p w14:paraId="5C7603F9" w14:textId="53342EAD" w:rsidR="006915B8" w:rsidRDefault="00B211AE" w:rsidP="001E7D4B">
      <w:pPr>
        <w:rPr>
          <w:b/>
          <w:bCs/>
          <w:sz w:val="24"/>
          <w:szCs w:val="24"/>
        </w:rPr>
      </w:pPr>
      <w:r w:rsidRPr="00B211AE">
        <w:rPr>
          <w:b/>
          <w:bCs/>
          <w:sz w:val="24"/>
          <w:szCs w:val="24"/>
        </w:rPr>
        <w:t>3. Data Quality Findings</w:t>
      </w:r>
    </w:p>
    <w:p w14:paraId="3D180904" w14:textId="180A4140" w:rsidR="001E7D4B" w:rsidRPr="001E7D4B" w:rsidRDefault="001E7D4B" w:rsidP="001E7D4B">
      <w:pPr>
        <w:rPr>
          <w:b/>
          <w:bCs/>
          <w:sz w:val="24"/>
          <w:szCs w:val="24"/>
        </w:rPr>
      </w:pPr>
      <w:r w:rsidRPr="001E7D4B">
        <w:rPr>
          <w:b/>
          <w:bCs/>
          <w:noProof/>
          <w:sz w:val="24"/>
          <w:szCs w:val="24"/>
        </w:rPr>
        <w:drawing>
          <wp:inline distT="0" distB="0" distL="0" distR="0" wp14:anchorId="607D2C44" wp14:editId="3CD02438">
            <wp:extent cx="5731510" cy="785495"/>
            <wp:effectExtent l="0" t="0" r="2540" b="0"/>
            <wp:docPr id="530089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11">
                      <a:extLst>
                        <a:ext uri="{28A0092B-C50C-407E-A947-70E740481C1C}">
                          <a14:useLocalDpi xmlns:a14="http://schemas.microsoft.com/office/drawing/2010/main" val="0"/>
                        </a:ext>
                      </a:extLst>
                    </a:blip>
                    <a:srcRect t="56884"/>
                    <a:stretch>
                      <a:fillRect/>
                    </a:stretch>
                  </pic:blipFill>
                  <pic:spPr bwMode="auto">
                    <a:xfrm>
                      <a:off x="0" y="0"/>
                      <a:ext cx="5731510" cy="785495"/>
                    </a:xfrm>
                    <a:prstGeom prst="rect">
                      <a:avLst/>
                    </a:prstGeom>
                    <a:noFill/>
                    <a:ln>
                      <a:noFill/>
                    </a:ln>
                    <a:extLst>
                      <a:ext uri="{53640926-AAD7-44D8-BBD7-CCE9431645EC}">
                        <a14:shadowObscured xmlns:a14="http://schemas.microsoft.com/office/drawing/2010/main"/>
                      </a:ext>
                    </a:extLst>
                  </pic:spPr>
                </pic:pic>
              </a:graphicData>
            </a:graphic>
          </wp:inline>
        </w:drawing>
      </w:r>
    </w:p>
    <w:p w14:paraId="13BC4E7B" w14:textId="77777777" w:rsidR="00B211AE" w:rsidRPr="00B211AE" w:rsidRDefault="00B211AE" w:rsidP="00B211AE">
      <w:pPr>
        <w:rPr>
          <w:sz w:val="24"/>
          <w:szCs w:val="24"/>
        </w:rPr>
      </w:pPr>
      <w:r w:rsidRPr="00B211AE">
        <w:rPr>
          <w:sz w:val="24"/>
          <w:szCs w:val="24"/>
        </w:rPr>
        <w:t xml:space="preserve">Before cleaning, </w:t>
      </w:r>
      <w:proofErr w:type="gramStart"/>
      <w:r w:rsidRPr="00B211AE">
        <w:rPr>
          <w:sz w:val="24"/>
          <w:szCs w:val="24"/>
        </w:rPr>
        <w:t>Bronze</w:t>
      </w:r>
      <w:proofErr w:type="gramEnd"/>
      <w:r w:rsidRPr="00B211AE">
        <w:rPr>
          <w:sz w:val="24"/>
          <w:szCs w:val="24"/>
        </w:rPr>
        <w:t xml:space="preserve"> ingestion surfaced 9 accounts (18%) missing </w:t>
      </w:r>
      <w:proofErr w:type="spellStart"/>
      <w:r w:rsidRPr="00B211AE">
        <w:rPr>
          <w:sz w:val="24"/>
          <w:szCs w:val="24"/>
        </w:rPr>
        <w:t>credit_limit</w:t>
      </w:r>
      <w:proofErr w:type="spellEnd"/>
      <w:r w:rsidRPr="00B211AE">
        <w:rPr>
          <w:sz w:val="24"/>
          <w:szCs w:val="24"/>
        </w:rPr>
        <w:t xml:space="preserve">, 7 transactions (3.5%) missing merchant, and 0 duplicate </w:t>
      </w:r>
      <w:proofErr w:type="spellStart"/>
      <w:r w:rsidRPr="00B211AE">
        <w:rPr>
          <w:sz w:val="24"/>
          <w:szCs w:val="24"/>
        </w:rPr>
        <w:t>txn_id</w:t>
      </w:r>
      <w:proofErr w:type="spellEnd"/>
      <w:r w:rsidRPr="00B211AE">
        <w:rPr>
          <w:sz w:val="24"/>
          <w:szCs w:val="24"/>
        </w:rPr>
        <w:t xml:space="preserve"> rows. All 200 transaction rows were retained through Silver — none were silently dropped. Missing credit limits were imputed with the account-type median, missing merchants were filled with a placeholder, and 8 orphan transactions (4%, </w:t>
      </w:r>
      <w:proofErr w:type="spellStart"/>
      <w:r w:rsidRPr="00B211AE">
        <w:rPr>
          <w:sz w:val="24"/>
          <w:szCs w:val="24"/>
        </w:rPr>
        <w:t>account_id</w:t>
      </w:r>
      <w:proofErr w:type="spellEnd"/>
      <w:r w:rsidRPr="00B211AE">
        <w:rPr>
          <w:sz w:val="24"/>
          <w:szCs w:val="24"/>
        </w:rPr>
        <w:t xml:space="preserve"> with no matching account) were kept and explicitly flagged rather than removed.</w:t>
      </w:r>
    </w:p>
    <w:p w14:paraId="2ED7BAE1" w14:textId="6ECE0554" w:rsidR="006915B8" w:rsidRPr="006915B8" w:rsidRDefault="006915B8" w:rsidP="006915B8">
      <w:pPr>
        <w:rPr>
          <w:b/>
          <w:bCs/>
          <w:sz w:val="24"/>
          <w:szCs w:val="24"/>
        </w:rPr>
      </w:pPr>
      <w:r w:rsidRPr="006915B8">
        <w:rPr>
          <w:b/>
          <w:bCs/>
          <w:noProof/>
          <w:sz w:val="24"/>
          <w:szCs w:val="24"/>
        </w:rPr>
        <w:drawing>
          <wp:inline distT="0" distB="0" distL="0" distR="0" wp14:anchorId="7330B68A" wp14:editId="11A2410A">
            <wp:extent cx="5875020" cy="2806029"/>
            <wp:effectExtent l="0" t="0" r="0" b="0"/>
            <wp:docPr id="7629968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2837" cy="2819315"/>
                    </a:xfrm>
                    <a:prstGeom prst="rect">
                      <a:avLst/>
                    </a:prstGeom>
                    <a:noFill/>
                    <a:ln>
                      <a:noFill/>
                    </a:ln>
                  </pic:spPr>
                </pic:pic>
              </a:graphicData>
            </a:graphic>
          </wp:inline>
        </w:drawing>
      </w:r>
    </w:p>
    <w:p w14:paraId="4C6C929C" w14:textId="77777777" w:rsidR="00B211AE" w:rsidRPr="00B211AE" w:rsidRDefault="00B211AE" w:rsidP="00B211AE">
      <w:pPr>
        <w:rPr>
          <w:sz w:val="24"/>
          <w:szCs w:val="24"/>
        </w:rPr>
      </w:pPr>
      <w:r w:rsidRPr="00B211AE">
        <w:rPr>
          <w:sz w:val="24"/>
          <w:szCs w:val="24"/>
        </w:rPr>
        <w:lastRenderedPageBreak/>
        <w:t xml:space="preserve">This is the same transactions table after </w:t>
      </w:r>
      <w:proofErr w:type="gramStart"/>
      <w:r w:rsidRPr="00B211AE">
        <w:rPr>
          <w:sz w:val="24"/>
          <w:szCs w:val="24"/>
        </w:rPr>
        <w:t>Silver</w:t>
      </w:r>
      <w:proofErr w:type="gramEnd"/>
      <w:r w:rsidRPr="00B211AE">
        <w:rPr>
          <w:sz w:val="24"/>
          <w:szCs w:val="24"/>
        </w:rPr>
        <w:t xml:space="preserve"> cleaning — TXN-000001's merchant now shows </w:t>
      </w:r>
      <w:proofErr w:type="spellStart"/>
      <w:r w:rsidRPr="00B211AE">
        <w:rPr>
          <w:sz w:val="24"/>
          <w:szCs w:val="24"/>
        </w:rPr>
        <w:t>Unknown_Mercha</w:t>
      </w:r>
      <w:proofErr w:type="spellEnd"/>
      <w:r w:rsidRPr="00B211AE">
        <w:rPr>
          <w:sz w:val="24"/>
          <w:szCs w:val="24"/>
        </w:rPr>
        <w:t xml:space="preserve">... instead of null, confirming the cleaning step worked. Note the inline stats here show null </w:t>
      </w:r>
      <w:proofErr w:type="spellStart"/>
      <w:r w:rsidRPr="00B211AE">
        <w:rPr>
          <w:sz w:val="24"/>
          <w:szCs w:val="24"/>
        </w:rPr>
        <w:t>credit_limit</w:t>
      </w:r>
      <w:proofErr w:type="spellEnd"/>
      <w:r w:rsidRPr="00B211AE">
        <w:rPr>
          <w:sz w:val="24"/>
          <w:szCs w:val="24"/>
        </w:rPr>
        <w:t>: 8, not 9 — this is expected, since the account-level median imputation successfully fills every matched account's credit limit, and the only rows still null are the 8 orphan transactions, which have no account to join against at all.</w:t>
      </w:r>
    </w:p>
    <w:p w14:paraId="412003BE" w14:textId="778A2692" w:rsidR="001C675A" w:rsidRPr="001C675A" w:rsidRDefault="001C675A" w:rsidP="001C675A">
      <w:pPr>
        <w:rPr>
          <w:sz w:val="24"/>
          <w:szCs w:val="24"/>
        </w:rPr>
      </w:pPr>
      <w:r w:rsidRPr="001C675A">
        <w:rPr>
          <w:noProof/>
          <w:sz w:val="24"/>
          <w:szCs w:val="24"/>
        </w:rPr>
        <w:drawing>
          <wp:inline distT="0" distB="0" distL="0" distR="0" wp14:anchorId="111A82FE" wp14:editId="147C16FA">
            <wp:extent cx="5731510" cy="2165350"/>
            <wp:effectExtent l="0" t="0" r="2540" b="6350"/>
            <wp:docPr id="3433712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65350"/>
                    </a:xfrm>
                    <a:prstGeom prst="rect">
                      <a:avLst/>
                    </a:prstGeom>
                    <a:noFill/>
                    <a:ln>
                      <a:noFill/>
                    </a:ln>
                  </pic:spPr>
                </pic:pic>
              </a:graphicData>
            </a:graphic>
          </wp:inline>
        </w:drawing>
      </w:r>
    </w:p>
    <w:p w14:paraId="7C4146FB" w14:textId="18A5E1DF" w:rsidR="00B211AE" w:rsidRPr="00B211AE" w:rsidRDefault="00B211AE" w:rsidP="00B211AE">
      <w:pPr>
        <w:rPr>
          <w:sz w:val="24"/>
          <w:szCs w:val="24"/>
        </w:rPr>
      </w:pPr>
    </w:p>
    <w:p w14:paraId="20DC13CC" w14:textId="60DA9709" w:rsidR="009E70E7" w:rsidRDefault="00B211AE" w:rsidP="009E70E7">
      <w:pPr>
        <w:rPr>
          <w:b/>
          <w:bCs/>
          <w:sz w:val="24"/>
          <w:szCs w:val="24"/>
        </w:rPr>
      </w:pPr>
      <w:r w:rsidRPr="00B211AE">
        <w:rPr>
          <w:b/>
          <w:bCs/>
          <w:sz w:val="24"/>
          <w:szCs w:val="24"/>
        </w:rPr>
        <w:t>4. Fraud Classification Overview</w:t>
      </w:r>
    </w:p>
    <w:p w14:paraId="0458EB38" w14:textId="72B18F87" w:rsidR="009E70E7" w:rsidRPr="009E70E7" w:rsidRDefault="009E70E7" w:rsidP="009E70E7">
      <w:pPr>
        <w:rPr>
          <w:b/>
          <w:bCs/>
          <w:sz w:val="24"/>
          <w:szCs w:val="24"/>
        </w:rPr>
      </w:pPr>
      <w:r w:rsidRPr="009E70E7">
        <w:rPr>
          <w:b/>
          <w:bCs/>
          <w:noProof/>
          <w:sz w:val="24"/>
          <w:szCs w:val="24"/>
        </w:rPr>
        <w:drawing>
          <wp:inline distT="0" distB="0" distL="0" distR="0" wp14:anchorId="6CC6091F" wp14:editId="21130B9F">
            <wp:extent cx="5731510" cy="1002030"/>
            <wp:effectExtent l="0" t="0" r="2540" b="7620"/>
            <wp:docPr id="13928098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14">
                      <a:extLst>
                        <a:ext uri="{28A0092B-C50C-407E-A947-70E740481C1C}">
                          <a14:useLocalDpi xmlns:a14="http://schemas.microsoft.com/office/drawing/2010/main" val="0"/>
                        </a:ext>
                      </a:extLst>
                    </a:blip>
                    <a:srcRect t="51386"/>
                    <a:stretch>
                      <a:fillRect/>
                    </a:stretch>
                  </pic:blipFill>
                  <pic:spPr bwMode="auto">
                    <a:xfrm>
                      <a:off x="0" y="0"/>
                      <a:ext cx="5731510" cy="1002030"/>
                    </a:xfrm>
                    <a:prstGeom prst="rect">
                      <a:avLst/>
                    </a:prstGeom>
                    <a:noFill/>
                    <a:ln>
                      <a:noFill/>
                    </a:ln>
                    <a:extLst>
                      <a:ext uri="{53640926-AAD7-44D8-BBD7-CCE9431645EC}">
                        <a14:shadowObscured xmlns:a14="http://schemas.microsoft.com/office/drawing/2010/main"/>
                      </a:ext>
                    </a:extLst>
                  </pic:spPr>
                </pic:pic>
              </a:graphicData>
            </a:graphic>
          </wp:inline>
        </w:drawing>
      </w:r>
    </w:p>
    <w:p w14:paraId="4D8B0F1C" w14:textId="77777777" w:rsidR="0061093E" w:rsidRDefault="0061093E" w:rsidP="0061093E">
      <w:pPr>
        <w:rPr>
          <w:sz w:val="24"/>
          <w:szCs w:val="24"/>
        </w:rPr>
      </w:pPr>
    </w:p>
    <w:p w14:paraId="1A68442F" w14:textId="149C5C3B" w:rsidR="0061093E" w:rsidRPr="0061093E" w:rsidRDefault="0061093E" w:rsidP="0061093E">
      <w:pPr>
        <w:rPr>
          <w:sz w:val="24"/>
          <w:szCs w:val="24"/>
        </w:rPr>
      </w:pPr>
      <w:r w:rsidRPr="0061093E">
        <w:rPr>
          <w:noProof/>
          <w:sz w:val="24"/>
          <w:szCs w:val="24"/>
        </w:rPr>
        <w:drawing>
          <wp:inline distT="0" distB="0" distL="0" distR="0" wp14:anchorId="216E2AAF" wp14:editId="42B0D306">
            <wp:extent cx="5731510" cy="1310640"/>
            <wp:effectExtent l="0" t="0" r="2540" b="3810"/>
            <wp:docPr id="5623780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rotWithShape="1">
                    <a:blip r:embed="rId15">
                      <a:extLst>
                        <a:ext uri="{28A0092B-C50C-407E-A947-70E740481C1C}">
                          <a14:useLocalDpi xmlns:a14="http://schemas.microsoft.com/office/drawing/2010/main" val="0"/>
                        </a:ext>
                      </a:extLst>
                    </a:blip>
                    <a:srcRect t="27713" b="19322"/>
                    <a:stretch>
                      <a:fillRect/>
                    </a:stretch>
                  </pic:blipFill>
                  <pic:spPr bwMode="auto">
                    <a:xfrm>
                      <a:off x="0" y="0"/>
                      <a:ext cx="5731510" cy="1310640"/>
                    </a:xfrm>
                    <a:prstGeom prst="rect">
                      <a:avLst/>
                    </a:prstGeom>
                    <a:noFill/>
                    <a:ln>
                      <a:noFill/>
                    </a:ln>
                    <a:extLst>
                      <a:ext uri="{53640926-AAD7-44D8-BBD7-CCE9431645EC}">
                        <a14:shadowObscured xmlns:a14="http://schemas.microsoft.com/office/drawing/2010/main"/>
                      </a:ext>
                    </a:extLst>
                  </pic:spPr>
                </pic:pic>
              </a:graphicData>
            </a:graphic>
          </wp:inline>
        </w:drawing>
      </w:r>
    </w:p>
    <w:p w14:paraId="49CC20CC" w14:textId="77777777" w:rsidR="00B211AE" w:rsidRPr="00B211AE" w:rsidRDefault="00B211AE" w:rsidP="00B211AE">
      <w:pPr>
        <w:rPr>
          <w:sz w:val="24"/>
          <w:szCs w:val="24"/>
        </w:rPr>
      </w:pPr>
      <w:r w:rsidRPr="00B211AE">
        <w:rPr>
          <w:sz w:val="24"/>
          <w:szCs w:val="24"/>
        </w:rPr>
        <w:t xml:space="preserve">Gold processing computed a high-value threshold of ₹23,856.18 (90th percentile via </w:t>
      </w:r>
      <w:proofErr w:type="spellStart"/>
      <w:r w:rsidRPr="00B211AE">
        <w:rPr>
          <w:sz w:val="24"/>
          <w:szCs w:val="24"/>
        </w:rPr>
        <w:t>approxQuantile</w:t>
      </w:r>
      <w:proofErr w:type="spellEnd"/>
      <w:r w:rsidRPr="00B211AE">
        <w:rPr>
          <w:sz w:val="24"/>
          <w:szCs w:val="24"/>
        </w:rPr>
        <w:t>) and classified all 200 transactions: 26 confirmed fraud (13.0%), 62 suspicious (31.0%), and 112 normal (56.0%). Nearly 44% of all transactions triggered at least one risk signal.</w:t>
      </w:r>
    </w:p>
    <w:p w14:paraId="3712FFA9" w14:textId="6ACF908B" w:rsidR="00B211AE" w:rsidRDefault="00B211AE" w:rsidP="00B211AE">
      <w:pPr>
        <w:rPr>
          <w:sz w:val="24"/>
          <w:szCs w:val="24"/>
        </w:rPr>
      </w:pPr>
    </w:p>
    <w:p w14:paraId="021E47A6" w14:textId="77777777" w:rsidR="0061093E" w:rsidRDefault="0061093E" w:rsidP="00B211AE">
      <w:pPr>
        <w:rPr>
          <w:sz w:val="24"/>
          <w:szCs w:val="24"/>
        </w:rPr>
      </w:pPr>
    </w:p>
    <w:p w14:paraId="08BA1180" w14:textId="77777777" w:rsidR="0061093E" w:rsidRDefault="0061093E" w:rsidP="00B211AE">
      <w:pPr>
        <w:rPr>
          <w:sz w:val="24"/>
          <w:szCs w:val="24"/>
        </w:rPr>
      </w:pPr>
    </w:p>
    <w:p w14:paraId="1641FBFB" w14:textId="77777777" w:rsidR="0061093E" w:rsidRDefault="0061093E" w:rsidP="00B211AE">
      <w:pPr>
        <w:rPr>
          <w:sz w:val="24"/>
          <w:szCs w:val="24"/>
        </w:rPr>
      </w:pPr>
    </w:p>
    <w:p w14:paraId="6C2D6840" w14:textId="77777777" w:rsidR="0061093E" w:rsidRPr="00B211AE" w:rsidRDefault="0061093E" w:rsidP="00B211AE">
      <w:pPr>
        <w:rPr>
          <w:sz w:val="24"/>
          <w:szCs w:val="24"/>
        </w:rPr>
      </w:pPr>
    </w:p>
    <w:p w14:paraId="6EE6D028" w14:textId="77777777" w:rsidR="00B211AE" w:rsidRPr="00B211AE" w:rsidRDefault="00B211AE" w:rsidP="00B211AE">
      <w:pPr>
        <w:rPr>
          <w:b/>
          <w:bCs/>
          <w:sz w:val="24"/>
          <w:szCs w:val="24"/>
        </w:rPr>
      </w:pPr>
      <w:r w:rsidRPr="00B211AE">
        <w:rPr>
          <w:b/>
          <w:bCs/>
          <w:sz w:val="24"/>
          <w:szCs w:val="24"/>
        </w:rPr>
        <w:lastRenderedPageBreak/>
        <w:t>5. Fraud by Branch and Account Type</w:t>
      </w:r>
    </w:p>
    <w:p w14:paraId="6557F88D" w14:textId="5B13F461" w:rsidR="00640457" w:rsidRPr="00640457" w:rsidRDefault="00640457" w:rsidP="00640457">
      <w:pPr>
        <w:rPr>
          <w:b/>
          <w:bCs/>
          <w:sz w:val="24"/>
          <w:szCs w:val="24"/>
        </w:rPr>
      </w:pPr>
      <w:r w:rsidRPr="00640457">
        <w:rPr>
          <w:b/>
          <w:bCs/>
          <w:noProof/>
          <w:sz w:val="24"/>
          <w:szCs w:val="24"/>
        </w:rPr>
        <w:drawing>
          <wp:inline distT="0" distB="0" distL="0" distR="0" wp14:anchorId="0AAE8CB0" wp14:editId="0A5ADE6F">
            <wp:extent cx="5731510" cy="2779395"/>
            <wp:effectExtent l="0" t="0" r="2540" b="1905"/>
            <wp:docPr id="2342583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79395"/>
                    </a:xfrm>
                    <a:prstGeom prst="rect">
                      <a:avLst/>
                    </a:prstGeom>
                    <a:noFill/>
                    <a:ln>
                      <a:noFill/>
                    </a:ln>
                  </pic:spPr>
                </pic:pic>
              </a:graphicData>
            </a:graphic>
          </wp:inline>
        </w:drawing>
      </w:r>
    </w:p>
    <w:p w14:paraId="4188BC71" w14:textId="0C925913" w:rsidR="00B211AE" w:rsidRPr="00B211AE" w:rsidRDefault="00B211AE" w:rsidP="00B211AE">
      <w:pPr>
        <w:rPr>
          <w:sz w:val="24"/>
          <w:szCs w:val="24"/>
        </w:rPr>
      </w:pPr>
      <w:r w:rsidRPr="00B211AE">
        <w:rPr>
          <w:sz w:val="24"/>
          <w:szCs w:val="24"/>
        </w:rPr>
        <w:t xml:space="preserve">Fraud concentration varied sharply by branch and account type. Among higher-volume segments, </w:t>
      </w:r>
      <w:proofErr w:type="spellStart"/>
      <w:r w:rsidRPr="00B211AE">
        <w:rPr>
          <w:sz w:val="24"/>
          <w:szCs w:val="24"/>
        </w:rPr>
        <w:t>Pune_FC</w:t>
      </w:r>
      <w:proofErr w:type="spellEnd"/>
      <w:r w:rsidRPr="00B211AE">
        <w:rPr>
          <w:sz w:val="24"/>
          <w:szCs w:val="24"/>
        </w:rPr>
        <w:t xml:space="preserve">/NRI stands out at 76.47% across 17 transactions — the largest high-risk segment by volume — followed by Chennai_T_Nagar/savings at 40.0% across 20 transactions and </w:t>
      </w:r>
      <w:proofErr w:type="spellStart"/>
      <w:r w:rsidRPr="00B211AE">
        <w:rPr>
          <w:sz w:val="24"/>
          <w:szCs w:val="24"/>
        </w:rPr>
        <w:t>Bangalore_MG</w:t>
      </w:r>
      <w:proofErr w:type="spellEnd"/>
      <w:r w:rsidRPr="00B211AE">
        <w:rPr>
          <w:sz w:val="24"/>
          <w:szCs w:val="24"/>
        </w:rPr>
        <w:t xml:space="preserve">/current at 25.0% across 16 transactions. Several smaller segments (3-8 transactions each, including Chennai_T_Nagar/salary, </w:t>
      </w:r>
      <w:proofErr w:type="spellStart"/>
      <w:r w:rsidRPr="00B211AE">
        <w:rPr>
          <w:sz w:val="24"/>
          <w:szCs w:val="24"/>
        </w:rPr>
        <w:t>Hyderabad_Hitech</w:t>
      </w:r>
      <w:proofErr w:type="spellEnd"/>
      <w:r w:rsidRPr="00B211AE">
        <w:rPr>
          <w:sz w:val="24"/>
          <w:szCs w:val="24"/>
        </w:rPr>
        <w:t xml:space="preserve">/current, and </w:t>
      </w:r>
      <w:proofErr w:type="spellStart"/>
      <w:r w:rsidRPr="00B211AE">
        <w:rPr>
          <w:sz w:val="24"/>
          <w:szCs w:val="24"/>
        </w:rPr>
        <w:t>Kolkata_Park</w:t>
      </w:r>
      <w:proofErr w:type="spellEnd"/>
      <w:r w:rsidRPr="00B211AE">
        <w:rPr>
          <w:sz w:val="24"/>
          <w:szCs w:val="24"/>
        </w:rPr>
        <w:t>/current) show 100% fraud rates, but these should be read cautiously given the small sample sizes rather than treated as reliable signals on their own.</w:t>
      </w:r>
    </w:p>
    <w:p w14:paraId="35B20634" w14:textId="77777777" w:rsidR="00B211AE" w:rsidRPr="00B211AE" w:rsidRDefault="00B211AE" w:rsidP="00B211AE">
      <w:pPr>
        <w:rPr>
          <w:b/>
          <w:bCs/>
          <w:sz w:val="24"/>
          <w:szCs w:val="24"/>
        </w:rPr>
      </w:pPr>
      <w:r w:rsidRPr="00B211AE">
        <w:rPr>
          <w:b/>
          <w:bCs/>
          <w:sz w:val="24"/>
          <w:szCs w:val="24"/>
        </w:rPr>
        <w:t>6. Top Flagged Accounts (Full Breakdown)</w:t>
      </w:r>
    </w:p>
    <w:p w14:paraId="4FF01A63" w14:textId="16DD1176" w:rsidR="006D6088" w:rsidRPr="006D6088" w:rsidRDefault="006D6088" w:rsidP="006D6088">
      <w:pPr>
        <w:rPr>
          <w:b/>
          <w:bCs/>
          <w:sz w:val="24"/>
          <w:szCs w:val="24"/>
        </w:rPr>
      </w:pPr>
      <w:r w:rsidRPr="006D6088">
        <w:rPr>
          <w:b/>
          <w:bCs/>
          <w:noProof/>
          <w:sz w:val="24"/>
          <w:szCs w:val="24"/>
        </w:rPr>
        <w:drawing>
          <wp:inline distT="0" distB="0" distL="0" distR="0" wp14:anchorId="76199EDA" wp14:editId="201D15E1">
            <wp:extent cx="5731510" cy="2943225"/>
            <wp:effectExtent l="0" t="0" r="2540" b="9525"/>
            <wp:docPr id="18408433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43225"/>
                    </a:xfrm>
                    <a:prstGeom prst="rect">
                      <a:avLst/>
                    </a:prstGeom>
                    <a:noFill/>
                    <a:ln>
                      <a:noFill/>
                    </a:ln>
                  </pic:spPr>
                </pic:pic>
              </a:graphicData>
            </a:graphic>
          </wp:inline>
        </w:drawing>
      </w:r>
    </w:p>
    <w:p w14:paraId="14463553" w14:textId="1C641CB2" w:rsidR="00B211AE" w:rsidRPr="00B211AE" w:rsidRDefault="00B211AE" w:rsidP="00B211AE">
      <w:pPr>
        <w:rPr>
          <w:sz w:val="24"/>
          <w:szCs w:val="24"/>
        </w:rPr>
      </w:pPr>
      <w:r w:rsidRPr="00B211AE">
        <w:rPr>
          <w:sz w:val="24"/>
          <w:szCs w:val="24"/>
        </w:rPr>
        <w:t xml:space="preserve">Across all accounts with at least one flagged transaction, 33 accounts appear in the full breakdown </w:t>
      </w:r>
      <w:r w:rsidR="006D6088">
        <w:rPr>
          <w:sz w:val="24"/>
          <w:szCs w:val="24"/>
        </w:rPr>
        <w:t>-</w:t>
      </w:r>
      <w:r w:rsidRPr="00B211AE">
        <w:rPr>
          <w:sz w:val="24"/>
          <w:szCs w:val="24"/>
        </w:rPr>
        <w:t xml:space="preserve"> the majority (28 of 33) classified as suspicious, with 5 as confirmed fraud.</w:t>
      </w:r>
    </w:p>
    <w:p w14:paraId="64785C4F" w14:textId="656FE5B9" w:rsidR="00B211AE" w:rsidRPr="00B211AE" w:rsidRDefault="00B211AE" w:rsidP="00B211AE">
      <w:pPr>
        <w:rPr>
          <w:sz w:val="24"/>
          <w:szCs w:val="24"/>
        </w:rPr>
      </w:pPr>
    </w:p>
    <w:p w14:paraId="15EA76C4" w14:textId="0AE35F96" w:rsidR="008159F6" w:rsidRDefault="00B211AE" w:rsidP="00993738">
      <w:pPr>
        <w:rPr>
          <w:b/>
          <w:bCs/>
          <w:sz w:val="24"/>
          <w:szCs w:val="24"/>
        </w:rPr>
      </w:pPr>
      <w:r w:rsidRPr="00B211AE">
        <w:rPr>
          <w:b/>
          <w:bCs/>
          <w:sz w:val="24"/>
          <w:szCs w:val="24"/>
        </w:rPr>
        <w:lastRenderedPageBreak/>
        <w:t>7. Fraud Type Breakdown</w:t>
      </w:r>
    </w:p>
    <w:p w14:paraId="50145852" w14:textId="24B6DA89" w:rsidR="00993738" w:rsidRPr="00993738" w:rsidRDefault="00993738" w:rsidP="00993738">
      <w:pPr>
        <w:rPr>
          <w:b/>
          <w:bCs/>
          <w:sz w:val="24"/>
          <w:szCs w:val="24"/>
        </w:rPr>
      </w:pPr>
      <w:r w:rsidRPr="00993738">
        <w:rPr>
          <w:b/>
          <w:bCs/>
          <w:noProof/>
          <w:sz w:val="24"/>
          <w:szCs w:val="24"/>
        </w:rPr>
        <w:drawing>
          <wp:inline distT="0" distB="0" distL="0" distR="0" wp14:anchorId="248CFEB6" wp14:editId="403AA41E">
            <wp:extent cx="5731510" cy="1656715"/>
            <wp:effectExtent l="0" t="0" r="2540" b="635"/>
            <wp:docPr id="16051508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rotWithShape="1">
                    <a:blip r:embed="rId18">
                      <a:extLst>
                        <a:ext uri="{28A0092B-C50C-407E-A947-70E740481C1C}">
                          <a14:useLocalDpi xmlns:a14="http://schemas.microsoft.com/office/drawing/2010/main" val="0"/>
                        </a:ext>
                      </a:extLst>
                    </a:blip>
                    <a:srcRect t="44311"/>
                    <a:stretch>
                      <a:fillRect/>
                    </a:stretch>
                  </pic:blipFill>
                  <pic:spPr bwMode="auto">
                    <a:xfrm>
                      <a:off x="0" y="0"/>
                      <a:ext cx="5731510" cy="1656715"/>
                    </a:xfrm>
                    <a:prstGeom prst="rect">
                      <a:avLst/>
                    </a:prstGeom>
                    <a:noFill/>
                    <a:ln>
                      <a:noFill/>
                    </a:ln>
                    <a:extLst>
                      <a:ext uri="{53640926-AAD7-44D8-BBD7-CCE9431645EC}">
                        <a14:shadowObscured xmlns:a14="http://schemas.microsoft.com/office/drawing/2010/main"/>
                      </a:ext>
                    </a:extLst>
                  </pic:spPr>
                </pic:pic>
              </a:graphicData>
            </a:graphic>
          </wp:inline>
        </w:drawing>
      </w:r>
    </w:p>
    <w:p w14:paraId="69C13463" w14:textId="77777777" w:rsidR="00B211AE" w:rsidRPr="00B211AE" w:rsidRDefault="00B211AE" w:rsidP="00B211AE">
      <w:pPr>
        <w:rPr>
          <w:sz w:val="24"/>
          <w:szCs w:val="24"/>
        </w:rPr>
      </w:pPr>
      <w:r w:rsidRPr="00B211AE">
        <w:rPr>
          <w:sz w:val="24"/>
          <w:szCs w:val="24"/>
        </w:rPr>
        <w:t xml:space="preserve">Card cloning carries the largest dollar exposure at ₹18.85 lakh despite only 6 transactions across 2 accounts, more than money laundering's ₹9.1 lakh across 10 transactions and 3 accounts — driven by a small number of very high-value transactions. Phishing shows the smallest footprint, with just 4 transactions </w:t>
      </w:r>
      <w:proofErr w:type="spellStart"/>
      <w:r w:rsidRPr="00B211AE">
        <w:rPr>
          <w:sz w:val="24"/>
          <w:szCs w:val="24"/>
        </w:rPr>
        <w:t>totaling</w:t>
      </w:r>
      <w:proofErr w:type="spellEnd"/>
      <w:r w:rsidRPr="00B211AE">
        <w:rPr>
          <w:sz w:val="24"/>
          <w:szCs w:val="24"/>
        </w:rPr>
        <w:t xml:space="preserve"> ₹27,582.82 tied to a single account.</w:t>
      </w:r>
    </w:p>
    <w:p w14:paraId="34039AED" w14:textId="4B36E394" w:rsidR="00B211AE" w:rsidRPr="00B211AE" w:rsidRDefault="00B211AE" w:rsidP="00B211AE">
      <w:pPr>
        <w:rPr>
          <w:sz w:val="24"/>
          <w:szCs w:val="24"/>
        </w:rPr>
      </w:pPr>
    </w:p>
    <w:p w14:paraId="71285DCE" w14:textId="3863CE33" w:rsidR="008159F6" w:rsidRDefault="00B211AE" w:rsidP="00993738">
      <w:pPr>
        <w:rPr>
          <w:b/>
          <w:bCs/>
          <w:sz w:val="24"/>
          <w:szCs w:val="24"/>
        </w:rPr>
      </w:pPr>
      <w:r w:rsidRPr="00B211AE">
        <w:rPr>
          <w:b/>
          <w:bCs/>
          <w:sz w:val="24"/>
          <w:szCs w:val="24"/>
        </w:rPr>
        <w:t>8. Trend Over Time</w:t>
      </w:r>
    </w:p>
    <w:p w14:paraId="29CB4524" w14:textId="4D813703" w:rsidR="00993738" w:rsidRPr="00993738" w:rsidRDefault="00993738" w:rsidP="00993738">
      <w:pPr>
        <w:rPr>
          <w:b/>
          <w:bCs/>
          <w:sz w:val="24"/>
          <w:szCs w:val="24"/>
        </w:rPr>
      </w:pPr>
      <w:r w:rsidRPr="00993738">
        <w:rPr>
          <w:b/>
          <w:bCs/>
          <w:noProof/>
          <w:sz w:val="24"/>
          <w:szCs w:val="24"/>
        </w:rPr>
        <w:drawing>
          <wp:inline distT="0" distB="0" distL="0" distR="0" wp14:anchorId="2F7B5727" wp14:editId="7A2A8D72">
            <wp:extent cx="5731510" cy="1635760"/>
            <wp:effectExtent l="0" t="0" r="2540" b="2540"/>
            <wp:docPr id="10814892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rotWithShape="1">
                    <a:blip r:embed="rId19">
                      <a:extLst>
                        <a:ext uri="{28A0092B-C50C-407E-A947-70E740481C1C}">
                          <a14:useLocalDpi xmlns:a14="http://schemas.microsoft.com/office/drawing/2010/main" val="0"/>
                        </a:ext>
                      </a:extLst>
                    </a:blip>
                    <a:srcRect t="44910"/>
                    <a:stretch>
                      <a:fillRect/>
                    </a:stretch>
                  </pic:blipFill>
                  <pic:spPr bwMode="auto">
                    <a:xfrm>
                      <a:off x="0" y="0"/>
                      <a:ext cx="5731510" cy="1635760"/>
                    </a:xfrm>
                    <a:prstGeom prst="rect">
                      <a:avLst/>
                    </a:prstGeom>
                    <a:noFill/>
                    <a:ln>
                      <a:noFill/>
                    </a:ln>
                    <a:extLst>
                      <a:ext uri="{53640926-AAD7-44D8-BBD7-CCE9431645EC}">
                        <a14:shadowObscured xmlns:a14="http://schemas.microsoft.com/office/drawing/2010/main"/>
                      </a:ext>
                    </a:extLst>
                  </pic:spPr>
                </pic:pic>
              </a:graphicData>
            </a:graphic>
          </wp:inline>
        </w:drawing>
      </w:r>
    </w:p>
    <w:p w14:paraId="22ABF62F" w14:textId="65AAFCBF" w:rsidR="00B211AE" w:rsidRPr="00B211AE" w:rsidRDefault="00B211AE" w:rsidP="00B211AE">
      <w:pPr>
        <w:rPr>
          <w:sz w:val="24"/>
          <w:szCs w:val="24"/>
        </w:rPr>
      </w:pPr>
      <w:r w:rsidRPr="00B211AE">
        <w:rPr>
          <w:sz w:val="24"/>
          <w:szCs w:val="24"/>
        </w:rPr>
        <w:t>Confirmed fraud counts nearly doubled from January (6) to February and March (10 each), while suspicious-transaction counts declined slightly over the same period (23 → 23 → 16). Transaction volume stayed roughly flat month over month (~66-67), so this reflects a genuine shift in risk composition rather than simply more transactions being processed.</w:t>
      </w:r>
    </w:p>
    <w:p w14:paraId="3A102D1C" w14:textId="77777777" w:rsidR="00B211AE" w:rsidRPr="00B211AE" w:rsidRDefault="00B211AE" w:rsidP="00B211AE">
      <w:pPr>
        <w:rPr>
          <w:b/>
          <w:bCs/>
          <w:sz w:val="24"/>
          <w:szCs w:val="24"/>
        </w:rPr>
      </w:pPr>
      <w:r w:rsidRPr="00B211AE">
        <w:rPr>
          <w:b/>
          <w:bCs/>
          <w:sz w:val="24"/>
          <w:szCs w:val="24"/>
        </w:rPr>
        <w:t>9. Geographic Breakdown</w:t>
      </w:r>
    </w:p>
    <w:p w14:paraId="28EE6E88" w14:textId="77777777" w:rsidR="008159F6" w:rsidRDefault="008159F6" w:rsidP="00993738">
      <w:pPr>
        <w:rPr>
          <w:b/>
          <w:bCs/>
          <w:sz w:val="24"/>
          <w:szCs w:val="24"/>
        </w:rPr>
      </w:pPr>
    </w:p>
    <w:p w14:paraId="12476520" w14:textId="541E494A" w:rsidR="00993738" w:rsidRPr="00993738" w:rsidRDefault="00993738" w:rsidP="00993738">
      <w:pPr>
        <w:rPr>
          <w:b/>
          <w:bCs/>
          <w:sz w:val="24"/>
          <w:szCs w:val="24"/>
        </w:rPr>
      </w:pPr>
      <w:r w:rsidRPr="00993738">
        <w:rPr>
          <w:b/>
          <w:bCs/>
          <w:noProof/>
          <w:sz w:val="24"/>
          <w:szCs w:val="24"/>
        </w:rPr>
        <w:drawing>
          <wp:inline distT="0" distB="0" distL="0" distR="0" wp14:anchorId="444B27EC" wp14:editId="6AC64A53">
            <wp:extent cx="5731510" cy="2352040"/>
            <wp:effectExtent l="0" t="0" r="2540" b="0"/>
            <wp:docPr id="7144548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rotWithShape="1">
                    <a:blip r:embed="rId20">
                      <a:extLst>
                        <a:ext uri="{28A0092B-C50C-407E-A947-70E740481C1C}">
                          <a14:useLocalDpi xmlns:a14="http://schemas.microsoft.com/office/drawing/2010/main" val="0"/>
                        </a:ext>
                      </a:extLst>
                    </a:blip>
                    <a:srcRect t="19127"/>
                    <a:stretch>
                      <a:fillRect/>
                    </a:stretch>
                  </pic:blipFill>
                  <pic:spPr bwMode="auto">
                    <a:xfrm>
                      <a:off x="0" y="0"/>
                      <a:ext cx="5731510" cy="2352040"/>
                    </a:xfrm>
                    <a:prstGeom prst="rect">
                      <a:avLst/>
                    </a:prstGeom>
                    <a:noFill/>
                    <a:ln>
                      <a:noFill/>
                    </a:ln>
                    <a:extLst>
                      <a:ext uri="{53640926-AAD7-44D8-BBD7-CCE9431645EC}">
                        <a14:shadowObscured xmlns:a14="http://schemas.microsoft.com/office/drawing/2010/main"/>
                      </a:ext>
                    </a:extLst>
                  </pic:spPr>
                </pic:pic>
              </a:graphicData>
            </a:graphic>
          </wp:inline>
        </w:drawing>
      </w:r>
    </w:p>
    <w:p w14:paraId="128B7A6C" w14:textId="77777777" w:rsidR="00B211AE" w:rsidRPr="00B211AE" w:rsidRDefault="00B211AE" w:rsidP="00B211AE">
      <w:pPr>
        <w:rPr>
          <w:sz w:val="24"/>
          <w:szCs w:val="24"/>
        </w:rPr>
      </w:pPr>
      <w:r w:rsidRPr="00B211AE">
        <w:rPr>
          <w:sz w:val="24"/>
          <w:szCs w:val="24"/>
        </w:rPr>
        <w:lastRenderedPageBreak/>
        <w:t>New York is both the highest-volume city (29 transactions) and the highest fraud rate (72.41%) — not a small-sample artifact. Lagos follows at 60.0% on 15 transactions. At the low end, Dubai (22.73%) and Singapore (27.78%) show the lowest fraud rates despite comparable transaction volumes.</w:t>
      </w:r>
    </w:p>
    <w:p w14:paraId="0BE42F2B" w14:textId="2BFE522C" w:rsidR="00B211AE" w:rsidRPr="00B211AE" w:rsidRDefault="00B211AE" w:rsidP="00B211AE">
      <w:pPr>
        <w:rPr>
          <w:sz w:val="24"/>
          <w:szCs w:val="24"/>
        </w:rPr>
      </w:pPr>
    </w:p>
    <w:p w14:paraId="078450FC" w14:textId="7ACC9CEE" w:rsidR="008159F6" w:rsidRDefault="00B211AE" w:rsidP="00993738">
      <w:pPr>
        <w:rPr>
          <w:b/>
          <w:bCs/>
          <w:sz w:val="24"/>
          <w:szCs w:val="24"/>
        </w:rPr>
      </w:pPr>
      <w:r w:rsidRPr="00B211AE">
        <w:rPr>
          <w:b/>
          <w:bCs/>
          <w:sz w:val="24"/>
          <w:szCs w:val="24"/>
        </w:rPr>
        <w:t>10. KYC Risk Correlation</w:t>
      </w:r>
    </w:p>
    <w:p w14:paraId="47DAA3C1" w14:textId="3658CB84" w:rsidR="00993738" w:rsidRPr="00993738" w:rsidRDefault="00993738" w:rsidP="00993738">
      <w:pPr>
        <w:rPr>
          <w:b/>
          <w:bCs/>
          <w:sz w:val="24"/>
          <w:szCs w:val="24"/>
        </w:rPr>
      </w:pPr>
      <w:r w:rsidRPr="00993738">
        <w:rPr>
          <w:b/>
          <w:bCs/>
          <w:noProof/>
          <w:sz w:val="24"/>
          <w:szCs w:val="24"/>
        </w:rPr>
        <w:drawing>
          <wp:inline distT="0" distB="0" distL="0" distR="0" wp14:anchorId="329CE3C4" wp14:editId="2CA7A45A">
            <wp:extent cx="5731510" cy="1655445"/>
            <wp:effectExtent l="0" t="0" r="2540" b="1905"/>
            <wp:docPr id="16160717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rotWithShape="1">
                    <a:blip r:embed="rId21">
                      <a:extLst>
                        <a:ext uri="{28A0092B-C50C-407E-A947-70E740481C1C}">
                          <a14:useLocalDpi xmlns:a14="http://schemas.microsoft.com/office/drawing/2010/main" val="0"/>
                        </a:ext>
                      </a:extLst>
                    </a:blip>
                    <a:srcRect t="42105"/>
                    <a:stretch>
                      <a:fillRect/>
                    </a:stretch>
                  </pic:blipFill>
                  <pic:spPr bwMode="auto">
                    <a:xfrm>
                      <a:off x="0" y="0"/>
                      <a:ext cx="5731510" cy="1655445"/>
                    </a:xfrm>
                    <a:prstGeom prst="rect">
                      <a:avLst/>
                    </a:prstGeom>
                    <a:noFill/>
                    <a:ln>
                      <a:noFill/>
                    </a:ln>
                    <a:extLst>
                      <a:ext uri="{53640926-AAD7-44D8-BBD7-CCE9431645EC}">
                        <a14:shadowObscured xmlns:a14="http://schemas.microsoft.com/office/drawing/2010/main"/>
                      </a:ext>
                    </a:extLst>
                  </pic:spPr>
                </pic:pic>
              </a:graphicData>
            </a:graphic>
          </wp:inline>
        </w:drawing>
      </w:r>
    </w:p>
    <w:p w14:paraId="3E1A4FFB" w14:textId="5817C8A2" w:rsidR="00B211AE" w:rsidRDefault="00B211AE" w:rsidP="00B211AE">
      <w:pPr>
        <w:rPr>
          <w:sz w:val="24"/>
          <w:szCs w:val="24"/>
        </w:rPr>
      </w:pPr>
      <w:r w:rsidRPr="00B211AE">
        <w:rPr>
          <w:sz w:val="24"/>
          <w:szCs w:val="24"/>
        </w:rPr>
        <w:t xml:space="preserve">This is the strongest signal in the dataset: every transaction tied to an account with a non-verified KYC status — pending, rejected, or expired — was flagged as either suspicious or confirmed fraud, a 100% rate across all three categories, compared to 18.46% for verified accounts. This directly confirms the assumption built into the </w:t>
      </w:r>
      <w:proofErr w:type="gramStart"/>
      <w:r w:rsidRPr="00B211AE">
        <w:rPr>
          <w:sz w:val="24"/>
          <w:szCs w:val="24"/>
        </w:rPr>
        <w:t>Gold</w:t>
      </w:r>
      <w:proofErr w:type="gramEnd"/>
      <w:r w:rsidRPr="00B211AE">
        <w:rPr>
          <w:sz w:val="24"/>
          <w:szCs w:val="24"/>
        </w:rPr>
        <w:t xml:space="preserve"> layer's risk logic.</w:t>
      </w:r>
    </w:p>
    <w:p w14:paraId="11446890" w14:textId="77777777" w:rsidR="00993738" w:rsidRPr="00B211AE" w:rsidRDefault="00993738" w:rsidP="00B211AE">
      <w:pPr>
        <w:rPr>
          <w:sz w:val="24"/>
          <w:szCs w:val="24"/>
        </w:rPr>
      </w:pPr>
    </w:p>
    <w:p w14:paraId="69B3CAC5" w14:textId="4BBAEFFD" w:rsidR="008159F6" w:rsidRDefault="00B211AE" w:rsidP="009D4592">
      <w:pPr>
        <w:rPr>
          <w:b/>
          <w:bCs/>
          <w:sz w:val="24"/>
          <w:szCs w:val="24"/>
        </w:rPr>
      </w:pPr>
      <w:r w:rsidRPr="00B211AE">
        <w:rPr>
          <w:b/>
          <w:bCs/>
          <w:sz w:val="24"/>
          <w:szCs w:val="24"/>
        </w:rPr>
        <w:t>11. International vs. Domestic Transactions</w:t>
      </w:r>
    </w:p>
    <w:p w14:paraId="5AA20A3D" w14:textId="517752E4" w:rsidR="009D4592" w:rsidRPr="009D4592" w:rsidRDefault="009D4592" w:rsidP="009D4592">
      <w:pPr>
        <w:rPr>
          <w:b/>
          <w:bCs/>
          <w:sz w:val="24"/>
          <w:szCs w:val="24"/>
        </w:rPr>
      </w:pPr>
      <w:r w:rsidRPr="009D4592">
        <w:rPr>
          <w:b/>
          <w:bCs/>
          <w:noProof/>
          <w:sz w:val="24"/>
          <w:szCs w:val="24"/>
        </w:rPr>
        <w:drawing>
          <wp:inline distT="0" distB="0" distL="0" distR="0" wp14:anchorId="5A99D58B" wp14:editId="6E29B7A6">
            <wp:extent cx="5731510" cy="883920"/>
            <wp:effectExtent l="0" t="0" r="2540" b="0"/>
            <wp:docPr id="1349039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rotWithShape="1">
                    <a:blip r:embed="rId22">
                      <a:extLst>
                        <a:ext uri="{28A0092B-C50C-407E-A947-70E740481C1C}">
                          <a14:useLocalDpi xmlns:a14="http://schemas.microsoft.com/office/drawing/2010/main" val="0"/>
                        </a:ext>
                      </a:extLst>
                    </a:blip>
                    <a:srcRect t="43656" b="24693"/>
                    <a:stretch>
                      <a:fillRect/>
                    </a:stretch>
                  </pic:blipFill>
                  <pic:spPr bwMode="auto">
                    <a:xfrm>
                      <a:off x="0" y="0"/>
                      <a:ext cx="5731510" cy="883920"/>
                    </a:xfrm>
                    <a:prstGeom prst="rect">
                      <a:avLst/>
                    </a:prstGeom>
                    <a:noFill/>
                    <a:ln>
                      <a:noFill/>
                    </a:ln>
                    <a:extLst>
                      <a:ext uri="{53640926-AAD7-44D8-BBD7-CCE9431645EC}">
                        <a14:shadowObscured xmlns:a14="http://schemas.microsoft.com/office/drawing/2010/main"/>
                      </a:ext>
                    </a:extLst>
                  </pic:spPr>
                </pic:pic>
              </a:graphicData>
            </a:graphic>
          </wp:inline>
        </w:drawing>
      </w:r>
    </w:p>
    <w:p w14:paraId="47750DD9" w14:textId="5F529AC6" w:rsidR="00B211AE" w:rsidRPr="00B211AE" w:rsidRDefault="00B211AE" w:rsidP="00B211AE">
      <w:pPr>
        <w:rPr>
          <w:sz w:val="24"/>
          <w:szCs w:val="24"/>
        </w:rPr>
      </w:pPr>
      <w:r w:rsidRPr="00B211AE">
        <w:rPr>
          <w:sz w:val="24"/>
          <w:szCs w:val="24"/>
        </w:rPr>
        <w:t>International transactions show a fraud rate of 46.22% versus 40.74% for domestic — a real but modest gap of about 5.5 percentage points, notably smaller than the KYC or geography signals above.</w:t>
      </w:r>
    </w:p>
    <w:p w14:paraId="2FDE7F1E" w14:textId="53962844" w:rsidR="009D4592" w:rsidRDefault="00B211AE" w:rsidP="009D4592">
      <w:pPr>
        <w:rPr>
          <w:b/>
          <w:bCs/>
          <w:sz w:val="24"/>
          <w:szCs w:val="24"/>
        </w:rPr>
      </w:pPr>
      <w:r w:rsidRPr="00B211AE">
        <w:rPr>
          <w:b/>
          <w:bCs/>
          <w:sz w:val="24"/>
          <w:szCs w:val="24"/>
        </w:rPr>
        <w:t>12. Top 10 Flagged Accounts and Merchants</w:t>
      </w:r>
    </w:p>
    <w:p w14:paraId="4924C157" w14:textId="1D1B0012" w:rsidR="009D4592" w:rsidRPr="009D4592" w:rsidRDefault="009D4592" w:rsidP="009D4592">
      <w:pPr>
        <w:rPr>
          <w:b/>
          <w:bCs/>
          <w:sz w:val="24"/>
          <w:szCs w:val="24"/>
        </w:rPr>
      </w:pPr>
      <w:r w:rsidRPr="009D4592">
        <w:rPr>
          <w:b/>
          <w:bCs/>
          <w:noProof/>
          <w:sz w:val="24"/>
          <w:szCs w:val="24"/>
        </w:rPr>
        <w:drawing>
          <wp:inline distT="0" distB="0" distL="0" distR="0" wp14:anchorId="6AEE0AE4" wp14:editId="124285FD">
            <wp:extent cx="5731510" cy="2331720"/>
            <wp:effectExtent l="0" t="0" r="2540" b="0"/>
            <wp:docPr id="8734416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rotWithShape="1">
                    <a:blip r:embed="rId23">
                      <a:extLst>
                        <a:ext uri="{28A0092B-C50C-407E-A947-70E740481C1C}">
                          <a14:useLocalDpi xmlns:a14="http://schemas.microsoft.com/office/drawing/2010/main" val="0"/>
                        </a:ext>
                      </a:extLst>
                    </a:blip>
                    <a:srcRect t="20312"/>
                    <a:stretch>
                      <a:fillRect/>
                    </a:stretch>
                  </pic:blipFill>
                  <pic:spPr bwMode="auto">
                    <a:xfrm>
                      <a:off x="0" y="0"/>
                      <a:ext cx="5731510" cy="2331720"/>
                    </a:xfrm>
                    <a:prstGeom prst="rect">
                      <a:avLst/>
                    </a:prstGeom>
                    <a:noFill/>
                    <a:ln>
                      <a:noFill/>
                    </a:ln>
                    <a:extLst>
                      <a:ext uri="{53640926-AAD7-44D8-BBD7-CCE9431645EC}">
                        <a14:shadowObscured xmlns:a14="http://schemas.microsoft.com/office/drawing/2010/main"/>
                      </a:ext>
                    </a:extLst>
                  </pic:spPr>
                </pic:pic>
              </a:graphicData>
            </a:graphic>
          </wp:inline>
        </w:drawing>
      </w:r>
    </w:p>
    <w:p w14:paraId="4BA9B274" w14:textId="5ECFE86D" w:rsidR="009D4592" w:rsidRPr="008159F6" w:rsidRDefault="00B211AE" w:rsidP="009D4592">
      <w:pPr>
        <w:rPr>
          <w:sz w:val="24"/>
          <w:szCs w:val="24"/>
        </w:rPr>
      </w:pPr>
      <w:r w:rsidRPr="00B211AE">
        <w:rPr>
          <w:sz w:val="24"/>
          <w:szCs w:val="24"/>
        </w:rPr>
        <w:lastRenderedPageBreak/>
        <w:t>The top 3 accounts — ACC-00038, ACC-00056, and ACC-00029, all confirmed fraud — total roughly ₹36.5 lakh in flagged value, more than the remaining 7 accounts in the top 10 combined. ACC-00056 has no customer name on record, worth a data quality follow-up outside this pipeline.</w:t>
      </w:r>
    </w:p>
    <w:p w14:paraId="20BF20B5" w14:textId="19B4E45E" w:rsidR="009D4592" w:rsidRPr="009D4592" w:rsidRDefault="009D4592" w:rsidP="009D4592">
      <w:pPr>
        <w:rPr>
          <w:b/>
          <w:bCs/>
          <w:sz w:val="24"/>
          <w:szCs w:val="24"/>
        </w:rPr>
      </w:pPr>
      <w:r w:rsidRPr="009D4592">
        <w:rPr>
          <w:b/>
          <w:bCs/>
          <w:noProof/>
          <w:sz w:val="24"/>
          <w:szCs w:val="24"/>
        </w:rPr>
        <w:drawing>
          <wp:inline distT="0" distB="0" distL="0" distR="0" wp14:anchorId="4F44E2D7" wp14:editId="7EEB0893">
            <wp:extent cx="5731510" cy="2317750"/>
            <wp:effectExtent l="0" t="0" r="2540" b="6350"/>
            <wp:docPr id="16404108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rotWithShape="1">
                    <a:blip r:embed="rId24">
                      <a:extLst>
                        <a:ext uri="{28A0092B-C50C-407E-A947-70E740481C1C}">
                          <a14:useLocalDpi xmlns:a14="http://schemas.microsoft.com/office/drawing/2010/main" val="0"/>
                        </a:ext>
                      </a:extLst>
                    </a:blip>
                    <a:srcRect t="20618"/>
                    <a:stretch>
                      <a:fillRect/>
                    </a:stretch>
                  </pic:blipFill>
                  <pic:spPr bwMode="auto">
                    <a:xfrm>
                      <a:off x="0" y="0"/>
                      <a:ext cx="5731510" cy="2317750"/>
                    </a:xfrm>
                    <a:prstGeom prst="rect">
                      <a:avLst/>
                    </a:prstGeom>
                    <a:noFill/>
                    <a:ln>
                      <a:noFill/>
                    </a:ln>
                    <a:extLst>
                      <a:ext uri="{53640926-AAD7-44D8-BBD7-CCE9431645EC}">
                        <a14:shadowObscured xmlns:a14="http://schemas.microsoft.com/office/drawing/2010/main"/>
                      </a:ext>
                    </a:extLst>
                  </pic:spPr>
                </pic:pic>
              </a:graphicData>
            </a:graphic>
          </wp:inline>
        </w:drawing>
      </w:r>
    </w:p>
    <w:p w14:paraId="50158A18" w14:textId="64BFD9E1" w:rsidR="00B211AE" w:rsidRPr="00B211AE" w:rsidRDefault="00B211AE" w:rsidP="00B211AE">
      <w:pPr>
        <w:rPr>
          <w:sz w:val="24"/>
          <w:szCs w:val="24"/>
        </w:rPr>
      </w:pPr>
      <w:r w:rsidRPr="00B211AE">
        <w:rPr>
          <w:sz w:val="24"/>
          <w:szCs w:val="24"/>
        </w:rPr>
        <w:t xml:space="preserve">ATM transactions are both the most frequent (16) and highest-value (₹22.15 lakh) flagged merchant category. </w:t>
      </w:r>
      <w:proofErr w:type="spellStart"/>
      <w:r w:rsidRPr="00B211AE">
        <w:rPr>
          <w:sz w:val="24"/>
          <w:szCs w:val="24"/>
        </w:rPr>
        <w:t>Unknown_Merchant</w:t>
      </w:r>
      <w:proofErr w:type="spellEnd"/>
      <w:r w:rsidRPr="00B211AE">
        <w:rPr>
          <w:sz w:val="24"/>
          <w:szCs w:val="24"/>
        </w:rPr>
        <w:t xml:space="preserve"> follows in second place with 9 flagged transactions — a mix of transactions with genuinely missing merchant data filled by Silver, and pre-existing "</w:t>
      </w:r>
      <w:proofErr w:type="spellStart"/>
      <w:r w:rsidRPr="00B211AE">
        <w:rPr>
          <w:sz w:val="24"/>
          <w:szCs w:val="24"/>
        </w:rPr>
        <w:t>Unknown_Merchant</w:t>
      </w:r>
      <w:proofErr w:type="spellEnd"/>
      <w:r w:rsidRPr="00B211AE">
        <w:rPr>
          <w:sz w:val="24"/>
          <w:szCs w:val="24"/>
        </w:rPr>
        <w:t>" labels already present in the raw source data.</w:t>
      </w:r>
    </w:p>
    <w:p w14:paraId="655F9BAD" w14:textId="77777777" w:rsidR="00B211AE" w:rsidRPr="00B211AE" w:rsidRDefault="00B211AE" w:rsidP="00B211AE">
      <w:pPr>
        <w:rPr>
          <w:b/>
          <w:bCs/>
          <w:sz w:val="24"/>
          <w:szCs w:val="24"/>
        </w:rPr>
      </w:pPr>
      <w:r w:rsidRPr="00B211AE">
        <w:rPr>
          <w:b/>
          <w:bCs/>
          <w:sz w:val="24"/>
          <w:szCs w:val="24"/>
        </w:rPr>
        <w:t>13. Export Confirmation</w:t>
      </w:r>
    </w:p>
    <w:p w14:paraId="767C2CA1" w14:textId="432E5144" w:rsidR="008159F6" w:rsidRPr="008159F6" w:rsidRDefault="008159F6" w:rsidP="008159F6">
      <w:pPr>
        <w:rPr>
          <w:b/>
          <w:bCs/>
          <w:sz w:val="24"/>
          <w:szCs w:val="24"/>
        </w:rPr>
      </w:pPr>
      <w:r w:rsidRPr="008159F6">
        <w:rPr>
          <w:b/>
          <w:bCs/>
          <w:noProof/>
          <w:sz w:val="24"/>
          <w:szCs w:val="24"/>
        </w:rPr>
        <w:drawing>
          <wp:inline distT="0" distB="0" distL="0" distR="0" wp14:anchorId="239A6E0A" wp14:editId="4C751834">
            <wp:extent cx="5731510" cy="2444750"/>
            <wp:effectExtent l="0" t="0" r="2540" b="0"/>
            <wp:docPr id="11391271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444750"/>
                    </a:xfrm>
                    <a:prstGeom prst="rect">
                      <a:avLst/>
                    </a:prstGeom>
                    <a:noFill/>
                    <a:ln>
                      <a:noFill/>
                    </a:ln>
                  </pic:spPr>
                </pic:pic>
              </a:graphicData>
            </a:graphic>
          </wp:inline>
        </w:drawing>
      </w:r>
    </w:p>
    <w:p w14:paraId="0C600FC5" w14:textId="77777777" w:rsidR="00B211AE" w:rsidRPr="00B211AE" w:rsidRDefault="00B211AE" w:rsidP="00B211AE">
      <w:pPr>
        <w:rPr>
          <w:sz w:val="24"/>
          <w:szCs w:val="24"/>
        </w:rPr>
      </w:pPr>
      <w:r w:rsidRPr="00B211AE">
        <w:rPr>
          <w:sz w:val="24"/>
          <w:szCs w:val="24"/>
        </w:rPr>
        <w:t>All reports above were persisted as individual CSVs, plus the markdown overall summary, to the outputs/ volume, confirming the full report set matches what's shown inline in the notebook.</w:t>
      </w:r>
    </w:p>
    <w:p w14:paraId="5C499DA8" w14:textId="19545974" w:rsidR="00B211AE" w:rsidRDefault="00B211AE" w:rsidP="00B211AE">
      <w:pPr>
        <w:rPr>
          <w:sz w:val="24"/>
          <w:szCs w:val="24"/>
        </w:rPr>
      </w:pPr>
    </w:p>
    <w:p w14:paraId="51267A01" w14:textId="77777777" w:rsidR="008159F6" w:rsidRDefault="008159F6" w:rsidP="00B211AE">
      <w:pPr>
        <w:rPr>
          <w:sz w:val="24"/>
          <w:szCs w:val="24"/>
        </w:rPr>
      </w:pPr>
    </w:p>
    <w:p w14:paraId="03519857" w14:textId="77777777" w:rsidR="008159F6" w:rsidRDefault="008159F6" w:rsidP="00B211AE">
      <w:pPr>
        <w:rPr>
          <w:sz w:val="24"/>
          <w:szCs w:val="24"/>
        </w:rPr>
      </w:pPr>
    </w:p>
    <w:p w14:paraId="06BCECED" w14:textId="77777777" w:rsidR="008159F6" w:rsidRDefault="008159F6" w:rsidP="00B211AE">
      <w:pPr>
        <w:rPr>
          <w:sz w:val="24"/>
          <w:szCs w:val="24"/>
        </w:rPr>
      </w:pPr>
    </w:p>
    <w:p w14:paraId="7D2B5705" w14:textId="77777777" w:rsidR="008159F6" w:rsidRPr="00B211AE" w:rsidRDefault="008159F6" w:rsidP="00B211AE">
      <w:pPr>
        <w:rPr>
          <w:sz w:val="24"/>
          <w:szCs w:val="24"/>
        </w:rPr>
      </w:pPr>
    </w:p>
    <w:p w14:paraId="198ABFC2" w14:textId="77777777" w:rsidR="008E4E52" w:rsidRPr="008E4E52" w:rsidRDefault="008E4E52" w:rsidP="008E4E52">
      <w:pPr>
        <w:pStyle w:val="Heading1"/>
        <w:rPr>
          <w:rFonts w:ascii="Times New Roman" w:hAnsi="Times New Roman" w:cs="Times New Roman"/>
          <w:color w:val="auto"/>
        </w:rPr>
      </w:pPr>
      <w:bookmarkStart w:id="25" w:name="_Toc235306450"/>
      <w:r w:rsidRPr="008E4E52">
        <w:rPr>
          <w:rFonts w:ascii="Times New Roman" w:hAnsi="Times New Roman" w:cs="Times New Roman"/>
          <w:color w:val="auto"/>
        </w:rPr>
        <w:lastRenderedPageBreak/>
        <w:t>Conclusion</w:t>
      </w:r>
      <w:bookmarkEnd w:id="25"/>
    </w:p>
    <w:p w14:paraId="3876A6AF" w14:textId="77777777" w:rsidR="008E4E52" w:rsidRDefault="008E4E52" w:rsidP="008E4E52">
      <w:pPr>
        <w:rPr>
          <w:b/>
          <w:bCs/>
          <w:sz w:val="24"/>
          <w:szCs w:val="24"/>
        </w:rPr>
      </w:pPr>
    </w:p>
    <w:p w14:paraId="06B3B3FB" w14:textId="77777777" w:rsidR="00A772A5" w:rsidRPr="00A772A5" w:rsidRDefault="00A772A5" w:rsidP="00A772A5">
      <w:pPr>
        <w:spacing w:line="360" w:lineRule="auto"/>
        <w:jc w:val="both"/>
        <w:rPr>
          <w:rFonts w:ascii="Times New Roman" w:hAnsi="Times New Roman" w:cs="Times New Roman"/>
          <w:sz w:val="24"/>
          <w:szCs w:val="24"/>
        </w:rPr>
      </w:pPr>
      <w:r w:rsidRPr="00A772A5">
        <w:rPr>
          <w:rFonts w:ascii="Times New Roman" w:hAnsi="Times New Roman" w:cs="Times New Roman"/>
          <w:sz w:val="24"/>
          <w:szCs w:val="24"/>
        </w:rPr>
        <w:t xml:space="preserve">This project built a fraud detection pipeline that ingests raw banking data, cleans and enriches it, and classifies transactions by fraud risk, using a </w:t>
      </w:r>
      <w:proofErr w:type="gramStart"/>
      <w:r w:rsidRPr="00A772A5">
        <w:rPr>
          <w:rFonts w:ascii="Times New Roman" w:hAnsi="Times New Roman" w:cs="Times New Roman"/>
          <w:sz w:val="24"/>
          <w:szCs w:val="24"/>
        </w:rPr>
        <w:t>Bronze, Silver, Gold</w:t>
      </w:r>
      <w:proofErr w:type="gramEnd"/>
      <w:r w:rsidRPr="00A772A5">
        <w:rPr>
          <w:rFonts w:ascii="Times New Roman" w:hAnsi="Times New Roman" w:cs="Times New Roman"/>
          <w:sz w:val="24"/>
          <w:szCs w:val="24"/>
        </w:rPr>
        <w:t xml:space="preserve"> architecture that keeps each stage's responsibility clear and every downstream number traceable back to its source.</w:t>
      </w:r>
    </w:p>
    <w:p w14:paraId="370C5018" w14:textId="77777777" w:rsidR="00A772A5" w:rsidRPr="00A772A5" w:rsidRDefault="00A772A5" w:rsidP="00A772A5">
      <w:pPr>
        <w:spacing w:line="360" w:lineRule="auto"/>
        <w:jc w:val="both"/>
        <w:rPr>
          <w:rFonts w:ascii="Times New Roman" w:hAnsi="Times New Roman" w:cs="Times New Roman"/>
          <w:sz w:val="24"/>
          <w:szCs w:val="24"/>
        </w:rPr>
      </w:pPr>
      <w:r w:rsidRPr="00A772A5">
        <w:rPr>
          <w:rFonts w:ascii="Times New Roman" w:hAnsi="Times New Roman" w:cs="Times New Roman"/>
          <w:sz w:val="24"/>
          <w:szCs w:val="24"/>
        </w:rPr>
        <w:t xml:space="preserve">The original problem statement asked for a pipeline to detect fraud using the known fraud watchlist, which the </w:t>
      </w:r>
      <w:proofErr w:type="spellStart"/>
      <w:r w:rsidRPr="00A772A5">
        <w:rPr>
          <w:rFonts w:ascii="Times New Roman" w:hAnsi="Times New Roman" w:cs="Times New Roman"/>
          <w:sz w:val="24"/>
          <w:szCs w:val="24"/>
        </w:rPr>
        <w:t>is_watchlisted</w:t>
      </w:r>
      <w:proofErr w:type="spellEnd"/>
      <w:r w:rsidRPr="00A772A5">
        <w:rPr>
          <w:rFonts w:ascii="Times New Roman" w:hAnsi="Times New Roman" w:cs="Times New Roman"/>
          <w:sz w:val="24"/>
          <w:szCs w:val="24"/>
        </w:rPr>
        <w:t xml:space="preserve"> check in the </w:t>
      </w:r>
      <w:proofErr w:type="gramStart"/>
      <w:r w:rsidRPr="00A772A5">
        <w:rPr>
          <w:rFonts w:ascii="Times New Roman" w:hAnsi="Times New Roman" w:cs="Times New Roman"/>
          <w:sz w:val="24"/>
          <w:szCs w:val="24"/>
        </w:rPr>
        <w:t>Gold</w:t>
      </w:r>
      <w:proofErr w:type="gramEnd"/>
      <w:r w:rsidRPr="00A772A5">
        <w:rPr>
          <w:rFonts w:ascii="Times New Roman" w:hAnsi="Times New Roman" w:cs="Times New Roman"/>
          <w:sz w:val="24"/>
          <w:szCs w:val="24"/>
        </w:rPr>
        <w:t xml:space="preserve"> layer directly satisfies. Rather than stopping there, the pipeline was extended to also flag transactions that show signs of risk without appearing on the watchlist at all. Two additional heuristics were added: transactions that are both high-value and international, and transactions tied to accounts with an unresolved KYC status (pending, rejected, or expired). These are classified separately as suspicious, distinct from </w:t>
      </w:r>
      <w:proofErr w:type="spellStart"/>
      <w:r w:rsidRPr="00A772A5">
        <w:rPr>
          <w:rFonts w:ascii="Times New Roman" w:hAnsi="Times New Roman" w:cs="Times New Roman"/>
          <w:sz w:val="24"/>
          <w:szCs w:val="24"/>
        </w:rPr>
        <w:t>confirmed_fraud</w:t>
      </w:r>
      <w:proofErr w:type="spellEnd"/>
      <w:r w:rsidRPr="00A772A5">
        <w:rPr>
          <w:rFonts w:ascii="Times New Roman" w:hAnsi="Times New Roman" w:cs="Times New Roman"/>
          <w:sz w:val="24"/>
          <w:szCs w:val="24"/>
        </w:rPr>
        <w:t>, so the two signal types are never conflated.</w:t>
      </w:r>
    </w:p>
    <w:p w14:paraId="6E696D20" w14:textId="77777777" w:rsidR="00A772A5" w:rsidRPr="00A772A5" w:rsidRDefault="00A772A5" w:rsidP="00A772A5">
      <w:pPr>
        <w:spacing w:line="360" w:lineRule="auto"/>
        <w:jc w:val="both"/>
        <w:rPr>
          <w:rFonts w:ascii="Times New Roman" w:hAnsi="Times New Roman" w:cs="Times New Roman"/>
          <w:sz w:val="24"/>
          <w:szCs w:val="24"/>
        </w:rPr>
      </w:pPr>
      <w:r w:rsidRPr="00A772A5">
        <w:rPr>
          <w:rFonts w:ascii="Times New Roman" w:hAnsi="Times New Roman" w:cs="Times New Roman"/>
          <w:sz w:val="24"/>
          <w:szCs w:val="24"/>
        </w:rPr>
        <w:t>Across the 200 transactions processed in this run, the pipeline classified 26 as confirmed fraud from the watchlist and 62 as suspicious from these additional heuristics, meaning nearly 44% of all activity triggered at least one risk signal. That suspicious count is more than double the confirmed fraud count, showing that a large share of the risk in this dataset would have gone completely undetected if the pipeline only checked against the known fraud list as originally scoped. The results also confirmed that KYC status is the strongest predictor of fraud in this dataset, with non-verified accounts flagged at a far higher rate than verified ones, and that fraud value is concentrated in a small number of high-value accounts rather than spread evenly across the dataset.</w:t>
      </w:r>
    </w:p>
    <w:p w14:paraId="5D8C5E9B" w14:textId="77777777" w:rsidR="00A772A5" w:rsidRPr="00A772A5" w:rsidRDefault="00A772A5" w:rsidP="00A772A5">
      <w:pPr>
        <w:spacing w:line="360" w:lineRule="auto"/>
        <w:jc w:val="both"/>
        <w:rPr>
          <w:rFonts w:ascii="Times New Roman" w:hAnsi="Times New Roman" w:cs="Times New Roman"/>
          <w:sz w:val="24"/>
          <w:szCs w:val="24"/>
        </w:rPr>
      </w:pPr>
      <w:r w:rsidRPr="00A772A5">
        <w:rPr>
          <w:rFonts w:ascii="Times New Roman" w:hAnsi="Times New Roman" w:cs="Times New Roman"/>
          <w:sz w:val="24"/>
          <w:szCs w:val="24"/>
        </w:rPr>
        <w:t>Throughout the pipeline, no transaction was silently dropped, and every data quality issue, from missing values to orphaned records, was handled deliberately and made visible rather than hidden. The result is a set of fraud reports that a reviewer can trust: complete, explainable, and reproducible across both local and Databricks environments.</w:t>
      </w:r>
    </w:p>
    <w:p w14:paraId="0E737A4D" w14:textId="77777777" w:rsidR="00B211AE" w:rsidRPr="005B5732" w:rsidRDefault="00B211AE" w:rsidP="00A772A5">
      <w:pPr>
        <w:spacing w:line="360" w:lineRule="auto"/>
        <w:jc w:val="both"/>
        <w:rPr>
          <w:sz w:val="24"/>
          <w:szCs w:val="24"/>
        </w:rPr>
      </w:pPr>
    </w:p>
    <w:sectPr w:rsidR="00B211AE" w:rsidRPr="005B5732" w:rsidSect="00D85D6A">
      <w:pgSz w:w="11906" w:h="16838"/>
      <w:pgMar w:top="1440"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17CF"/>
    <w:multiLevelType w:val="hybridMultilevel"/>
    <w:tmpl w:val="08BED158"/>
    <w:lvl w:ilvl="0" w:tplc="A7C49D8C">
      <w:start w:val="1"/>
      <w:numFmt w:val="bullet"/>
      <w:lvlText w:val="•"/>
      <w:lvlJc w:val="left"/>
      <w:pPr>
        <w:ind w:left="460" w:hanging="260"/>
      </w:pPr>
    </w:lvl>
    <w:lvl w:ilvl="1" w:tplc="738073AA">
      <w:numFmt w:val="decimal"/>
      <w:lvlText w:val=""/>
      <w:lvlJc w:val="left"/>
    </w:lvl>
    <w:lvl w:ilvl="2" w:tplc="9FFE67DC">
      <w:numFmt w:val="decimal"/>
      <w:lvlText w:val=""/>
      <w:lvlJc w:val="left"/>
    </w:lvl>
    <w:lvl w:ilvl="3" w:tplc="0246B516">
      <w:numFmt w:val="decimal"/>
      <w:lvlText w:val=""/>
      <w:lvlJc w:val="left"/>
    </w:lvl>
    <w:lvl w:ilvl="4" w:tplc="AE0CA6FC">
      <w:numFmt w:val="decimal"/>
      <w:lvlText w:val=""/>
      <w:lvlJc w:val="left"/>
    </w:lvl>
    <w:lvl w:ilvl="5" w:tplc="97D8DB32">
      <w:numFmt w:val="decimal"/>
      <w:lvlText w:val=""/>
      <w:lvlJc w:val="left"/>
    </w:lvl>
    <w:lvl w:ilvl="6" w:tplc="C7941482">
      <w:numFmt w:val="decimal"/>
      <w:lvlText w:val=""/>
      <w:lvlJc w:val="left"/>
    </w:lvl>
    <w:lvl w:ilvl="7" w:tplc="1B52A022">
      <w:numFmt w:val="decimal"/>
      <w:lvlText w:val=""/>
      <w:lvlJc w:val="left"/>
    </w:lvl>
    <w:lvl w:ilvl="8" w:tplc="D9764662">
      <w:numFmt w:val="decimal"/>
      <w:lvlText w:val=""/>
      <w:lvlJc w:val="left"/>
    </w:lvl>
  </w:abstractNum>
  <w:abstractNum w:abstractNumId="1" w15:restartNumberingAfterBreak="0">
    <w:nsid w:val="2D0B4566"/>
    <w:multiLevelType w:val="hybridMultilevel"/>
    <w:tmpl w:val="1AA0C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AEE51D2"/>
    <w:multiLevelType w:val="multilevel"/>
    <w:tmpl w:val="3980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690270">
    <w:abstractNumId w:val="1"/>
  </w:num>
  <w:num w:numId="2" w16cid:durableId="687022394">
    <w:abstractNumId w:val="0"/>
    <w:lvlOverride w:ilvl="0">
      <w:startOverride w:val="1"/>
    </w:lvlOverride>
  </w:num>
  <w:num w:numId="3" w16cid:durableId="816536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20"/>
    <w:rsid w:val="000601E7"/>
    <w:rsid w:val="000B4213"/>
    <w:rsid w:val="000B55E7"/>
    <w:rsid w:val="001A5365"/>
    <w:rsid w:val="001B4BCF"/>
    <w:rsid w:val="001C675A"/>
    <w:rsid w:val="001E7D4B"/>
    <w:rsid w:val="002267E2"/>
    <w:rsid w:val="00231112"/>
    <w:rsid w:val="00381010"/>
    <w:rsid w:val="003F1DB7"/>
    <w:rsid w:val="004112E5"/>
    <w:rsid w:val="00464A79"/>
    <w:rsid w:val="004B6917"/>
    <w:rsid w:val="004E0404"/>
    <w:rsid w:val="00530C43"/>
    <w:rsid w:val="0055086C"/>
    <w:rsid w:val="00570622"/>
    <w:rsid w:val="00574EF6"/>
    <w:rsid w:val="0059219C"/>
    <w:rsid w:val="00593001"/>
    <w:rsid w:val="005B5732"/>
    <w:rsid w:val="005D760D"/>
    <w:rsid w:val="005E5382"/>
    <w:rsid w:val="006007F4"/>
    <w:rsid w:val="0061093E"/>
    <w:rsid w:val="00640457"/>
    <w:rsid w:val="00652C23"/>
    <w:rsid w:val="006915B8"/>
    <w:rsid w:val="006C709A"/>
    <w:rsid w:val="006D6088"/>
    <w:rsid w:val="006F6272"/>
    <w:rsid w:val="00716773"/>
    <w:rsid w:val="0072361D"/>
    <w:rsid w:val="007A352B"/>
    <w:rsid w:val="007C46B1"/>
    <w:rsid w:val="007C5817"/>
    <w:rsid w:val="008159F6"/>
    <w:rsid w:val="00817449"/>
    <w:rsid w:val="008C1335"/>
    <w:rsid w:val="008E4E52"/>
    <w:rsid w:val="00906CC8"/>
    <w:rsid w:val="0091382D"/>
    <w:rsid w:val="00931033"/>
    <w:rsid w:val="00945990"/>
    <w:rsid w:val="00965C58"/>
    <w:rsid w:val="00993738"/>
    <w:rsid w:val="009D3BE4"/>
    <w:rsid w:val="009D4592"/>
    <w:rsid w:val="009E70E7"/>
    <w:rsid w:val="00A424F0"/>
    <w:rsid w:val="00A74026"/>
    <w:rsid w:val="00A760CA"/>
    <w:rsid w:val="00A772A5"/>
    <w:rsid w:val="00AA1EB9"/>
    <w:rsid w:val="00AE1462"/>
    <w:rsid w:val="00B02ACD"/>
    <w:rsid w:val="00B21141"/>
    <w:rsid w:val="00B211AE"/>
    <w:rsid w:val="00B5480B"/>
    <w:rsid w:val="00B846BF"/>
    <w:rsid w:val="00B93DB3"/>
    <w:rsid w:val="00BC5B14"/>
    <w:rsid w:val="00CE2900"/>
    <w:rsid w:val="00CE4616"/>
    <w:rsid w:val="00D85D6A"/>
    <w:rsid w:val="00DD6220"/>
    <w:rsid w:val="00E4463B"/>
    <w:rsid w:val="00E7598C"/>
    <w:rsid w:val="00E8297E"/>
    <w:rsid w:val="00EC0A09"/>
    <w:rsid w:val="00EC22C7"/>
    <w:rsid w:val="00F01289"/>
    <w:rsid w:val="00F14894"/>
    <w:rsid w:val="00F27017"/>
    <w:rsid w:val="00FF2B06"/>
    <w:rsid w:val="00FF7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64BE6"/>
  <w15:chartTrackingRefBased/>
  <w15:docId w15:val="{15D96CB4-D315-476C-9958-4754FCD8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60D"/>
  </w:style>
  <w:style w:type="paragraph" w:styleId="Heading1">
    <w:name w:val="heading 1"/>
    <w:basedOn w:val="Normal"/>
    <w:next w:val="Normal"/>
    <w:link w:val="Heading1Char"/>
    <w:uiPriority w:val="9"/>
    <w:qFormat/>
    <w:rsid w:val="00DD6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6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6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6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6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6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6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220"/>
    <w:rPr>
      <w:rFonts w:eastAsiaTheme="majorEastAsia" w:cstheme="majorBidi"/>
      <w:color w:val="272727" w:themeColor="text1" w:themeTint="D8"/>
    </w:rPr>
  </w:style>
  <w:style w:type="paragraph" w:styleId="Title">
    <w:name w:val="Title"/>
    <w:basedOn w:val="Normal"/>
    <w:next w:val="Normal"/>
    <w:link w:val="TitleChar"/>
    <w:uiPriority w:val="10"/>
    <w:qFormat/>
    <w:rsid w:val="00DD6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220"/>
    <w:pPr>
      <w:spacing w:before="160"/>
      <w:jc w:val="center"/>
    </w:pPr>
    <w:rPr>
      <w:i/>
      <w:iCs/>
      <w:color w:val="404040" w:themeColor="text1" w:themeTint="BF"/>
    </w:rPr>
  </w:style>
  <w:style w:type="character" w:customStyle="1" w:styleId="QuoteChar">
    <w:name w:val="Quote Char"/>
    <w:basedOn w:val="DefaultParagraphFont"/>
    <w:link w:val="Quote"/>
    <w:uiPriority w:val="29"/>
    <w:rsid w:val="00DD6220"/>
    <w:rPr>
      <w:i/>
      <w:iCs/>
      <w:color w:val="404040" w:themeColor="text1" w:themeTint="BF"/>
    </w:rPr>
  </w:style>
  <w:style w:type="paragraph" w:styleId="ListParagraph">
    <w:name w:val="List Paragraph"/>
    <w:basedOn w:val="Normal"/>
    <w:qFormat/>
    <w:rsid w:val="00DD6220"/>
    <w:pPr>
      <w:ind w:left="720"/>
      <w:contextualSpacing/>
    </w:pPr>
  </w:style>
  <w:style w:type="character" w:styleId="IntenseEmphasis">
    <w:name w:val="Intense Emphasis"/>
    <w:basedOn w:val="DefaultParagraphFont"/>
    <w:uiPriority w:val="21"/>
    <w:qFormat/>
    <w:rsid w:val="00DD6220"/>
    <w:rPr>
      <w:i/>
      <w:iCs/>
      <w:color w:val="2F5496" w:themeColor="accent1" w:themeShade="BF"/>
    </w:rPr>
  </w:style>
  <w:style w:type="paragraph" w:styleId="IntenseQuote">
    <w:name w:val="Intense Quote"/>
    <w:basedOn w:val="Normal"/>
    <w:next w:val="Normal"/>
    <w:link w:val="IntenseQuoteChar"/>
    <w:uiPriority w:val="30"/>
    <w:qFormat/>
    <w:rsid w:val="00DD6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220"/>
    <w:rPr>
      <w:i/>
      <w:iCs/>
      <w:color w:val="2F5496" w:themeColor="accent1" w:themeShade="BF"/>
    </w:rPr>
  </w:style>
  <w:style w:type="character" w:styleId="IntenseReference">
    <w:name w:val="Intense Reference"/>
    <w:basedOn w:val="DefaultParagraphFont"/>
    <w:uiPriority w:val="32"/>
    <w:qFormat/>
    <w:rsid w:val="00DD6220"/>
    <w:rPr>
      <w:b/>
      <w:bCs/>
      <w:smallCaps/>
      <w:color w:val="2F5496" w:themeColor="accent1" w:themeShade="BF"/>
      <w:spacing w:val="5"/>
    </w:rPr>
  </w:style>
  <w:style w:type="paragraph" w:customStyle="1" w:styleId="heading10">
    <w:name w:val="heading 10"/>
    <w:qFormat/>
    <w:rsid w:val="00B02ACD"/>
    <w:pPr>
      <w:spacing w:before="360" w:line="240" w:lineRule="auto"/>
      <w:outlineLvl w:val="0"/>
    </w:pPr>
    <w:rPr>
      <w:rFonts w:ascii="Arial" w:eastAsia="Arial" w:hAnsi="Arial" w:cs="Arial"/>
      <w:b/>
      <w:bCs/>
      <w:color w:val="1F4E79"/>
      <w:kern w:val="0"/>
      <w:sz w:val="28"/>
      <w:szCs w:val="28"/>
      <w:lang w:eastAsia="en-IN"/>
      <w14:ligatures w14:val="none"/>
    </w:rPr>
  </w:style>
  <w:style w:type="paragraph" w:customStyle="1" w:styleId="heading20">
    <w:name w:val="heading 20"/>
    <w:qFormat/>
    <w:rsid w:val="00B02ACD"/>
    <w:pPr>
      <w:spacing w:before="240" w:after="100" w:line="240" w:lineRule="auto"/>
      <w:outlineLvl w:val="1"/>
    </w:pPr>
    <w:rPr>
      <w:rFonts w:ascii="Arial" w:eastAsia="Arial" w:hAnsi="Arial" w:cs="Arial"/>
      <w:b/>
      <w:bCs/>
      <w:color w:val="2E86AB"/>
      <w:kern w:val="0"/>
      <w:sz w:val="24"/>
      <w:szCs w:val="24"/>
      <w:lang w:eastAsia="en-IN"/>
      <w14:ligatures w14:val="none"/>
    </w:rPr>
  </w:style>
  <w:style w:type="paragraph" w:styleId="TOCHeading">
    <w:name w:val="TOC Heading"/>
    <w:basedOn w:val="Heading1"/>
    <w:next w:val="Normal"/>
    <w:uiPriority w:val="39"/>
    <w:unhideWhenUsed/>
    <w:qFormat/>
    <w:rsid w:val="00574EF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74EF6"/>
    <w:pPr>
      <w:spacing w:after="100"/>
    </w:pPr>
  </w:style>
  <w:style w:type="paragraph" w:styleId="TOC2">
    <w:name w:val="toc 2"/>
    <w:basedOn w:val="Normal"/>
    <w:next w:val="Normal"/>
    <w:autoRedefine/>
    <w:uiPriority w:val="39"/>
    <w:unhideWhenUsed/>
    <w:rsid w:val="00574EF6"/>
    <w:pPr>
      <w:spacing w:after="100"/>
      <w:ind w:left="220"/>
    </w:pPr>
  </w:style>
  <w:style w:type="paragraph" w:styleId="TOC3">
    <w:name w:val="toc 3"/>
    <w:basedOn w:val="Normal"/>
    <w:next w:val="Normal"/>
    <w:autoRedefine/>
    <w:uiPriority w:val="39"/>
    <w:unhideWhenUsed/>
    <w:rsid w:val="00574EF6"/>
    <w:pPr>
      <w:spacing w:after="100"/>
      <w:ind w:left="440"/>
    </w:pPr>
  </w:style>
  <w:style w:type="character" w:styleId="Hyperlink">
    <w:name w:val="Hyperlink"/>
    <w:basedOn w:val="DefaultParagraphFont"/>
    <w:uiPriority w:val="99"/>
    <w:unhideWhenUsed/>
    <w:rsid w:val="00574E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BEEC258-1AB9-4E0D-BCC7-AB0A11F76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39</Pages>
  <Words>8003</Words>
  <Characters>45619</Characters>
  <Application>Microsoft Office Word</Application>
  <DocSecurity>0</DocSecurity>
  <Lines>380</Lines>
  <Paragraphs>107</Paragraphs>
  <ScaleCrop>false</ScaleCrop>
  <Company/>
  <LinksUpToDate>false</LinksUpToDate>
  <CharactersWithSpaces>53515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Faizan</dc:creator>
  <cp:keywords/>
  <dc:description/>
  <cp:lastModifiedBy>Shaik Faizan</cp:lastModifiedBy>
  <cp:revision>72</cp:revision>
  <dcterms:created xsi:type="dcterms:W3CDTF">2026-07-18T14:13:00Z</dcterms:created>
  <dcterms:modified xsi:type="dcterms:W3CDTF">2026-07-18T17:32:00Z</dcterms:modified>
</cp:coreProperties>
</file>