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1D684" w14:textId="77777777" w:rsidR="00132D5F" w:rsidRDefault="00000000">
      <w:pPr>
        <w:widowControl/>
        <w:spacing w:line="259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Data Collection and Preprocessing Phase</w:t>
      </w:r>
    </w:p>
    <w:p w14:paraId="076F57EE" w14:textId="77777777" w:rsidR="00132D5F" w:rsidRDefault="00132D5F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681"/>
        <w:gridCol w:w="4679"/>
      </w:tblGrid>
      <w:tr w:rsidR="00132D5F" w14:paraId="1C34CD47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CEDFF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333BE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 February 2026</w:t>
            </w:r>
          </w:p>
        </w:tc>
      </w:tr>
      <w:tr w:rsidR="00132D5F" w14:paraId="707C82D9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B3DAAF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946C2" w14:textId="645DB315" w:rsidR="00132D5F" w:rsidRDefault="00CA18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A185A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LTVIP2026TMIDS66312</w:t>
            </w:r>
          </w:p>
        </w:tc>
      </w:tr>
      <w:tr w:rsidR="00132D5F" w14:paraId="6435A4D3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4C121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20A64" w14:textId="37DCF281" w:rsidR="00132D5F" w:rsidRDefault="00140EA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Advancing Nutrition Science through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GeminiAI</w:t>
            </w:r>
            <w:proofErr w:type="spellEnd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– </w:t>
            </w:r>
            <w:proofErr w:type="spellStart"/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NutriGen</w:t>
            </w:r>
            <w:proofErr w:type="spellEnd"/>
          </w:p>
        </w:tc>
      </w:tr>
      <w:tr w:rsidR="00132D5F" w14:paraId="3C7C4F54" w14:textId="77777777"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10E49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E0C58" w14:textId="77777777" w:rsidR="00132D5F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 Marks</w:t>
            </w:r>
          </w:p>
        </w:tc>
      </w:tr>
    </w:tbl>
    <w:p w14:paraId="07FC2EAC" w14:textId="77777777" w:rsidR="00132D5F" w:rsidRDefault="00132D5F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p w14:paraId="70973833" w14:textId="77777777" w:rsidR="00132D5F" w:rsidRDefault="00000000">
      <w:pPr>
        <w:widowControl/>
        <w:spacing w:after="16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Preprocessing Template</w:t>
      </w:r>
    </w:p>
    <w:p w14:paraId="7453F3CF" w14:textId="3899FD86" w:rsidR="00132D5F" w:rsidRDefault="00140EAA">
      <w:pPr>
        <w:widowControl/>
        <w:spacing w:after="160" w:line="36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140EAA">
        <w:rPr>
          <w:rFonts w:ascii="Times New Roman" w:eastAsia="Times New Roman" w:hAnsi="Times New Roman" w:cs="Times New Roman"/>
          <w:sz w:val="24"/>
          <w:szCs w:val="24"/>
        </w:rPr>
        <w:t xml:space="preserve">In the </w:t>
      </w:r>
      <w:proofErr w:type="spellStart"/>
      <w:r w:rsidRPr="00140EAA">
        <w:rPr>
          <w:rFonts w:ascii="Times New Roman" w:eastAsia="Times New Roman" w:hAnsi="Times New Roman" w:cs="Times New Roman"/>
          <w:b/>
          <w:bCs/>
          <w:sz w:val="24"/>
          <w:szCs w:val="24"/>
        </w:rPr>
        <w:t>NutriGen</w:t>
      </w:r>
      <w:proofErr w:type="spellEnd"/>
      <w:r w:rsidRPr="00140EAA">
        <w:rPr>
          <w:rFonts w:ascii="Times New Roman" w:eastAsia="Times New Roman" w:hAnsi="Times New Roman" w:cs="Times New Roman"/>
          <w:sz w:val="24"/>
          <w:szCs w:val="24"/>
        </w:rPr>
        <w:t xml:space="preserve"> project, data preprocessing focuses on user-provided health and nutrition-related textual input rather than images or large external datasets. Since the application uses a pre-trained Gemini AI model, no traditional dataset collection or image preprocessing is required. Instead, preprocessing ensures clean, valid, health-relevant, and structured text input to generate accurate, personalized nutrition guidance.</w:t>
      </w:r>
    </w:p>
    <w:tbl>
      <w:tblPr>
        <w:tblW w:w="936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3003"/>
        <w:gridCol w:w="6357"/>
      </w:tblGrid>
      <w:tr w:rsidR="00132D5F" w14:paraId="42EDDAFE" w14:textId="77777777">
        <w:trPr>
          <w:trHeight w:val="46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53BD52FF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bottom"/>
          </w:tcPr>
          <w:p w14:paraId="2125D1C9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132D5F" w14:paraId="66812B7E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72D59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37876" w14:textId="41BC800E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consists of user-entered inputs such as age, gender, weight, height, dietary preferences, health conditions (e.g., diabetes, PCOS), fitness goals, allergies, and desired calorie intake. No external dataset is directly used.</w:t>
            </w:r>
          </w:p>
        </w:tc>
      </w:tr>
      <w:tr w:rsidR="00132D5F" w14:paraId="045C6456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7ECF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Text Cleaning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6C3F" w14:textId="6EC387BD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User inputs are cleaned by removing unnecessary spaces, special characters (if any), and handling null or empty values.</w:t>
            </w:r>
          </w:p>
        </w:tc>
      </w:tr>
      <w:tr w:rsidR="00132D5F" w14:paraId="0EB7602B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1FA9A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7CB1A" w14:textId="5E01A10B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Ensures required fields (age, weight, health goal) are provided and values fall within logical and medically reasonable ranges.</w:t>
            </w:r>
          </w:p>
        </w:tc>
      </w:tr>
      <w:tr w:rsidR="00132D5F" w14:paraId="507A05A9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0FC2F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75CA5" w14:textId="54C746AB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formatted input is passed to the Gemini model, which internally performs tokenization and advanced language processing.</w:t>
            </w:r>
          </w:p>
        </w:tc>
      </w:tr>
      <w:tr w:rsidR="00132D5F" w14:paraId="75FEDD8D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81323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Prompt Formatting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31164" w14:textId="31A66017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User health data is structured into a scientifically formatted nutrition prompt before sending it to Gemini AI for analysis and personalized diet generation.</w:t>
            </w:r>
          </w:p>
        </w:tc>
      </w:tr>
      <w:tr w:rsidR="00132D5F" w14:paraId="076D9DA8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65B37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140EAA" w:rsidRPr="00140EAA" w14:paraId="3AF4BFE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1F97B1C" w14:textId="77777777" w:rsidR="00140EAA" w:rsidRPr="00140EAA" w:rsidRDefault="00140EAA" w:rsidP="00140EA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</w:p>
              </w:tc>
            </w:tr>
          </w:tbl>
          <w:p w14:paraId="5A720B5B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140EAA" w:rsidRPr="00140EAA" w14:paraId="4CE897D7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42A7C1F" w14:textId="77777777" w:rsidR="00140EAA" w:rsidRPr="00140EAA" w:rsidRDefault="00140EAA" w:rsidP="00140EAA">
                  <w:pPr>
                    <w:spacing w:line="36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</w:pPr>
                  <w:r w:rsidRPr="00140EA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/>
                    </w:rPr>
                    <w:t>Handles invalid health inputs, unrealistic calorie values, or API-related errors gracefully with meaningful user feedback.</w:t>
                  </w:r>
                </w:p>
              </w:tc>
            </w:tr>
          </w:tbl>
          <w:p w14:paraId="36662386" w14:textId="2AD5AA78" w:rsidR="00132D5F" w:rsidRDefault="00132D5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32D5F" w14:paraId="7A7844C7" w14:textId="77777777">
        <w:trPr>
          <w:trHeight w:val="690"/>
        </w:trPr>
        <w:tc>
          <w:tcPr>
            <w:tcW w:w="93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45DE92" w14:textId="77777777" w:rsidR="00132D5F" w:rsidRDefault="0000000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Preprocessing Areas</w:t>
            </w:r>
          </w:p>
        </w:tc>
      </w:tr>
      <w:tr w:rsidR="00132D5F" w14:paraId="56E34BE7" w14:textId="77777777">
        <w:trPr>
          <w:trHeight w:val="85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379E8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89D9D" w14:textId="0F812E1D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User health details are collected directly through input forms (e.g., </w:t>
            </w:r>
            <w:proofErr w:type="spellStart"/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  <w:proofErr w:type="spellEnd"/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web interface fields such as text boxes, dropdowns, and sliders).</w:t>
            </w:r>
          </w:p>
        </w:tc>
      </w:tr>
      <w:tr w:rsidR="00132D5F" w14:paraId="516FC815" w14:textId="77777777">
        <w:trPr>
          <w:trHeight w:val="720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3BBC7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EC2F6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system ensures:</w:t>
            </w:r>
          </w:p>
          <w:p w14:paraId="547A2152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Age is within a valid range (e.g., 5–100 years)</w:t>
            </w:r>
          </w:p>
          <w:p w14:paraId="6C5D2B57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Weight and height values are realistic</w:t>
            </w:r>
          </w:p>
          <w:p w14:paraId="4D549FAB" w14:textId="77777777" w:rsidR="00140EAA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Health goals are selected</w:t>
            </w:r>
          </w:p>
          <w:p w14:paraId="03A7A4F4" w14:textId="26C10294" w:rsidR="00132D5F" w:rsidRPr="00140EAA" w:rsidRDefault="00140EAA" w:rsidP="00140EAA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Medical conditions are properly specified</w:t>
            </w:r>
          </w:p>
        </w:tc>
      </w:tr>
      <w:tr w:rsidR="00132D5F" w14:paraId="1522D8CC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BA43F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7F49A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validated data is converted into a structured nutrition analysis prompt such as:</w:t>
            </w:r>
          </w:p>
          <w:p w14:paraId="7EB8DDD3" w14:textId="2028F095" w:rsidR="00132D5F" w:rsidRPr="00140EAA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“Generate a scientifically balanced diet plan for a 25-year-old male weighing 75 kg, 170 cm tall, BMI 25.9, aiming for weight loss, vegetarian diet, with mild hypertension.”</w:t>
            </w:r>
          </w:p>
        </w:tc>
      </w:tr>
      <w:tr w:rsidR="00132D5F" w14:paraId="2821B60E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3C85F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Model Invocation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AE28A" w14:textId="74FA529B" w:rsidR="00132D5F" w:rsidRDefault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</w:rPr>
              <w:t>The formatted health prompt is sent to the Gemini AI model for personalized meal planning, macro distribution, and nutritional advice generation.</w:t>
            </w:r>
          </w:p>
        </w:tc>
      </w:tr>
      <w:tr w:rsidR="00132D5F" w14:paraId="057EE3CF" w14:textId="77777777">
        <w:trPr>
          <w:trHeight w:val="695"/>
        </w:trPr>
        <w:tc>
          <w:tcPr>
            <w:tcW w:w="3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1FC79" w14:textId="77777777" w:rsidR="00132D5F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Output Handling</w:t>
            </w:r>
          </w:p>
        </w:tc>
        <w:tc>
          <w:tcPr>
            <w:tcW w:w="6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AFA8D" w14:textId="77777777" w:rsidR="00140EAA" w:rsidRPr="00140EAA" w:rsidRDefault="00140EAA" w:rsidP="00140EAA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generated nutrition plan is:</w:t>
            </w:r>
          </w:p>
          <w:p w14:paraId="544F6913" w14:textId="06779D40" w:rsidR="00132D5F" w:rsidRPr="00140EAA" w:rsidRDefault="00140EAA" w:rsidP="00140EAA">
            <w:pPr>
              <w:numPr>
                <w:ilvl w:val="0"/>
                <w:numId w:val="2"/>
              </w:num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140EAA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Displayed in structured sections (Breakfast, Lunch, Dinner, Snacks) </w:t>
            </w:r>
          </w:p>
        </w:tc>
      </w:tr>
    </w:tbl>
    <w:p w14:paraId="6FF630DF" w14:textId="77777777" w:rsidR="00132D5F" w:rsidRDefault="00132D5F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</w:p>
    <w:sectPr w:rsidR="00132D5F">
      <w:headerReference w:type="default" r:id="rId8"/>
      <w:pgSz w:w="12240" w:h="15840"/>
      <w:pgMar w:top="1440" w:right="1440" w:bottom="1440" w:left="1440" w:header="720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E8EF8" w14:textId="77777777" w:rsidR="00D2242C" w:rsidRDefault="00D2242C">
      <w:r>
        <w:separator/>
      </w:r>
    </w:p>
  </w:endnote>
  <w:endnote w:type="continuationSeparator" w:id="0">
    <w:p w14:paraId="5E9806B3" w14:textId="77777777" w:rsidR="00D2242C" w:rsidRDefault="00D22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FF7A9" w14:textId="77777777" w:rsidR="00D2242C" w:rsidRDefault="00D2242C">
      <w:r>
        <w:separator/>
      </w:r>
    </w:p>
  </w:footnote>
  <w:footnote w:type="continuationSeparator" w:id="0">
    <w:p w14:paraId="37BF125A" w14:textId="77777777" w:rsidR="00D2242C" w:rsidRDefault="00D22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37A9B" w14:textId="77777777" w:rsidR="00132D5F" w:rsidRDefault="00000000">
    <w:pPr>
      <w:jc w:val="both"/>
    </w:pPr>
    <w:r>
      <w:rPr>
        <w:noProof/>
      </w:rPr>
      <w:drawing>
        <wp:anchor distT="114300" distB="114300" distL="114300" distR="114300" simplePos="0" relativeHeight="3" behindDoc="0" locked="0" layoutInCell="0" allowOverlap="1" wp14:anchorId="61E3D1D7" wp14:editId="7BF60DA1">
          <wp:simplePos x="0" y="0"/>
          <wp:positionH relativeFrom="column">
            <wp:posOffset>-466725</wp:posOffset>
          </wp:positionH>
          <wp:positionV relativeFrom="paragraph">
            <wp:posOffset>-335280</wp:posOffset>
          </wp:positionV>
          <wp:extent cx="1805305" cy="741045"/>
          <wp:effectExtent l="0" t="0" r="0" b="0"/>
          <wp:wrapSquare wrapText="bothSides"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805305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5" behindDoc="1" locked="0" layoutInCell="0" allowOverlap="1" wp14:anchorId="2975C23D" wp14:editId="25A9759A">
          <wp:simplePos x="0" y="0"/>
          <wp:positionH relativeFrom="column">
            <wp:posOffset>5210175</wp:posOffset>
          </wp:positionH>
          <wp:positionV relativeFrom="paragraph">
            <wp:posOffset>-85725</wp:posOffset>
          </wp:positionV>
          <wp:extent cx="1073785" cy="291465"/>
          <wp:effectExtent l="0" t="0" r="0" b="0"/>
          <wp:wrapNone/>
          <wp:docPr id="2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073785" cy="291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DA375CF" w14:textId="77777777" w:rsidR="00132D5F" w:rsidRDefault="00132D5F"/>
  <w:p w14:paraId="22EB5673" w14:textId="77777777" w:rsidR="00132D5F" w:rsidRDefault="00132D5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16445"/>
    <w:multiLevelType w:val="multilevel"/>
    <w:tmpl w:val="08CE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C36DD7"/>
    <w:multiLevelType w:val="multilevel"/>
    <w:tmpl w:val="1B82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87038">
    <w:abstractNumId w:val="1"/>
  </w:num>
  <w:num w:numId="2" w16cid:durableId="336465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D5F"/>
    <w:rsid w:val="00132D5F"/>
    <w:rsid w:val="00140EAA"/>
    <w:rsid w:val="00662454"/>
    <w:rsid w:val="00CA185A"/>
    <w:rsid w:val="00D2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E885F"/>
  <w15:docId w15:val="{FF03D328-7725-41BB-9DE3-33CBC9F3E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XpjphycUuOoPB2klsxY/XyMBfKg==">CgMxLjA4AHIhMUdWeTdpNGFDS0oxMWNpQ2Zzb19NMjlza0dDV3F2OXpZ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Yaseen Shaik mohammed</dc:creator>
  <dc:description/>
  <cp:lastModifiedBy>Yaseen Shaik mohammed</cp:lastModifiedBy>
  <cp:revision>2</cp:revision>
  <dcterms:created xsi:type="dcterms:W3CDTF">2026-02-13T11:04:00Z</dcterms:created>
  <dcterms:modified xsi:type="dcterms:W3CDTF">2026-02-13T11:04:00Z</dcterms:modified>
  <dc:language>en-US</dc:language>
</cp:coreProperties>
</file>