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40DC" w14:textId="55557744" w:rsidR="009111C2" w:rsidRPr="009111C2" w:rsidRDefault="009111C2" w:rsidP="009111C2">
      <w:pPr>
        <w:jc w:val="center"/>
        <w:rPr>
          <w:b/>
          <w:bCs/>
          <w:sz w:val="36"/>
          <w:szCs w:val="36"/>
        </w:rPr>
      </w:pPr>
      <w:r w:rsidRPr="009111C2">
        <w:rPr>
          <w:b/>
          <w:bCs/>
          <w:sz w:val="36"/>
          <w:szCs w:val="36"/>
        </w:rPr>
        <w:t>TASK ON VPC-2</w:t>
      </w:r>
    </w:p>
    <w:p w14:paraId="4C8ED0F9" w14:textId="77777777" w:rsidR="009111C2" w:rsidRDefault="009111C2"/>
    <w:p w14:paraId="171D3E08" w14:textId="21802817" w:rsidR="00094739" w:rsidRDefault="009111C2">
      <w:pPr>
        <w:rPr>
          <w:sz w:val="32"/>
          <w:szCs w:val="32"/>
        </w:rPr>
      </w:pPr>
      <w:r w:rsidRPr="009111C2">
        <w:rPr>
          <w:sz w:val="32"/>
          <w:szCs w:val="32"/>
        </w:rPr>
        <w:t>1.Create one VPC,with 1 one public subnet and 1 private subnet</w:t>
      </w:r>
    </w:p>
    <w:p w14:paraId="5E6FA4D9" w14:textId="5E9A3553" w:rsidR="0077294D" w:rsidRDefault="0077294D">
      <w:pPr>
        <w:rPr>
          <w:sz w:val="32"/>
          <w:szCs w:val="32"/>
        </w:rPr>
      </w:pPr>
      <w:r w:rsidRPr="0077294D">
        <w:rPr>
          <w:noProof/>
          <w:sz w:val="32"/>
          <w:szCs w:val="32"/>
        </w:rPr>
        <w:drawing>
          <wp:inline distT="0" distB="0" distL="0" distR="0" wp14:anchorId="5CFCA511" wp14:editId="4AE21D98">
            <wp:extent cx="5731510" cy="2122170"/>
            <wp:effectExtent l="0" t="0" r="2540" b="0"/>
            <wp:docPr id="15791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2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03B6" w14:textId="149CB6E9" w:rsidR="0077294D" w:rsidRDefault="0077294D">
      <w:pPr>
        <w:rPr>
          <w:sz w:val="32"/>
          <w:szCs w:val="32"/>
        </w:rPr>
      </w:pPr>
      <w:r w:rsidRPr="0077294D">
        <w:rPr>
          <w:noProof/>
          <w:sz w:val="32"/>
          <w:szCs w:val="32"/>
        </w:rPr>
        <w:drawing>
          <wp:inline distT="0" distB="0" distL="0" distR="0" wp14:anchorId="5B21B35A" wp14:editId="27134DCD">
            <wp:extent cx="5731510" cy="1434465"/>
            <wp:effectExtent l="0" t="0" r="2540" b="0"/>
            <wp:docPr id="19849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7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12AE" w14:textId="77777777" w:rsidR="00BF5A3E" w:rsidRDefault="00BF5A3E">
      <w:pPr>
        <w:rPr>
          <w:sz w:val="32"/>
          <w:szCs w:val="32"/>
        </w:rPr>
      </w:pPr>
    </w:p>
    <w:p w14:paraId="77A10270" w14:textId="53485470" w:rsidR="00BF5A3E" w:rsidRDefault="00BF5A3E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BF5A3E">
        <w:rPr>
          <w:rFonts w:ascii="Consolas" w:hAnsi="Consolas"/>
          <w:color w:val="D1D2D3"/>
          <w:sz w:val="18"/>
          <w:szCs w:val="18"/>
        </w:rPr>
        <w:t xml:space="preserve"> </w:t>
      </w:r>
      <w:r w:rsidRPr="00BF5A3E">
        <w:rPr>
          <w:sz w:val="32"/>
          <w:szCs w:val="32"/>
        </w:rPr>
        <w:t>Enable VPC peering for cross region</w:t>
      </w:r>
      <w:r>
        <w:rPr>
          <w:sz w:val="32"/>
          <w:szCs w:val="32"/>
        </w:rPr>
        <w:t>.</w:t>
      </w:r>
    </w:p>
    <w:p w14:paraId="3332AAA4" w14:textId="77777777" w:rsidR="002E33AA" w:rsidRDefault="002E33AA">
      <w:pPr>
        <w:rPr>
          <w:sz w:val="32"/>
          <w:szCs w:val="32"/>
        </w:rPr>
      </w:pPr>
    </w:p>
    <w:p w14:paraId="37F6559D" w14:textId="77777777" w:rsidR="004159F0" w:rsidRDefault="004159F0">
      <w:pPr>
        <w:rPr>
          <w:sz w:val="32"/>
          <w:szCs w:val="32"/>
        </w:rPr>
      </w:pPr>
    </w:p>
    <w:p w14:paraId="12202A78" w14:textId="77777777" w:rsidR="004159F0" w:rsidRDefault="004159F0">
      <w:pPr>
        <w:rPr>
          <w:sz w:val="32"/>
          <w:szCs w:val="32"/>
        </w:rPr>
      </w:pPr>
    </w:p>
    <w:p w14:paraId="54B9D0D6" w14:textId="77777777" w:rsidR="004159F0" w:rsidRDefault="004159F0">
      <w:pPr>
        <w:rPr>
          <w:sz w:val="32"/>
          <w:szCs w:val="32"/>
        </w:rPr>
      </w:pPr>
    </w:p>
    <w:p w14:paraId="5AD8318F" w14:textId="7709F99C" w:rsidR="00865531" w:rsidRDefault="00865531">
      <w:pPr>
        <w:rPr>
          <w:sz w:val="32"/>
          <w:szCs w:val="32"/>
        </w:rPr>
      </w:pPr>
      <w:r w:rsidRPr="00865531">
        <w:rPr>
          <w:sz w:val="32"/>
          <w:szCs w:val="32"/>
        </w:rPr>
        <w:lastRenderedPageBreak/>
        <w:drawing>
          <wp:inline distT="0" distB="0" distL="0" distR="0" wp14:anchorId="3F7BF6DF" wp14:editId="11BAA63A">
            <wp:extent cx="5461281" cy="3460928"/>
            <wp:effectExtent l="0" t="0" r="6350" b="6350"/>
            <wp:docPr id="10955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2072" w14:textId="063C26C5" w:rsidR="004159F0" w:rsidRDefault="004159F0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4159F0">
        <w:rPr>
          <w:rFonts w:ascii="Consolas" w:hAnsi="Consolas"/>
          <w:color w:val="D1D2D3"/>
          <w:sz w:val="18"/>
          <w:szCs w:val="18"/>
        </w:rPr>
        <w:t xml:space="preserve"> </w:t>
      </w:r>
      <w:r w:rsidRPr="004159F0">
        <w:rPr>
          <w:sz w:val="32"/>
          <w:szCs w:val="32"/>
        </w:rPr>
        <w:t>Enable VPC peering for cross account. (You can collaborate with your friend and do this task)</w:t>
      </w:r>
      <w:r>
        <w:rPr>
          <w:sz w:val="32"/>
          <w:szCs w:val="32"/>
        </w:rPr>
        <w:t>.</w:t>
      </w:r>
    </w:p>
    <w:p w14:paraId="6377DB42" w14:textId="4DD64D91" w:rsidR="004159F0" w:rsidRDefault="004159F0">
      <w:pPr>
        <w:rPr>
          <w:sz w:val="32"/>
          <w:szCs w:val="32"/>
        </w:rPr>
      </w:pPr>
      <w:r w:rsidRPr="004159F0">
        <w:rPr>
          <w:sz w:val="32"/>
          <w:szCs w:val="32"/>
        </w:rPr>
        <w:drawing>
          <wp:inline distT="0" distB="0" distL="0" distR="0" wp14:anchorId="316AA472" wp14:editId="1AE1E195">
            <wp:extent cx="5731510" cy="1546225"/>
            <wp:effectExtent l="0" t="0" r="2540" b="0"/>
            <wp:docPr id="130986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4FD4" w14:textId="157A3D50" w:rsidR="004159F0" w:rsidRDefault="004159F0">
      <w:pPr>
        <w:rPr>
          <w:sz w:val="32"/>
          <w:szCs w:val="32"/>
        </w:rPr>
      </w:pPr>
      <w:r w:rsidRPr="004159F0">
        <w:rPr>
          <w:sz w:val="32"/>
          <w:szCs w:val="32"/>
        </w:rPr>
        <w:drawing>
          <wp:inline distT="0" distB="0" distL="0" distR="0" wp14:anchorId="0D8EE05C" wp14:editId="3D41E909">
            <wp:extent cx="5042159" cy="2184512"/>
            <wp:effectExtent l="0" t="0" r="6350" b="6350"/>
            <wp:docPr id="188964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47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4FF1" w14:textId="7D3EB76B" w:rsidR="002E33AA" w:rsidRDefault="002E33AA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2E33AA">
        <w:rPr>
          <w:rFonts w:ascii="Consolas" w:hAnsi="Consolas"/>
          <w:color w:val="D1D2D3"/>
          <w:sz w:val="18"/>
          <w:szCs w:val="18"/>
        </w:rPr>
        <w:t xml:space="preserve"> </w:t>
      </w:r>
      <w:r w:rsidRPr="002E33AA">
        <w:rPr>
          <w:sz w:val="32"/>
          <w:szCs w:val="32"/>
        </w:rPr>
        <w:t>Setup VPC Transist gateway.</w:t>
      </w:r>
    </w:p>
    <w:p w14:paraId="1BE473D9" w14:textId="77777777" w:rsidR="00AF68D7" w:rsidRDefault="00AF68D7">
      <w:pPr>
        <w:rPr>
          <w:sz w:val="32"/>
          <w:szCs w:val="32"/>
        </w:rPr>
      </w:pPr>
    </w:p>
    <w:p w14:paraId="10994327" w14:textId="335F9D77" w:rsidR="00AF68D7" w:rsidRDefault="00AF68D7">
      <w:pPr>
        <w:rPr>
          <w:sz w:val="32"/>
          <w:szCs w:val="32"/>
        </w:rPr>
      </w:pPr>
      <w:r w:rsidRPr="00AF68D7">
        <w:rPr>
          <w:sz w:val="32"/>
          <w:szCs w:val="32"/>
        </w:rPr>
        <w:lastRenderedPageBreak/>
        <w:drawing>
          <wp:inline distT="0" distB="0" distL="0" distR="0" wp14:anchorId="7628A782" wp14:editId="597C238C">
            <wp:extent cx="5731510" cy="1379855"/>
            <wp:effectExtent l="0" t="0" r="2540" b="0"/>
            <wp:docPr id="63504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40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5F34" w14:textId="31462256" w:rsidR="00AF68D7" w:rsidRDefault="00AF68D7">
      <w:pPr>
        <w:rPr>
          <w:sz w:val="32"/>
          <w:szCs w:val="32"/>
        </w:rPr>
      </w:pPr>
      <w:r w:rsidRPr="00AF68D7">
        <w:rPr>
          <w:sz w:val="32"/>
          <w:szCs w:val="32"/>
        </w:rPr>
        <w:drawing>
          <wp:inline distT="0" distB="0" distL="0" distR="0" wp14:anchorId="6AA01B6D" wp14:editId="10F5E806">
            <wp:extent cx="5731510" cy="2552065"/>
            <wp:effectExtent l="0" t="0" r="2540" b="635"/>
            <wp:docPr id="4362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8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FC9" w14:textId="2557267F" w:rsidR="00AF68D7" w:rsidRDefault="00AF68D7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AF68D7">
        <w:rPr>
          <w:sz w:val="32"/>
          <w:szCs w:val="32"/>
        </w:rPr>
        <w:t>Setup VPC End Point</w:t>
      </w:r>
      <w:r>
        <w:rPr>
          <w:sz w:val="32"/>
          <w:szCs w:val="32"/>
        </w:rPr>
        <w:t>.</w:t>
      </w:r>
    </w:p>
    <w:p w14:paraId="3191338C" w14:textId="77777777" w:rsidR="00AF68D7" w:rsidRDefault="00AF68D7">
      <w:pPr>
        <w:rPr>
          <w:sz w:val="32"/>
          <w:szCs w:val="32"/>
        </w:rPr>
      </w:pPr>
    </w:p>
    <w:p w14:paraId="2663B5C5" w14:textId="3A11404F" w:rsidR="00AF68D7" w:rsidRPr="009111C2" w:rsidRDefault="00AF68D7">
      <w:pPr>
        <w:rPr>
          <w:sz w:val="32"/>
          <w:szCs w:val="32"/>
        </w:rPr>
      </w:pPr>
      <w:r w:rsidRPr="00AF68D7">
        <w:rPr>
          <w:sz w:val="32"/>
          <w:szCs w:val="32"/>
        </w:rPr>
        <w:drawing>
          <wp:inline distT="0" distB="0" distL="0" distR="0" wp14:anchorId="42DCD7E3" wp14:editId="00EC008C">
            <wp:extent cx="5731510" cy="1904365"/>
            <wp:effectExtent l="0" t="0" r="2540" b="635"/>
            <wp:docPr id="191360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2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8D7" w:rsidRPr="0091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C2"/>
    <w:rsid w:val="00094739"/>
    <w:rsid w:val="002E33AA"/>
    <w:rsid w:val="004159F0"/>
    <w:rsid w:val="00770326"/>
    <w:rsid w:val="0077294D"/>
    <w:rsid w:val="008363CB"/>
    <w:rsid w:val="00865531"/>
    <w:rsid w:val="009111C2"/>
    <w:rsid w:val="00997B08"/>
    <w:rsid w:val="00AC4477"/>
    <w:rsid w:val="00AF68D7"/>
    <w:rsid w:val="00BF5A3E"/>
    <w:rsid w:val="00D850FF"/>
    <w:rsid w:val="00E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3B60"/>
  <w15:chartTrackingRefBased/>
  <w15:docId w15:val="{729C234A-075E-4AAB-A975-29BD9B03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91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8</cp:revision>
  <dcterms:created xsi:type="dcterms:W3CDTF">2025-07-29T15:49:00Z</dcterms:created>
  <dcterms:modified xsi:type="dcterms:W3CDTF">2025-07-30T13:09:00Z</dcterms:modified>
</cp:coreProperties>
</file>