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Status Report</w:t>
      </w:r>
    </w:p>
    <w:p>
      <w:r>
        <w:rPr>
          <w:b/>
        </w:rPr>
        <w:t xml:space="preserve">Project: </w:t>
      </w:r>
      <w:r>
        <w:t>Digital Transformation &amp; E-Commerce Website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Update</w:t>
            </w:r>
          </w:p>
        </w:tc>
      </w:tr>
      <w:tr>
        <w:tc>
          <w:tcPr>
            <w:tcW w:type="dxa" w:w="4320"/>
          </w:tcPr>
          <w:p>
            <w:r>
              <w:t>Reporting Week</w:t>
            </w:r>
          </w:p>
        </w:tc>
        <w:tc>
          <w:tcPr>
            <w:tcW w:type="dxa" w:w="4320"/>
          </w:tcPr>
          <w:p>
            <w:r>
              <w:t>Week 5</w:t>
            </w:r>
          </w:p>
        </w:tc>
      </w:tr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On Track (Green)</w:t>
            </w:r>
          </w:p>
        </w:tc>
      </w:tr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65% Complete</w:t>
            </w:r>
          </w:p>
        </w:tc>
      </w:tr>
      <w:tr>
        <w:tc>
          <w:tcPr>
            <w:tcW w:type="dxa" w:w="4320"/>
          </w:tcPr>
          <w:p>
            <w:r>
              <w:t>Completed This Week</w:t>
            </w:r>
          </w:p>
        </w:tc>
        <w:tc>
          <w:tcPr>
            <w:tcW w:type="dxa" w:w="4320"/>
          </w:tcPr>
          <w:p>
            <w:r>
              <w:t>Development modules, user authentication</w:t>
            </w:r>
          </w:p>
        </w:tc>
      </w:tr>
      <w:tr>
        <w:tc>
          <w:tcPr>
            <w:tcW w:type="dxa" w:w="4320"/>
          </w:tcPr>
          <w:p>
            <w:r>
              <w:t>Planned Next Week</w:t>
            </w:r>
          </w:p>
        </w:tc>
        <w:tc>
          <w:tcPr>
            <w:tcW w:type="dxa" w:w="4320"/>
          </w:tcPr>
          <w:p>
            <w:r>
              <w:t>Begin system testing</w:t>
            </w:r>
          </w:p>
        </w:tc>
      </w:tr>
      <w:tr>
        <w:tc>
          <w:tcPr>
            <w:tcW w:type="dxa" w:w="4320"/>
          </w:tcPr>
          <w:p>
            <w:r>
              <w:t>Open Risks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Open Issues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Budget Status</w:t>
            </w:r>
          </w:p>
        </w:tc>
        <w:tc>
          <w:tcPr>
            <w:tcW w:type="dxa" w:w="4320"/>
          </w:tcPr>
          <w:p>
            <w:r>
              <w:t>Within Budget</w:t>
            </w:r>
          </w:p>
        </w:tc>
      </w:tr>
    </w:tbl>
    <w:p>
      <w:pPr>
        <w:pStyle w:val="Heading2"/>
      </w:pPr>
      <w:r>
        <w:t>Project Coordinator Notes</w:t>
      </w:r>
    </w:p>
    <w:p>
      <w:r>
        <w:t>Coordinated stakeholder communication, updated schedule, tracked risks/issues, and prepared weekly status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