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EFBBE">
      <w:pPr>
        <w:pStyle w:val="5"/>
      </w:pPr>
      <w:bookmarkStart w:id="0" w:name="Project Initialization and Planning 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5DCC430B">
      <w:pPr>
        <w:pStyle w:val="4"/>
        <w:spacing w:before="30"/>
        <w:rPr>
          <w:b/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 w14:paraId="1E154B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680" w:type="dxa"/>
          </w:tcPr>
          <w:p w14:paraId="6A14BB8D">
            <w:pPr>
              <w:pStyle w:val="8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  <w:vAlign w:val="top"/>
          </w:tcPr>
          <w:p>
            <w:r>
              <w:t>15 July 2026</w:t>
            </w:r>
          </w:p>
        </w:tc>
      </w:tr>
      <w:tr w14:paraId="2512E0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4680" w:type="dxa"/>
          </w:tcPr>
          <w:p w14:paraId="71322AC6">
            <w:pPr>
              <w:pStyle w:val="8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  <w:shd w:val="clear"/>
            <w:vAlign w:val="top"/>
          </w:tcPr>
          <w:p>
            <w:r>
              <w:t>xxxxxx</w:t>
            </w:r>
          </w:p>
        </w:tc>
      </w:tr>
      <w:tr w14:paraId="6B52D0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4680" w:type="dxa"/>
          </w:tcPr>
          <w:p w14:paraId="4F21C6E9">
            <w:pPr>
              <w:pStyle w:val="8"/>
              <w:spacing w:before="118"/>
              <w:rPr>
                <w:sz w:val="24"/>
              </w:rPr>
            </w:pPr>
            <w:bookmarkStart w:id="3" w:name="_GoBack" w:colFirst="1" w:colLast="1"/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  <w:vAlign w:val="top"/>
          </w:tcPr>
          <w:p>
            <w:r>
              <w:t>Credit Card Approval Prediction</w:t>
            </w:r>
          </w:p>
        </w:tc>
      </w:tr>
      <w:bookmarkEnd w:id="3"/>
      <w:tr w14:paraId="70AA04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680" w:type="dxa"/>
          </w:tcPr>
          <w:p w14:paraId="022F3D6D">
            <w:pPr>
              <w:pStyle w:val="8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>
            <w:r>
              <w:t>5 Marks</w:t>
            </w:r>
          </w:p>
        </w:tc>
      </w:tr>
    </w:tbl>
    <w:p w14:paraId="7057914D">
      <w:pPr>
        <w:pStyle w:val="4"/>
        <w:spacing w:before="103"/>
        <w:rPr>
          <w:b/>
          <w:sz w:val="28"/>
        </w:rPr>
      </w:pPr>
    </w:p>
    <w:p w14:paraId="7D3317E5">
      <w:pPr>
        <w:spacing w:before="1"/>
        <w:ind w:left="0" w:right="0" w:firstLine="0"/>
        <w:jc w:val="left"/>
        <w:rPr>
          <w:b/>
          <w:sz w:val="24"/>
        </w:rPr>
      </w:pPr>
      <w:bookmarkStart w:id="1" w:name="Project Proposal (Proposed Solution) rep"/>
      <w:bookmarkEnd w:id="1"/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Proposal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(Proposed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Solution)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report</w:t>
      </w:r>
    </w:p>
    <w:p w14:paraId="7B54A31C">
      <w:pPr>
        <w:pStyle w:val="4"/>
        <w:spacing w:before="182" w:line="259" w:lineRule="auto"/>
        <w:ind w:right="158"/>
      </w:pPr>
      <w:r>
        <w:t>The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>efficiency and accuracy. It tackles system inefficiencies, promising better operations, reduced risks, and</w:t>
      </w:r>
    </w:p>
    <w:p w14:paraId="16502937">
      <w:pPr>
        <w:pStyle w:val="4"/>
        <w:spacing w:line="259" w:lineRule="auto"/>
        <w:ind w:right="748"/>
      </w:pPr>
      <w:r>
        <w:t>happier</w:t>
      </w:r>
      <w:r>
        <w:rPr>
          <w:spacing w:val="-4"/>
        </w:rPr>
        <w:t xml:space="preserve"> </w:t>
      </w:r>
      <w:r>
        <w:t>customers.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learning-based</w:t>
      </w:r>
      <w:r>
        <w:rPr>
          <w:spacing w:val="-4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real-time </w:t>
      </w:r>
      <w:r>
        <w:rPr>
          <w:spacing w:val="-2"/>
        </w:rPr>
        <w:t>decision-making.</w:t>
      </w:r>
    </w:p>
    <w:p w14:paraId="37C01A02">
      <w:pPr>
        <w:pStyle w:val="4"/>
        <w:spacing w:before="10" w:after="1"/>
        <w:rPr>
          <w:sz w:val="10"/>
        </w:rPr>
      </w:pP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6960"/>
      </w:tblGrid>
      <w:tr w14:paraId="5BD403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9360" w:type="dxa"/>
            <w:gridSpan w:val="2"/>
          </w:tcPr>
          <w:p w14:paraId="04CB2EFD">
            <w:pPr>
              <w:pStyle w:val="8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14:paraId="414E2D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400" w:type="dxa"/>
          </w:tcPr>
          <w:p w14:paraId="1EAA9BF9">
            <w:pPr>
              <w:pStyle w:val="8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6F9D0A42">
            <w:pPr>
              <w:pStyle w:val="8"/>
              <w:spacing w:before="111"/>
              <w:ind w:left="13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revolutionize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 implementing advanced machine learning techniques, ensuring faster and more accurate assessments.</w:t>
            </w:r>
          </w:p>
        </w:tc>
      </w:tr>
      <w:tr w14:paraId="793AB7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2400" w:type="dxa"/>
          </w:tcPr>
          <w:p w14:paraId="0E9A55E8">
            <w:pPr>
              <w:pStyle w:val="8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612E2A7A">
            <w:pPr>
              <w:pStyle w:val="8"/>
              <w:spacing w:before="114"/>
              <w:ind w:left="13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comprehensively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approval process, incorporating machine learning for a more robust and</w:t>
            </w:r>
          </w:p>
          <w:p w14:paraId="2727A48C">
            <w:pPr>
              <w:pStyle w:val="8"/>
              <w:spacing w:before="0"/>
              <w:ind w:left="139"/>
              <w:rPr>
                <w:sz w:val="24"/>
              </w:rPr>
            </w:pPr>
            <w:r>
              <w:rPr>
                <w:sz w:val="24"/>
              </w:rPr>
              <w:t>efficient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</w:tr>
      <w:tr w14:paraId="4716AA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9360" w:type="dxa"/>
            <w:gridSpan w:val="2"/>
          </w:tcPr>
          <w:p w14:paraId="26F3336C">
            <w:pPr>
              <w:pStyle w:val="8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14:paraId="32407F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400" w:type="dxa"/>
          </w:tcPr>
          <w:p w14:paraId="49C79631">
            <w:pPr>
              <w:pStyle w:val="8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40CA3F9A">
            <w:pPr>
              <w:pStyle w:val="8"/>
              <w:spacing w:before="123"/>
              <w:ind w:left="139" w:right="130"/>
              <w:rPr>
                <w:sz w:val="24"/>
              </w:rPr>
            </w:pPr>
            <w:r>
              <w:rPr>
                <w:sz w:val="24"/>
              </w:rPr>
              <w:t>Addressing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inaccuracies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inefficiencies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 approval system adversely affects operational efficiency and customer satisfaction.</w:t>
            </w:r>
          </w:p>
        </w:tc>
      </w:tr>
      <w:tr w14:paraId="3174E8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2400" w:type="dxa"/>
          </w:tcPr>
          <w:p w14:paraId="2737ED96">
            <w:pPr>
              <w:pStyle w:val="8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1C4C59FC">
            <w:pPr>
              <w:pStyle w:val="8"/>
              <w:spacing w:before="96"/>
              <w:ind w:left="139"/>
              <w:rPr>
                <w:sz w:val="24"/>
              </w:rPr>
            </w:pPr>
            <w:r>
              <w:rPr>
                <w:sz w:val="24"/>
              </w:rPr>
              <w:t>Solving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improved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efficiency, reduced risks, and an overall enhancement in the lending process, contributing to customer satisfaction and organizational success.</w:t>
            </w:r>
          </w:p>
        </w:tc>
      </w:tr>
      <w:tr w14:paraId="7313A3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360" w:type="dxa"/>
            <w:gridSpan w:val="2"/>
          </w:tcPr>
          <w:p w14:paraId="539F820A">
            <w:pPr>
              <w:pStyle w:val="8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14:paraId="764A11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2400" w:type="dxa"/>
          </w:tcPr>
          <w:p w14:paraId="7E8E46D6">
            <w:pPr>
              <w:pStyle w:val="8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2BC8258A">
            <w:pPr>
              <w:pStyle w:val="8"/>
              <w:spacing w:before="135"/>
              <w:ind w:left="139"/>
              <w:rPr>
                <w:sz w:val="24"/>
              </w:rPr>
            </w:pPr>
            <w:r>
              <w:rPr>
                <w:sz w:val="24"/>
              </w:rPr>
              <w:t>Employing machine learning techniques to analyze and predict creditworthiness,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adaptable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approval </w:t>
            </w:r>
            <w:r>
              <w:rPr>
                <w:spacing w:val="-2"/>
                <w:sz w:val="24"/>
              </w:rPr>
              <w:t>system.</w:t>
            </w:r>
          </w:p>
        </w:tc>
      </w:tr>
      <w:tr w14:paraId="66A6EE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2400" w:type="dxa"/>
          </w:tcPr>
          <w:p w14:paraId="5C68041D">
            <w:pPr>
              <w:pStyle w:val="8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2EC0DA4C">
            <w:pPr>
              <w:pStyle w:val="8"/>
              <w:spacing w:before="108"/>
              <w:ind w:left="139" w:right="13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learning-based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model.</w:t>
            </w:r>
          </w:p>
        </w:tc>
      </w:tr>
    </w:tbl>
    <w:p w14:paraId="315BBF57">
      <w:pPr>
        <w:pStyle w:val="8"/>
        <w:spacing w:after="0"/>
        <w:rPr>
          <w:sz w:val="24"/>
        </w:rPr>
        <w:sectPr>
          <w:headerReference r:id="rId5" w:type="default"/>
          <w:type w:val="continuous"/>
          <w:pgSz w:w="12240" w:h="15840"/>
          <w:pgMar w:top="1400" w:right="1080" w:bottom="280" w:left="1440" w:header="195" w:footer="0" w:gutter="0"/>
          <w:pgNumType w:start="1"/>
          <w:cols w:space="720" w:num="1"/>
        </w:sectPr>
      </w:pPr>
    </w:p>
    <w:p w14:paraId="5501DE00">
      <w:pPr>
        <w:pStyle w:val="4"/>
        <w:spacing w:before="5"/>
        <w:rPr>
          <w:sz w:val="3"/>
        </w:rPr>
      </w:pP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6960"/>
      </w:tblGrid>
      <w:tr w14:paraId="49DDBF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2400" w:type="dxa"/>
          </w:tcPr>
          <w:p w14:paraId="14229DAF">
            <w:pPr>
              <w:pStyle w:val="8"/>
              <w:spacing w:before="0"/>
              <w:ind w:left="0"/>
              <w:rPr>
                <w:sz w:val="24"/>
              </w:rPr>
            </w:pPr>
          </w:p>
        </w:tc>
        <w:tc>
          <w:tcPr>
            <w:tcW w:w="6960" w:type="dxa"/>
          </w:tcPr>
          <w:p w14:paraId="777A716A">
            <w:pPr>
              <w:pStyle w:val="8"/>
              <w:numPr>
                <w:ilvl w:val="0"/>
                <w:numId w:val="1"/>
              </w:numPr>
              <w:tabs>
                <w:tab w:val="left" w:pos="288"/>
              </w:tabs>
              <w:spacing w:before="126" w:after="0" w:line="240" w:lineRule="auto"/>
              <w:ind w:left="288" w:right="0" w:hanging="149"/>
              <w:jc w:val="left"/>
              <w:rPr>
                <w:sz w:val="24"/>
              </w:rPr>
            </w:pPr>
            <w:r>
              <w:rPr>
                <w:sz w:val="24"/>
              </w:rPr>
              <w:t xml:space="preserve">Real-time decision-making for quicker loan </w:t>
            </w:r>
            <w:r>
              <w:rPr>
                <w:spacing w:val="-2"/>
                <w:sz w:val="24"/>
              </w:rPr>
              <w:t>approvals.</w:t>
            </w:r>
          </w:p>
          <w:p w14:paraId="114219E6">
            <w:pPr>
              <w:pStyle w:val="8"/>
              <w:numPr>
                <w:ilvl w:val="0"/>
                <w:numId w:val="1"/>
              </w:numPr>
              <w:tabs>
                <w:tab w:val="left" w:pos="288"/>
              </w:tabs>
              <w:spacing w:before="0" w:after="0" w:line="240" w:lineRule="auto"/>
              <w:ind w:left="288" w:right="0" w:hanging="149"/>
              <w:jc w:val="left"/>
              <w:rPr>
                <w:sz w:val="24"/>
              </w:rPr>
            </w:pPr>
            <w:r>
              <w:rPr>
                <w:sz w:val="24"/>
              </w:rPr>
              <w:t xml:space="preserve">Continuous learning to adapt to evolving financial </w:t>
            </w:r>
            <w:r>
              <w:rPr>
                <w:spacing w:val="-2"/>
                <w:sz w:val="24"/>
              </w:rPr>
              <w:t>landscapes.</w:t>
            </w:r>
          </w:p>
        </w:tc>
      </w:tr>
    </w:tbl>
    <w:p w14:paraId="4115A656">
      <w:pPr>
        <w:pStyle w:val="4"/>
        <w:spacing w:before="202"/>
      </w:pPr>
    </w:p>
    <w:p w14:paraId="52237D74">
      <w:pPr>
        <w:spacing w:before="0"/>
        <w:ind w:left="0" w:right="0" w:firstLine="0"/>
        <w:jc w:val="left"/>
        <w:rPr>
          <w:b/>
          <w:sz w:val="24"/>
        </w:rPr>
      </w:pPr>
      <w:bookmarkStart w:id="2" w:name="Resource Requirements "/>
      <w:bookmarkEnd w:id="2"/>
      <w:r>
        <w:rPr>
          <w:b/>
          <w:sz w:val="24"/>
        </w:rPr>
        <w:t>Resource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19B66066">
      <w:pPr>
        <w:pStyle w:val="4"/>
        <w:spacing w:before="8"/>
        <w:rPr>
          <w:b/>
          <w:sz w:val="12"/>
        </w:rPr>
      </w:pPr>
    </w:p>
    <w:tbl>
      <w:tblPr>
        <w:tblStyle w:val="3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 w14:paraId="7ED9B2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3120" w:type="dxa"/>
          </w:tcPr>
          <w:p w14:paraId="2108FAC8">
            <w:pPr>
              <w:pStyle w:val="8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04BF840F">
            <w:pPr>
              <w:pStyle w:val="8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0B920F3F">
            <w:pPr>
              <w:pStyle w:val="8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14:paraId="350202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360" w:type="dxa"/>
            <w:gridSpan w:val="3"/>
          </w:tcPr>
          <w:p w14:paraId="1AE45967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14:paraId="7675D9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3120" w:type="dxa"/>
          </w:tcPr>
          <w:p w14:paraId="15472305">
            <w:pPr>
              <w:pStyle w:val="8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536968F6">
            <w:pPr>
              <w:pStyle w:val="8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</w:tcPr>
          <w:p w14:paraId="0CC24ACA">
            <w:pPr>
              <w:pStyle w:val="8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T4 </w:t>
            </w:r>
            <w:r>
              <w:rPr>
                <w:spacing w:val="-5"/>
                <w:sz w:val="24"/>
              </w:rPr>
              <w:t>GPU</w:t>
            </w:r>
          </w:p>
        </w:tc>
      </w:tr>
      <w:tr w14:paraId="7356CC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3120" w:type="dxa"/>
          </w:tcPr>
          <w:p w14:paraId="150F1450">
            <w:pPr>
              <w:pStyle w:val="8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3CFAC1AE">
            <w:pPr>
              <w:pStyle w:val="8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71D3ABC8">
            <w:pPr>
              <w:pStyle w:val="8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14:paraId="70F41F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3120" w:type="dxa"/>
          </w:tcPr>
          <w:p w14:paraId="6C3F2A9F">
            <w:pPr>
              <w:pStyle w:val="8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60798A7C">
            <w:pPr>
              <w:pStyle w:val="8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 w14:paraId="2CCC50AD">
            <w:pPr>
              <w:pStyle w:val="8"/>
              <w:spacing w:before="257"/>
              <w:rPr>
                <w:sz w:val="24"/>
              </w:rPr>
            </w:pPr>
            <w:r>
              <w:rPr>
                <w:sz w:val="24"/>
              </w:rPr>
              <w:t xml:space="preserve">1 TB </w:t>
            </w:r>
            <w:r>
              <w:rPr>
                <w:spacing w:val="-5"/>
                <w:sz w:val="24"/>
              </w:rPr>
              <w:t>SSD</w:t>
            </w:r>
          </w:p>
        </w:tc>
      </w:tr>
      <w:tr w14:paraId="6BE7B4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360" w:type="dxa"/>
            <w:gridSpan w:val="3"/>
          </w:tcPr>
          <w:p w14:paraId="5FACD906">
            <w:pPr>
              <w:pStyle w:val="8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14:paraId="06082A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3120" w:type="dxa"/>
          </w:tcPr>
          <w:p w14:paraId="7206AC99">
            <w:pPr>
              <w:pStyle w:val="8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62362CC3">
            <w:pPr>
              <w:pStyle w:val="8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6571B696">
            <w:pPr>
              <w:pStyle w:val="8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14:paraId="6ECBF5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3120" w:type="dxa"/>
          </w:tcPr>
          <w:p w14:paraId="224BB5A5">
            <w:pPr>
              <w:pStyle w:val="8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6E983C44">
            <w:pPr>
              <w:pStyle w:val="8"/>
              <w:spacing w:before="256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0A307FEE">
            <w:pPr>
              <w:pStyle w:val="8"/>
              <w:spacing w:before="118"/>
              <w:ind w:right="273"/>
              <w:rPr>
                <w:sz w:val="24"/>
              </w:rPr>
            </w:pPr>
            <w:r>
              <w:rPr>
                <w:sz w:val="24"/>
              </w:rPr>
              <w:t>scikit-learn,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pandas,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numpy, matplotlib, seaborn</w:t>
            </w:r>
          </w:p>
        </w:tc>
      </w:tr>
      <w:tr w14:paraId="1DE02E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120" w:type="dxa"/>
          </w:tcPr>
          <w:p w14:paraId="02B2E9C0">
            <w:pPr>
              <w:pStyle w:val="8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416A8923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08D2ED16">
            <w:pPr>
              <w:pStyle w:val="8"/>
              <w:rPr>
                <w:sz w:val="24"/>
              </w:rPr>
            </w:pPr>
            <w:r>
              <w:rPr>
                <w:sz w:val="24"/>
              </w:rPr>
              <w:t xml:space="preserve">Jupyter Notebook, </w:t>
            </w:r>
            <w:r>
              <w:rPr>
                <w:spacing w:val="-2"/>
                <w:sz w:val="24"/>
              </w:rPr>
              <w:t>pycharm</w:t>
            </w:r>
          </w:p>
        </w:tc>
      </w:tr>
      <w:tr w14:paraId="170D59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9360" w:type="dxa"/>
            <w:gridSpan w:val="3"/>
          </w:tcPr>
          <w:p w14:paraId="3C18B8CB">
            <w:pPr>
              <w:pStyle w:val="8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14:paraId="613C9B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3120" w:type="dxa"/>
          </w:tcPr>
          <w:p w14:paraId="188F762A">
            <w:pPr>
              <w:pStyle w:val="8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7E017C89">
            <w:pPr>
              <w:pStyle w:val="8"/>
              <w:spacing w:before="260"/>
              <w:rPr>
                <w:sz w:val="24"/>
              </w:rPr>
            </w:pPr>
            <w:r>
              <w:rPr>
                <w:sz w:val="24"/>
              </w:rPr>
              <w:t xml:space="preserve">Source, size,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3120" w:type="dxa"/>
          </w:tcPr>
          <w:p w14:paraId="6F31AD3E">
            <w:pPr>
              <w:pStyle w:val="8"/>
              <w:spacing w:before="122"/>
              <w:ind w:right="517"/>
              <w:rPr>
                <w:sz w:val="24"/>
              </w:rPr>
            </w:pPr>
            <w:r>
              <w:rPr>
                <w:sz w:val="24"/>
              </w:rPr>
              <w:t>Kaggle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dataset,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614,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csv UCI dataset, 690, csv</w:t>
            </w:r>
          </w:p>
        </w:tc>
      </w:tr>
    </w:tbl>
    <w:p w14:paraId="261B65BB"/>
    <w:sectPr>
      <w:pgSz w:w="12240" w:h="15840"/>
      <w:pgMar w:top="1400" w:right="1080" w:bottom="280" w:left="1440" w:header="19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7EF99">
    <w:pPr>
      <w:pStyle w:val="4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6124575</wp:posOffset>
          </wp:positionH>
          <wp:positionV relativeFrom="page">
            <wp:posOffset>233045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-"/>
      <w:lvlJc w:val="left"/>
      <w:pPr>
        <w:ind w:left="290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9353D8"/>
    <w:rsid w:val="1C4A7F1C"/>
    <w:rsid w:val="33231A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78"/>
      <w:ind w:right="222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15"/>
      <w:ind w:left="12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271</Words>
  <Characters>1849</Characters>
  <TotalTime>0</TotalTime>
  <ScaleCrop>false</ScaleCrop>
  <LinksUpToDate>false</LinksUpToDate>
  <CharactersWithSpaces>2062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2026-07-05T02:50:00Z</dcterms:created>
  <dc:creator>yasee</dc:creator>
  <cp:lastModifiedBy>Yaseen Ali</cp:lastModifiedBy>
  <dcterms:modified xsi:type="dcterms:W3CDTF">2026-07-05T02:55:20Z</dcterms:modified>
  <dc:title>Proposed Solution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2026-07-05T00:00:00Z</vt:filetime>
  </property>
  <property fmtid="{D5CDD505-2E9C-101B-9397-08002B2CF9AE}" pid="3" name="LastSaved">
    <vt:filetime>2026-07-05T00:00:00Z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eyJoZGlkIjoiNjQwNDY0MDdlNDU5ZGQzZjQwNTYxNDMyNjhhOWY4YmQiLCJ1c2VySWQiOiI1Njc2MjY5ODE2MDcifQ==</vt:lpwstr>
  </property>
  <property fmtid="{D5CDD505-2E9C-101B-9397-08002B2CF9AE}" pid="6" name="KSOProductBuildVer">
    <vt:lpwstr>1033-12.1.0.26880</vt:lpwstr>
  </property>
  <property fmtid="{D5CDD505-2E9C-101B-9397-08002B2CF9AE}" pid="7" name="ICV">
    <vt:lpwstr>6F15EDDF277541DAAFA8C79BA10467CC_12</vt:lpwstr>
  </property>
</Properties>
</file>