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09D6" w14:textId="77777777" w:rsidR="00285F4A" w:rsidRDefault="00000000">
      <w:pPr>
        <w:spacing w:after="0" w:line="259" w:lineRule="auto"/>
        <w:ind w:left="0" w:right="72" w:firstLine="0"/>
        <w:jc w:val="center"/>
      </w:pPr>
      <w:r>
        <w:rPr>
          <w:b/>
          <w:color w:val="000000"/>
          <w:sz w:val="28"/>
          <w:u w:val="none" w:color="000000"/>
        </w:rPr>
        <w:t xml:space="preserve">Project Development Phase 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285F4A" w14:paraId="074BD97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6F95D" w14:textId="77777777" w:rsidR="00285F4A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22"/>
                <w:u w:val="none" w:color="000000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151D" w14:textId="3A2B4AA4" w:rsidR="00285F4A" w:rsidRDefault="00742435">
            <w:pPr>
              <w:spacing w:after="0" w:line="259" w:lineRule="auto"/>
              <w:ind w:left="0" w:firstLine="0"/>
            </w:pPr>
            <w:r>
              <w:rPr>
                <w:color w:val="000000"/>
                <w:sz w:val="22"/>
                <w:u w:val="none" w:color="000000"/>
              </w:rPr>
              <w:t>13</w:t>
            </w:r>
            <w:r w:rsidR="00000000">
              <w:rPr>
                <w:color w:val="000000"/>
                <w:sz w:val="22"/>
                <w:u w:val="none" w:color="000000"/>
              </w:rPr>
              <w:t xml:space="preserve"> July 2026 </w:t>
            </w:r>
          </w:p>
        </w:tc>
      </w:tr>
      <w:tr w:rsidR="00285F4A" w14:paraId="1A493B1E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1BC94" w14:textId="77777777" w:rsidR="00285F4A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22"/>
                <w:u w:val="none" w:color="000000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C208B" w14:textId="6E958218" w:rsidR="00285F4A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22"/>
                <w:u w:val="none" w:color="000000"/>
              </w:rPr>
              <w:t xml:space="preserve"> </w:t>
            </w:r>
            <w:r w:rsidR="00742435">
              <w:rPr>
                <w:color w:val="000000"/>
                <w:sz w:val="22"/>
                <w:u w:val="none" w:color="000000"/>
              </w:rPr>
              <w:t>SWTID-2026-4732</w:t>
            </w:r>
          </w:p>
        </w:tc>
      </w:tr>
      <w:tr w:rsidR="00285F4A" w14:paraId="29BA974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DBC17" w14:textId="77777777" w:rsidR="00285F4A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22"/>
                <w:u w:val="none" w:color="000000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57371" w14:textId="77777777" w:rsidR="00285F4A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22"/>
                <w:u w:val="none" w:color="000000"/>
              </w:rPr>
              <w:t xml:space="preserve">India's Agricultural Crop Production Analysis </w:t>
            </w:r>
          </w:p>
        </w:tc>
      </w:tr>
      <w:tr w:rsidR="00285F4A" w14:paraId="7DE1D22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A12B9" w14:textId="77777777" w:rsidR="00285F4A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22"/>
                <w:u w:val="none" w:color="000000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D2930" w14:textId="77777777" w:rsidR="00285F4A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22"/>
                <w:u w:val="none" w:color="000000"/>
              </w:rPr>
              <w:t xml:space="preserve"> </w:t>
            </w:r>
          </w:p>
        </w:tc>
      </w:tr>
    </w:tbl>
    <w:p w14:paraId="5B481974" w14:textId="77777777" w:rsidR="00285F4A" w:rsidRDefault="00000000">
      <w:pPr>
        <w:spacing w:after="257" w:line="259" w:lineRule="auto"/>
        <w:ind w:left="0" w:firstLine="0"/>
      </w:pPr>
      <w:r>
        <w:rPr>
          <w:color w:val="000000"/>
          <w:sz w:val="24"/>
          <w:u w:val="none" w:color="000000"/>
        </w:rPr>
        <w:t xml:space="preserve"> </w:t>
      </w:r>
    </w:p>
    <w:p w14:paraId="78055792" w14:textId="77777777" w:rsidR="00285F4A" w:rsidRDefault="00000000">
      <w:pPr>
        <w:spacing w:after="191" w:line="259" w:lineRule="auto"/>
        <w:ind w:left="-5"/>
      </w:pPr>
      <w:r>
        <w:rPr>
          <w:b/>
          <w:color w:val="000000"/>
          <w:u w:val="none" w:color="000000"/>
        </w:rPr>
        <w:t xml:space="preserve">Dash Board: </w:t>
      </w:r>
    </w:p>
    <w:p w14:paraId="7FFD7379" w14:textId="77777777" w:rsidR="00285F4A" w:rsidRDefault="00000000">
      <w:pPr>
        <w:spacing w:after="91" w:line="321" w:lineRule="auto"/>
        <w:ind w:left="0" w:firstLine="0"/>
      </w:pPr>
      <w:r>
        <w:rPr>
          <w:noProof/>
        </w:rPr>
        <w:drawing>
          <wp:inline distT="0" distB="0" distL="0" distR="0" wp14:anchorId="08621A59" wp14:editId="36997657">
            <wp:extent cx="5731510" cy="3355975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  <w:u w:val="none" w:color="000000"/>
        </w:rPr>
        <w:t xml:space="preserve">  </w:t>
      </w:r>
    </w:p>
    <w:p w14:paraId="3943D77A" w14:textId="77777777" w:rsidR="00285F4A" w:rsidRDefault="00000000">
      <w:pPr>
        <w:spacing w:after="191" w:line="259" w:lineRule="auto"/>
        <w:ind w:left="-5"/>
      </w:pPr>
      <w:r>
        <w:rPr>
          <w:b/>
          <w:color w:val="000000"/>
          <w:u w:val="none" w:color="000000"/>
        </w:rPr>
        <w:t xml:space="preserve">Story: </w:t>
      </w:r>
    </w:p>
    <w:p w14:paraId="7AAE3A29" w14:textId="77777777" w:rsidR="00285F4A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385DAF50" wp14:editId="7D1B6361">
            <wp:extent cx="4665345" cy="2748788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274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  <w:u w:val="none" w:color="000000"/>
        </w:rPr>
        <w:t xml:space="preserve"> </w:t>
      </w:r>
    </w:p>
    <w:p w14:paraId="08FA24BE" w14:textId="77777777" w:rsidR="00285F4A" w:rsidRDefault="00000000">
      <w:pPr>
        <w:spacing w:after="191" w:line="259" w:lineRule="auto"/>
        <w:ind w:left="-5"/>
      </w:pPr>
      <w:r>
        <w:rPr>
          <w:b/>
          <w:color w:val="000000"/>
          <w:u w:val="none" w:color="000000"/>
        </w:rPr>
        <w:lastRenderedPageBreak/>
        <w:t xml:space="preserve">Tableau Public Links: </w:t>
      </w:r>
    </w:p>
    <w:p w14:paraId="7F604B96" w14:textId="77777777" w:rsidR="00285F4A" w:rsidRDefault="00000000">
      <w:pPr>
        <w:spacing w:after="38" w:line="259" w:lineRule="auto"/>
        <w:ind w:left="-5"/>
      </w:pPr>
      <w:r>
        <w:rPr>
          <w:b/>
          <w:color w:val="000000"/>
          <w:u w:val="none" w:color="000000"/>
        </w:rPr>
        <w:t xml:space="preserve">Dash Board Link: </w:t>
      </w:r>
    </w:p>
    <w:p w14:paraId="2C40AD08" w14:textId="77777777" w:rsidR="00285F4A" w:rsidRDefault="00000000">
      <w:pPr>
        <w:ind w:left="-5"/>
      </w:pPr>
      <w:hyperlink r:id="rId6">
        <w:r>
          <w:t xml:space="preserve">https://public.tableau.com/views/IndiasAgriculturalCropProductionA </w:t>
        </w:r>
      </w:hyperlink>
      <w:hyperlink r:id="rId7">
        <w:r>
          <w:t>nalysisDashBoard1/Dashboard2?:language=en</w:t>
        </w:r>
      </w:hyperlink>
      <w:hyperlink r:id="rId8">
        <w:r>
          <w:t>-</w:t>
        </w:r>
      </w:hyperlink>
    </w:p>
    <w:p w14:paraId="483AE957" w14:textId="77777777" w:rsidR="00285F4A" w:rsidRDefault="00000000">
      <w:pPr>
        <w:spacing w:line="374" w:lineRule="auto"/>
        <w:ind w:left="-5"/>
      </w:pPr>
      <w:hyperlink r:id="rId9">
        <w:r>
          <w:t>US&amp;:sid=&amp;:redirect=auth&amp;:display_count=n&amp;:origin=viz_share_link</w:t>
        </w:r>
      </w:hyperlink>
      <w:hyperlink r:id="rId10">
        <w:r>
          <w:rPr>
            <w:color w:val="000000"/>
            <w:u w:val="none" w:color="000000"/>
          </w:rPr>
          <w:t xml:space="preserve"> </w:t>
        </w:r>
      </w:hyperlink>
      <w:r>
        <w:rPr>
          <w:b/>
          <w:color w:val="000000"/>
          <w:u w:val="none" w:color="000000"/>
        </w:rPr>
        <w:t xml:space="preserve">Story: </w:t>
      </w:r>
    </w:p>
    <w:p w14:paraId="17169BDB" w14:textId="77777777" w:rsidR="00285F4A" w:rsidRDefault="00000000">
      <w:pPr>
        <w:ind w:left="-5"/>
      </w:pPr>
      <w:hyperlink r:id="rId11">
        <w:r>
          <w:t xml:space="preserve">https://public.tableau.com/views/IndiasAgriculturalCropProductionA </w:t>
        </w:r>
      </w:hyperlink>
      <w:hyperlink r:id="rId12">
        <w:r>
          <w:t>nalysisStory_17827330156970/Story1?:language=en</w:t>
        </w:r>
      </w:hyperlink>
      <w:hyperlink r:id="rId13">
        <w:r>
          <w:t>-</w:t>
        </w:r>
      </w:hyperlink>
    </w:p>
    <w:p w14:paraId="5965CD97" w14:textId="77777777" w:rsidR="00285F4A" w:rsidRDefault="00000000">
      <w:pPr>
        <w:spacing w:after="178"/>
        <w:ind w:left="-5"/>
      </w:pPr>
      <w:hyperlink r:id="rId14">
        <w:r>
          <w:t>US&amp;:sid=&amp;:redirect=auth&amp;:display_count=n&amp;:origin=viz_share_link</w:t>
        </w:r>
      </w:hyperlink>
      <w:hyperlink r:id="rId15">
        <w:r>
          <w:rPr>
            <w:color w:val="000000"/>
            <w:u w:val="none" w:color="000000"/>
          </w:rPr>
          <w:t xml:space="preserve"> </w:t>
        </w:r>
      </w:hyperlink>
    </w:p>
    <w:p w14:paraId="318CFA11" w14:textId="77777777" w:rsidR="00285F4A" w:rsidRDefault="00000000">
      <w:pPr>
        <w:spacing w:after="0" w:line="259" w:lineRule="auto"/>
        <w:ind w:left="0" w:firstLine="0"/>
      </w:pPr>
      <w:r>
        <w:rPr>
          <w:color w:val="000000"/>
          <w:u w:val="none" w:color="000000"/>
        </w:rPr>
        <w:t xml:space="preserve"> </w:t>
      </w:r>
    </w:p>
    <w:sectPr w:rsidR="00285F4A">
      <w:pgSz w:w="11906" w:h="16838"/>
      <w:pgMar w:top="1441" w:right="1371" w:bottom="13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F4A"/>
    <w:rsid w:val="00285F4A"/>
    <w:rsid w:val="00742435"/>
    <w:rsid w:val="00D4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EEE13"/>
  <w15:docId w15:val="{D0835B10-05D5-484E-9BB1-273E948F8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hanging="10"/>
    </w:pPr>
    <w:rPr>
      <w:rFonts w:ascii="Calibri" w:eastAsia="Calibri" w:hAnsi="Calibri" w:cs="Calibri"/>
      <w:color w:val="467886"/>
      <w:sz w:val="32"/>
      <w:u w:val="single" w:color="46788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views/IndiasAgriculturalCropProductionAnalysisDashBoard1/Dashboard2?:language=en-US&amp;:sid=&amp;:redirect=auth&amp;:display_count=n&amp;:origin=viz_share_link" TargetMode="External"/><Relationship Id="rId13" Type="http://schemas.openxmlformats.org/officeDocument/2006/relationships/hyperlink" Target="https://public.tableau.com/views/IndiasAgriculturalCropProductionAnalysisStory_17827330156970/Story1?:language=en-US&amp;:sid=&amp;:redirect=auth&amp;:display_count=n&amp;:origin=viz_share_lin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ublic.tableau.com/views/IndiasAgriculturalCropProductionAnalysisDashBoard1/Dashboard2?:language=en-US&amp;:sid=&amp;:redirect=auth&amp;:display_count=n&amp;:origin=viz_share_link" TargetMode="External"/><Relationship Id="rId12" Type="http://schemas.openxmlformats.org/officeDocument/2006/relationships/hyperlink" Target="https://public.tableau.com/views/IndiasAgriculturalCropProductionAnalysisStory_17827330156970/Story1?:language=en-US&amp;:sid=&amp;:redirect=auth&amp;:display_count=n&amp;:origin=viz_share_link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public.tableau.com/views/IndiasAgriculturalCropProductionAnalysisDashBoard1/Dashboard2?:language=en-US&amp;:sid=&amp;:redirect=auth&amp;:display_count=n&amp;:origin=viz_share_link" TargetMode="External"/><Relationship Id="rId11" Type="http://schemas.openxmlformats.org/officeDocument/2006/relationships/hyperlink" Target="https://public.tableau.com/views/IndiasAgriculturalCropProductionAnalysisStory_17827330156970/Story1?:language=en-US&amp;:sid=&amp;:redirect=auth&amp;:display_count=n&amp;:origin=viz_share_link" TargetMode="External"/><Relationship Id="rId5" Type="http://schemas.openxmlformats.org/officeDocument/2006/relationships/image" Target="media/image2.jpg"/><Relationship Id="rId15" Type="http://schemas.openxmlformats.org/officeDocument/2006/relationships/hyperlink" Target="https://public.tableau.com/views/IndiasAgriculturalCropProductionAnalysisStory_17827330156970/Story1?:language=en-US&amp;:sid=&amp;:redirect=auth&amp;:display_count=n&amp;:origin=viz_share_link" TargetMode="External"/><Relationship Id="rId10" Type="http://schemas.openxmlformats.org/officeDocument/2006/relationships/hyperlink" Target="https://public.tableau.com/views/IndiasAgriculturalCropProductionAnalysisDashBoard1/Dashboard2?:language=en-US&amp;:sid=&amp;:redirect=auth&amp;:display_count=n&amp;:origin=viz_share_link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public.tableau.com/views/IndiasAgriculturalCropProductionAnalysisDashBoard1/Dashboard2?:language=en-US&amp;:sid=&amp;:redirect=auth&amp;:display_count=n&amp;:origin=viz_share_link" TargetMode="External"/><Relationship Id="rId14" Type="http://schemas.openxmlformats.org/officeDocument/2006/relationships/hyperlink" Target="https://public.tableau.com/views/IndiasAgriculturalCropProductionAnalysisStory_17827330156970/Story1?:language=en-US&amp;:sid=&amp;:redirect=auth&amp;:display_count=n&amp;:origin=viz_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Bangaru Vallepu</dc:creator>
  <cp:keywords/>
  <cp:lastModifiedBy>917569789488</cp:lastModifiedBy>
  <cp:revision>2</cp:revision>
  <dcterms:created xsi:type="dcterms:W3CDTF">2026-07-14T17:51:00Z</dcterms:created>
  <dcterms:modified xsi:type="dcterms:W3CDTF">2026-07-14T17:51:00Z</dcterms:modified>
</cp:coreProperties>
</file>