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D4E6" w14:textId="55EA0E3A" w:rsidR="00FD6ECD" w:rsidRPr="0075753F" w:rsidRDefault="003B37FC">
      <w:pPr>
        <w:rPr>
          <w:rFonts w:ascii="Times New Roman" w:hAnsi="Times New Roman" w:cs="Times New Roman"/>
          <w:sz w:val="32"/>
          <w:szCs w:val="32"/>
          <w:u w:val="single"/>
        </w:rPr>
      </w:pPr>
      <w:r w:rsidRPr="0075753F">
        <w:rPr>
          <w:rFonts w:ascii="Times New Roman" w:hAnsi="Times New Roman" w:cs="Times New Roman"/>
          <w:sz w:val="32"/>
          <w:szCs w:val="32"/>
          <w:u w:val="single"/>
        </w:rPr>
        <w:t xml:space="preserve">Local </w:t>
      </w:r>
      <w:r w:rsidR="00D01788" w:rsidRPr="0075753F">
        <w:rPr>
          <w:rFonts w:ascii="Times New Roman" w:hAnsi="Times New Roman" w:cs="Times New Roman"/>
          <w:sz w:val="32"/>
          <w:szCs w:val="32"/>
          <w:u w:val="single"/>
        </w:rPr>
        <w:t>Features to be extracted from each triplet</w:t>
      </w:r>
    </w:p>
    <w:p w14:paraId="466A164C" w14:textId="77777777" w:rsidR="00D01788" w:rsidRPr="0075753F" w:rsidRDefault="00D01788"/>
    <w:p w14:paraId="1083A7F6" w14:textId="44686E84" w:rsidR="00D01788" w:rsidRPr="0075753F" w:rsidRDefault="00C21AAC" w:rsidP="00C21AAC">
      <w:r w:rsidRPr="0075753F">
        <w:rPr>
          <w:noProof/>
        </w:rPr>
        <w:drawing>
          <wp:inline distT="0" distB="0" distL="0" distR="0" wp14:anchorId="368386B3" wp14:editId="56C039C4">
            <wp:extent cx="3121660" cy="1871751"/>
            <wp:effectExtent l="0" t="0" r="0" b="0"/>
            <wp:docPr id="2145218022" name="Picture 1" descr="matrix - Minutiae-based fingerprint matching algorith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rix - Minutiae-based fingerprint matching algorithm - Stack Overfl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514" cy="187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B69D" w14:textId="77777777" w:rsidR="00C21AAC" w:rsidRPr="0075753F" w:rsidRDefault="00C21AAC" w:rsidP="00C21AAC"/>
    <w:p w14:paraId="32BB049C" w14:textId="44E65FCA" w:rsidR="00C21AAC" w:rsidRPr="0075753F" w:rsidRDefault="0075753F" w:rsidP="00C21AAC">
      <w:pPr>
        <w:pStyle w:val="ListParagraph"/>
        <w:numPr>
          <w:ilvl w:val="0"/>
          <w:numId w:val="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Side ratios: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den>
                  </m:f>
                </m:e>
              </m:mr>
            </m:m>
          </m:e>
        </m:d>
      </m:oMath>
      <w:r w:rsidR="00C21AAC" w:rsidRPr="0075753F">
        <w:rPr>
          <w:rFonts w:eastAsiaTheme="minorEastAsia"/>
          <w:sz w:val="28"/>
          <w:szCs w:val="28"/>
        </w:rPr>
        <w:t xml:space="preserve"> where, c is the largest side of the triangle</w:t>
      </w:r>
    </w:p>
    <w:p w14:paraId="1AACA30E" w14:textId="38DB2FF0" w:rsidR="00C21AAC" w:rsidRPr="0075753F" w:rsidRDefault="00C21AAC" w:rsidP="00C21A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753F">
        <w:rPr>
          <w:sz w:val="28"/>
          <w:szCs w:val="28"/>
        </w:rPr>
        <w:t>Two internal angle (Least two)</w:t>
      </w:r>
    </w:p>
    <w:p w14:paraId="3F8F89C1" w14:textId="2D61397E" w:rsidR="00C21AAC" w:rsidRPr="0075753F" w:rsidRDefault="00C21AAC" w:rsidP="00C21A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753F">
        <w:rPr>
          <w:sz w:val="28"/>
          <w:szCs w:val="28"/>
        </w:rPr>
        <w:t xml:space="preserve">Normalized Area: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7CA147CE" w14:textId="531FD204" w:rsidR="00C21AAC" w:rsidRPr="0075753F" w:rsidRDefault="00C21AAC" w:rsidP="00C21A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753F">
        <w:rPr>
          <w:sz w:val="28"/>
          <w:szCs w:val="28"/>
        </w:rPr>
        <w:t>Inradius to Circumradius: r/R</w:t>
      </w:r>
    </w:p>
    <w:p w14:paraId="63EF5875" w14:textId="77777777" w:rsidR="00C21AAC" w:rsidRPr="0075753F" w:rsidRDefault="00C21AAC" w:rsidP="00C21A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753F">
        <w:rPr>
          <w:sz w:val="28"/>
          <w:szCs w:val="28"/>
        </w:rPr>
        <w:t>Orientation difference</w:t>
      </w:r>
    </w:p>
    <w:p w14:paraId="52A469E2" w14:textId="3B0F2113" w:rsidR="00E916AD" w:rsidRPr="0075753F" w:rsidRDefault="00E916AD" w:rsidP="00C21A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753F">
        <w:rPr>
          <w:sz w:val="28"/>
          <w:szCs w:val="28"/>
        </w:rPr>
        <w:t>Local Ridge Frequency</w:t>
      </w:r>
      <w:r w:rsidRPr="0075753F">
        <w:rPr>
          <w:sz w:val="28"/>
          <w:szCs w:val="28"/>
        </w:rPr>
        <w:t xml:space="preserve">: </w:t>
      </w:r>
      <w:r w:rsidRPr="0075753F">
        <w:rPr>
          <w:sz w:val="28"/>
          <w:szCs w:val="28"/>
        </w:rPr>
        <w:t>How many ridges pass through a small window around a minutia, per unit distance.</w:t>
      </w:r>
    </w:p>
    <w:p w14:paraId="493DBAE2" w14:textId="2E701E41" w:rsidR="00E916AD" w:rsidRPr="0075753F" w:rsidRDefault="00E916AD" w:rsidP="00E916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753F">
        <w:rPr>
          <w:sz w:val="28"/>
          <w:szCs w:val="28"/>
        </w:rPr>
        <w:t>Local Ridge Orientation Field Smoothness</w:t>
      </w:r>
      <w:r w:rsidRPr="0075753F">
        <w:rPr>
          <w:sz w:val="28"/>
          <w:szCs w:val="28"/>
        </w:rPr>
        <w:t xml:space="preserve">: </w:t>
      </w:r>
    </w:p>
    <w:p w14:paraId="67A34293" w14:textId="77777777" w:rsidR="00E916AD" w:rsidRPr="0075753F" w:rsidRDefault="00E916AD" w:rsidP="00E916AD">
      <w:pPr>
        <w:rPr>
          <w:sz w:val="28"/>
          <w:szCs w:val="28"/>
        </w:rPr>
      </w:pPr>
    </w:p>
    <w:p w14:paraId="6FF988BA" w14:textId="16B00437" w:rsidR="00E916AD" w:rsidRPr="00E916AD" w:rsidRDefault="00E916AD" w:rsidP="00E916AD">
      <w:pPr>
        <w:rPr>
          <w:sz w:val="28"/>
          <w:szCs w:val="28"/>
        </w:rPr>
      </w:pPr>
      <w:r w:rsidRPr="00E916AD">
        <w:rPr>
          <w:sz w:val="28"/>
          <w:szCs w:val="28"/>
        </w:rPr>
        <w:t xml:space="preserve"> Extract Local Ridge Orientation Field</w:t>
      </w:r>
    </w:p>
    <w:p w14:paraId="52FF442D" w14:textId="77777777" w:rsidR="00E916AD" w:rsidRPr="00E916AD" w:rsidRDefault="00E916AD" w:rsidP="00E916AD">
      <w:pPr>
        <w:numPr>
          <w:ilvl w:val="0"/>
          <w:numId w:val="3"/>
        </w:numPr>
        <w:rPr>
          <w:sz w:val="28"/>
          <w:szCs w:val="28"/>
        </w:rPr>
      </w:pPr>
      <w:r w:rsidRPr="00E916AD">
        <w:rPr>
          <w:sz w:val="28"/>
          <w:szCs w:val="28"/>
        </w:rPr>
        <w:t>Divide the fingerprint image into small blocks (e.g., 16×16 pixels).</w:t>
      </w:r>
    </w:p>
    <w:p w14:paraId="25E74EE3" w14:textId="77777777" w:rsidR="00E916AD" w:rsidRPr="00E916AD" w:rsidRDefault="00E916AD" w:rsidP="00E916AD">
      <w:pPr>
        <w:numPr>
          <w:ilvl w:val="0"/>
          <w:numId w:val="3"/>
        </w:numPr>
        <w:rPr>
          <w:sz w:val="28"/>
          <w:szCs w:val="28"/>
        </w:rPr>
      </w:pPr>
      <w:r w:rsidRPr="00E916AD">
        <w:rPr>
          <w:sz w:val="28"/>
          <w:szCs w:val="28"/>
        </w:rPr>
        <w:t>For each block, compute the dominant ridge orientation (using gradients or FFT).</w:t>
      </w:r>
    </w:p>
    <w:p w14:paraId="35CA1A74" w14:textId="77777777" w:rsidR="00E916AD" w:rsidRPr="00E916AD" w:rsidRDefault="00E916AD" w:rsidP="00E916AD">
      <w:pPr>
        <w:numPr>
          <w:ilvl w:val="0"/>
          <w:numId w:val="3"/>
        </w:numPr>
        <w:rPr>
          <w:sz w:val="28"/>
          <w:szCs w:val="28"/>
        </w:rPr>
      </w:pPr>
      <w:r w:rsidRPr="00E916AD">
        <w:rPr>
          <w:sz w:val="28"/>
          <w:szCs w:val="28"/>
        </w:rPr>
        <w:t>Represent orientation as angle θ (0–180°).</w:t>
      </w:r>
    </w:p>
    <w:p w14:paraId="2565B2A1" w14:textId="799E77CF" w:rsidR="00E916AD" w:rsidRPr="00E916AD" w:rsidRDefault="00E916AD" w:rsidP="00E916AD">
      <w:pPr>
        <w:rPr>
          <w:sz w:val="28"/>
          <w:szCs w:val="28"/>
        </w:rPr>
      </w:pPr>
      <w:r w:rsidRPr="00E916AD">
        <w:rPr>
          <w:sz w:val="28"/>
          <w:szCs w:val="28"/>
        </w:rPr>
        <w:t xml:space="preserve">  Pick a Minutia Point</w:t>
      </w:r>
    </w:p>
    <w:p w14:paraId="49827FD6" w14:textId="77777777" w:rsidR="00E916AD" w:rsidRPr="00E916AD" w:rsidRDefault="00E916AD" w:rsidP="00E916AD">
      <w:pPr>
        <w:numPr>
          <w:ilvl w:val="0"/>
          <w:numId w:val="4"/>
        </w:numPr>
        <w:rPr>
          <w:sz w:val="28"/>
          <w:szCs w:val="28"/>
        </w:rPr>
      </w:pPr>
      <w:r w:rsidRPr="00E916AD">
        <w:rPr>
          <w:sz w:val="28"/>
          <w:szCs w:val="28"/>
        </w:rPr>
        <w:t>Take a minutia (say, a ridge ending at (x,y)).</w:t>
      </w:r>
    </w:p>
    <w:p w14:paraId="2E6F1B2C" w14:textId="77777777" w:rsidR="00E916AD" w:rsidRPr="00E916AD" w:rsidRDefault="00E916AD" w:rsidP="00E916AD">
      <w:pPr>
        <w:numPr>
          <w:ilvl w:val="0"/>
          <w:numId w:val="4"/>
        </w:numPr>
        <w:rPr>
          <w:sz w:val="28"/>
          <w:szCs w:val="28"/>
        </w:rPr>
      </w:pPr>
      <w:r w:rsidRPr="00E916AD">
        <w:rPr>
          <w:sz w:val="28"/>
          <w:szCs w:val="28"/>
        </w:rPr>
        <w:t>Define a neighborhood radius R around it (e.g., 40 pixels).</w:t>
      </w:r>
    </w:p>
    <w:p w14:paraId="77722612" w14:textId="4F674B7E" w:rsidR="00E916AD" w:rsidRPr="00E916AD" w:rsidRDefault="00E916AD" w:rsidP="00E916AD">
      <w:pPr>
        <w:rPr>
          <w:sz w:val="28"/>
          <w:szCs w:val="28"/>
        </w:rPr>
      </w:pPr>
      <w:r w:rsidRPr="00E916AD">
        <w:rPr>
          <w:sz w:val="28"/>
          <w:szCs w:val="28"/>
        </w:rPr>
        <w:t xml:space="preserve">  Collect Neighbor Orientations</w:t>
      </w:r>
    </w:p>
    <w:p w14:paraId="712B7E7E" w14:textId="77777777" w:rsidR="00E916AD" w:rsidRPr="00E916AD" w:rsidRDefault="00E916AD" w:rsidP="00E916AD">
      <w:pPr>
        <w:numPr>
          <w:ilvl w:val="0"/>
          <w:numId w:val="5"/>
        </w:numPr>
        <w:rPr>
          <w:sz w:val="28"/>
          <w:szCs w:val="28"/>
        </w:rPr>
      </w:pPr>
      <w:r w:rsidRPr="00E916AD">
        <w:rPr>
          <w:sz w:val="28"/>
          <w:szCs w:val="28"/>
        </w:rPr>
        <w:t>Get the ridge orientations of blocks within this neighborhood.</w:t>
      </w:r>
    </w:p>
    <w:p w14:paraId="2CA08EA7" w14:textId="77777777" w:rsidR="00E916AD" w:rsidRPr="00E916AD" w:rsidRDefault="00E916AD" w:rsidP="00E916AD">
      <w:pPr>
        <w:numPr>
          <w:ilvl w:val="0"/>
          <w:numId w:val="5"/>
        </w:numPr>
        <w:rPr>
          <w:sz w:val="28"/>
          <w:szCs w:val="28"/>
        </w:rPr>
      </w:pPr>
      <w:r w:rsidRPr="00E916AD">
        <w:rPr>
          <w:sz w:val="28"/>
          <w:szCs w:val="28"/>
        </w:rPr>
        <w:lastRenderedPageBreak/>
        <w:t>Say we get angles: θ₁, θ₂, θ₃ … θₙ.</w:t>
      </w:r>
    </w:p>
    <w:p w14:paraId="268D5F48" w14:textId="3903406F" w:rsidR="00E916AD" w:rsidRPr="00E916AD" w:rsidRDefault="00E916AD" w:rsidP="00E916AD">
      <w:pPr>
        <w:rPr>
          <w:sz w:val="28"/>
          <w:szCs w:val="28"/>
        </w:rPr>
      </w:pPr>
      <w:r w:rsidRPr="00E916AD">
        <w:rPr>
          <w:sz w:val="28"/>
          <w:szCs w:val="28"/>
        </w:rPr>
        <w:t xml:space="preserve"> Compute Smoothness Measure</w:t>
      </w:r>
    </w:p>
    <w:p w14:paraId="188D12FE" w14:textId="77777777" w:rsidR="00E916AD" w:rsidRPr="00E916AD" w:rsidRDefault="00E916AD" w:rsidP="00E916AD">
      <w:pPr>
        <w:numPr>
          <w:ilvl w:val="0"/>
          <w:numId w:val="6"/>
        </w:numPr>
        <w:rPr>
          <w:sz w:val="28"/>
          <w:szCs w:val="28"/>
        </w:rPr>
      </w:pPr>
      <w:r w:rsidRPr="00E916AD">
        <w:rPr>
          <w:sz w:val="28"/>
          <w:szCs w:val="28"/>
        </w:rPr>
        <w:t>If all θᵢ ≈ same → smooth.</w:t>
      </w:r>
    </w:p>
    <w:p w14:paraId="771E58D6" w14:textId="77777777" w:rsidR="00E916AD" w:rsidRPr="00E916AD" w:rsidRDefault="00E916AD" w:rsidP="00E916AD">
      <w:pPr>
        <w:numPr>
          <w:ilvl w:val="0"/>
          <w:numId w:val="6"/>
        </w:numPr>
        <w:rPr>
          <w:sz w:val="28"/>
          <w:szCs w:val="28"/>
        </w:rPr>
      </w:pPr>
      <w:r w:rsidRPr="00E916AD">
        <w:rPr>
          <w:sz w:val="28"/>
          <w:szCs w:val="28"/>
        </w:rPr>
        <w:t>If θᵢ vary a lot → rough.</w:t>
      </w:r>
    </w:p>
    <w:p w14:paraId="6242FD48" w14:textId="77777777" w:rsidR="00E916AD" w:rsidRPr="00E916AD" w:rsidRDefault="00E916AD" w:rsidP="00E916AD">
      <w:pPr>
        <w:numPr>
          <w:ilvl w:val="0"/>
          <w:numId w:val="6"/>
        </w:numPr>
        <w:rPr>
          <w:sz w:val="28"/>
          <w:szCs w:val="28"/>
        </w:rPr>
      </w:pPr>
      <w:r w:rsidRPr="00E916AD">
        <w:rPr>
          <w:sz w:val="28"/>
          <w:szCs w:val="28"/>
        </w:rPr>
        <w:t>Mathematically:</w:t>
      </w:r>
    </w:p>
    <w:p w14:paraId="3EFB9098" w14:textId="77777777" w:rsidR="00E916AD" w:rsidRPr="0075753F" w:rsidRDefault="00E916AD" w:rsidP="00E916AD">
      <w:pPr>
        <w:numPr>
          <w:ilvl w:val="1"/>
          <w:numId w:val="6"/>
        </w:numPr>
        <w:rPr>
          <w:sz w:val="28"/>
          <w:szCs w:val="28"/>
        </w:rPr>
      </w:pPr>
      <w:r w:rsidRPr="00E916AD">
        <w:rPr>
          <w:sz w:val="28"/>
          <w:szCs w:val="28"/>
        </w:rPr>
        <w:t>Compute circular variance of orientations:</w:t>
      </w:r>
    </w:p>
    <w:p w14:paraId="3F32269A" w14:textId="60B5CE23" w:rsidR="00E916AD" w:rsidRPr="00E916AD" w:rsidRDefault="0075753F" w:rsidP="00E916AD">
      <w:pPr>
        <w:ind w:left="144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eastAsiaTheme="minorEastAsia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cos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</m:oMath>
      </m:oMathPara>
    </w:p>
    <w:p w14:paraId="5AE35ED7" w14:textId="77777777" w:rsidR="00E916AD" w:rsidRPr="00E916AD" w:rsidRDefault="00E916AD" w:rsidP="00E916AD">
      <w:pPr>
        <w:numPr>
          <w:ilvl w:val="1"/>
          <w:numId w:val="6"/>
        </w:numPr>
        <w:rPr>
          <w:sz w:val="28"/>
          <w:szCs w:val="28"/>
        </w:rPr>
      </w:pPr>
      <w:r w:rsidRPr="00E916AD">
        <w:rPr>
          <w:sz w:val="28"/>
          <w:szCs w:val="28"/>
        </w:rPr>
        <w:t>S ≈ 0 → smooth (low variation).</w:t>
      </w:r>
    </w:p>
    <w:p w14:paraId="5FBA3E50" w14:textId="77777777" w:rsidR="00E916AD" w:rsidRPr="0075753F" w:rsidRDefault="00E916AD" w:rsidP="00E916AD">
      <w:pPr>
        <w:numPr>
          <w:ilvl w:val="1"/>
          <w:numId w:val="6"/>
        </w:numPr>
        <w:rPr>
          <w:sz w:val="28"/>
          <w:szCs w:val="28"/>
        </w:rPr>
      </w:pPr>
      <w:r w:rsidRPr="00E916AD">
        <w:rPr>
          <w:sz w:val="28"/>
          <w:szCs w:val="28"/>
        </w:rPr>
        <w:t>S ≈ 1 → rough (high variation).</w:t>
      </w:r>
    </w:p>
    <w:p w14:paraId="2D95B5AB" w14:textId="3DD25175" w:rsidR="0016126E" w:rsidRPr="0075753F" w:rsidRDefault="0016126E" w:rsidP="001612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753F">
        <w:rPr>
          <w:sz w:val="28"/>
          <w:szCs w:val="28"/>
        </w:rPr>
        <w:t>Ridge Orientation Dispersion</w:t>
      </w:r>
    </w:p>
    <w:p w14:paraId="653A0FF0" w14:textId="77777777" w:rsidR="0016126E" w:rsidRPr="0075753F" w:rsidRDefault="0016126E" w:rsidP="0016126E">
      <w:pPr>
        <w:pStyle w:val="ListParagraph"/>
        <w:rPr>
          <w:sz w:val="28"/>
          <w:szCs w:val="28"/>
        </w:rPr>
      </w:pPr>
    </w:p>
    <w:p w14:paraId="3762B50A" w14:textId="7F4BB992" w:rsidR="0016126E" w:rsidRPr="0016126E" w:rsidRDefault="0016126E" w:rsidP="0016126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6126E">
        <w:rPr>
          <w:sz w:val="28"/>
          <w:szCs w:val="28"/>
        </w:rPr>
        <w:t>Pick a minutia</w:t>
      </w:r>
      <w:r w:rsidR="00D26D04">
        <w:rPr>
          <w:sz w:val="28"/>
          <w:szCs w:val="28"/>
        </w:rPr>
        <w:t>e</w:t>
      </w:r>
      <w:r w:rsidRPr="0016126E">
        <w:rPr>
          <w:sz w:val="28"/>
          <w:szCs w:val="28"/>
        </w:rPr>
        <w:br/>
        <w:t>Suppose you have a minutia point M (ridge ending or bifurcation).</w:t>
      </w:r>
    </w:p>
    <w:p w14:paraId="60C80D35" w14:textId="2E6C2FBF" w:rsidR="0016126E" w:rsidRPr="0016126E" w:rsidRDefault="0016126E" w:rsidP="0016126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6126E">
        <w:rPr>
          <w:sz w:val="28"/>
          <w:szCs w:val="28"/>
        </w:rPr>
        <w:t>Draw a small circle around it</w:t>
      </w:r>
    </w:p>
    <w:p w14:paraId="75AF9C84" w14:textId="77777777" w:rsidR="0016126E" w:rsidRPr="0016126E" w:rsidRDefault="0016126E" w:rsidP="0016126E">
      <w:pPr>
        <w:pStyle w:val="ListParagraph"/>
        <w:ind w:firstLine="720"/>
        <w:rPr>
          <w:sz w:val="28"/>
          <w:szCs w:val="28"/>
        </w:rPr>
      </w:pPr>
      <w:r w:rsidRPr="0016126E">
        <w:rPr>
          <w:sz w:val="28"/>
          <w:szCs w:val="28"/>
        </w:rPr>
        <w:t>Radius: e.g., 30 pixels.</w:t>
      </w:r>
    </w:p>
    <w:p w14:paraId="6D14743A" w14:textId="77777777" w:rsidR="0016126E" w:rsidRPr="0016126E" w:rsidRDefault="0016126E" w:rsidP="0016126E">
      <w:pPr>
        <w:pStyle w:val="ListParagraph"/>
        <w:ind w:firstLine="720"/>
        <w:rPr>
          <w:sz w:val="28"/>
          <w:szCs w:val="28"/>
        </w:rPr>
      </w:pPr>
      <w:r w:rsidRPr="0016126E">
        <w:rPr>
          <w:sz w:val="28"/>
          <w:szCs w:val="28"/>
        </w:rPr>
        <w:t>This is the neighborhood of interest.</w:t>
      </w:r>
    </w:p>
    <w:p w14:paraId="44BBD413" w14:textId="0DB8D8B3" w:rsidR="0016126E" w:rsidRPr="0016126E" w:rsidRDefault="0016126E" w:rsidP="0016126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6126E">
        <w:rPr>
          <w:sz w:val="28"/>
          <w:szCs w:val="28"/>
        </w:rPr>
        <w:t>Measure ridge directions inside the circle</w:t>
      </w:r>
    </w:p>
    <w:p w14:paraId="74C3B23E" w14:textId="77777777" w:rsidR="0016126E" w:rsidRPr="0016126E" w:rsidRDefault="0016126E" w:rsidP="0016126E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16126E">
        <w:rPr>
          <w:sz w:val="28"/>
          <w:szCs w:val="28"/>
        </w:rPr>
        <w:t>At several points inside the circle, find the local ridge orientation angle (θ).</w:t>
      </w:r>
    </w:p>
    <w:p w14:paraId="1299F075" w14:textId="1DC27E3D" w:rsidR="0016126E" w:rsidRPr="0016126E" w:rsidRDefault="0016126E" w:rsidP="0016126E">
      <w:pPr>
        <w:pStyle w:val="ListParagraph"/>
        <w:numPr>
          <w:ilvl w:val="1"/>
          <w:numId w:val="9"/>
        </w:numPr>
        <w:rPr>
          <w:sz w:val="28"/>
          <w:szCs w:val="28"/>
        </w:rPr>
      </w:pPr>
      <w:r w:rsidRPr="0016126E">
        <w:rPr>
          <w:sz w:val="28"/>
          <w:szCs w:val="28"/>
        </w:rPr>
        <w:t>You’ll get a set of orientation values: {θ1,θ2,…,θn</w:t>
      </w:r>
      <w:r w:rsidRPr="0075753F">
        <w:rPr>
          <w:sz w:val="28"/>
          <w:szCs w:val="28"/>
        </w:rPr>
        <w:t>}</w:t>
      </w:r>
    </w:p>
    <w:p w14:paraId="36AA7CC4" w14:textId="02BD09BE" w:rsidR="0016126E" w:rsidRPr="0016126E" w:rsidRDefault="0016126E" w:rsidP="0016126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6126E">
        <w:rPr>
          <w:sz w:val="28"/>
          <w:szCs w:val="28"/>
        </w:rPr>
        <w:t>Compute dispersion of directions</w:t>
      </w:r>
    </w:p>
    <w:p w14:paraId="458130E3" w14:textId="77777777" w:rsidR="0016126E" w:rsidRPr="0016126E" w:rsidRDefault="0016126E" w:rsidP="0016126E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16126E">
        <w:rPr>
          <w:sz w:val="28"/>
          <w:szCs w:val="28"/>
        </w:rPr>
        <w:t>If all θ’s are nearly the same → ridges flow smoothly.</w:t>
      </w:r>
    </w:p>
    <w:p w14:paraId="083D4B76" w14:textId="77777777" w:rsidR="0016126E" w:rsidRPr="0016126E" w:rsidRDefault="0016126E" w:rsidP="0016126E">
      <w:pPr>
        <w:pStyle w:val="ListParagraph"/>
        <w:numPr>
          <w:ilvl w:val="1"/>
          <w:numId w:val="10"/>
        </w:numPr>
        <w:rPr>
          <w:sz w:val="28"/>
          <w:szCs w:val="28"/>
        </w:rPr>
      </w:pPr>
      <w:r w:rsidRPr="0016126E">
        <w:rPr>
          <w:sz w:val="28"/>
          <w:szCs w:val="28"/>
        </w:rPr>
        <w:t>If θ’s vary a lot (fan-out, swirl) → disturbed flow.</w:t>
      </w:r>
    </w:p>
    <w:p w14:paraId="45A07962" w14:textId="77777777" w:rsidR="0016126E" w:rsidRPr="0075753F" w:rsidRDefault="0016126E" w:rsidP="0016126E">
      <w:pPr>
        <w:pStyle w:val="ListParagraph"/>
        <w:rPr>
          <w:sz w:val="28"/>
          <w:szCs w:val="28"/>
        </w:rPr>
      </w:pPr>
    </w:p>
    <w:p w14:paraId="410212A1" w14:textId="77777777" w:rsidR="00E916AD" w:rsidRPr="0075753F" w:rsidRDefault="00E916AD" w:rsidP="00E916AD">
      <w:pPr>
        <w:rPr>
          <w:sz w:val="28"/>
          <w:szCs w:val="28"/>
        </w:rPr>
      </w:pPr>
    </w:p>
    <w:p w14:paraId="6630D016" w14:textId="77777777" w:rsidR="0048037D" w:rsidRPr="0075753F" w:rsidRDefault="0048037D" w:rsidP="00E916AD">
      <w:pPr>
        <w:rPr>
          <w:sz w:val="28"/>
          <w:szCs w:val="28"/>
        </w:rPr>
      </w:pPr>
    </w:p>
    <w:p w14:paraId="5081AEEE" w14:textId="77777777" w:rsidR="0048037D" w:rsidRPr="0075753F" w:rsidRDefault="0048037D" w:rsidP="00E916AD">
      <w:pPr>
        <w:rPr>
          <w:sz w:val="28"/>
          <w:szCs w:val="28"/>
        </w:rPr>
      </w:pPr>
    </w:p>
    <w:p w14:paraId="754465E2" w14:textId="77777777" w:rsidR="0048037D" w:rsidRPr="0075753F" w:rsidRDefault="0048037D" w:rsidP="00E916AD">
      <w:pPr>
        <w:rPr>
          <w:sz w:val="28"/>
          <w:szCs w:val="28"/>
        </w:rPr>
      </w:pPr>
    </w:p>
    <w:p w14:paraId="59B6D358" w14:textId="77777777" w:rsidR="0048037D" w:rsidRPr="0075753F" w:rsidRDefault="0048037D" w:rsidP="00E916AD">
      <w:pPr>
        <w:rPr>
          <w:sz w:val="28"/>
          <w:szCs w:val="28"/>
        </w:rPr>
      </w:pPr>
    </w:p>
    <w:p w14:paraId="2A0D1292" w14:textId="77777777" w:rsidR="0048037D" w:rsidRPr="0075753F" w:rsidRDefault="0048037D" w:rsidP="00E916AD">
      <w:pPr>
        <w:rPr>
          <w:sz w:val="28"/>
          <w:szCs w:val="28"/>
        </w:rPr>
      </w:pPr>
    </w:p>
    <w:p w14:paraId="31EA977B" w14:textId="7ECD7E65" w:rsidR="0048037D" w:rsidRPr="0075753F" w:rsidRDefault="0048037D" w:rsidP="00E916AD">
      <w:pPr>
        <w:rPr>
          <w:sz w:val="28"/>
          <w:szCs w:val="28"/>
        </w:rPr>
      </w:pPr>
      <w:r w:rsidRPr="0075753F">
        <w:rPr>
          <w:rFonts w:ascii="Times New Roman" w:hAnsi="Times New Roman" w:cs="Times New Roman"/>
          <w:sz w:val="32"/>
          <w:szCs w:val="32"/>
          <w:u w:val="single"/>
        </w:rPr>
        <w:lastRenderedPageBreak/>
        <w:t>Global</w:t>
      </w:r>
      <w:r w:rsidRPr="0075753F">
        <w:rPr>
          <w:rFonts w:ascii="Times New Roman" w:hAnsi="Times New Roman" w:cs="Times New Roman"/>
          <w:sz w:val="32"/>
          <w:szCs w:val="32"/>
          <w:u w:val="single"/>
        </w:rPr>
        <w:t xml:space="preserve"> Features to be extracted from each triplet</w:t>
      </w:r>
    </w:p>
    <w:p w14:paraId="215EB0F4" w14:textId="58692521" w:rsidR="0048037D" w:rsidRPr="0075753F" w:rsidRDefault="00E91FD4" w:rsidP="00E916AD">
      <w:pPr>
        <w:rPr>
          <w:sz w:val="28"/>
          <w:szCs w:val="28"/>
        </w:rPr>
      </w:pPr>
      <w:r w:rsidRPr="0075753F">
        <w:rPr>
          <w:noProof/>
        </w:rPr>
        <w:drawing>
          <wp:inline distT="0" distB="0" distL="0" distR="0" wp14:anchorId="465EEF93" wp14:editId="6D1BA3D5">
            <wp:extent cx="4051300" cy="3092450"/>
            <wp:effectExtent l="0" t="0" r="6350" b="0"/>
            <wp:docPr id="1903975718" name="Picture 2" descr="Hamiltonian Cycles in the Vertex-Adjacency D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miltonian Cycles in the Vertex-Adjacency Du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A504" w14:textId="77777777" w:rsidR="00E91FD4" w:rsidRPr="0075753F" w:rsidRDefault="00E91FD4" w:rsidP="00E916AD">
      <w:pPr>
        <w:rPr>
          <w:sz w:val="28"/>
          <w:szCs w:val="28"/>
        </w:rPr>
      </w:pPr>
    </w:p>
    <w:p w14:paraId="084C6619" w14:textId="77777777" w:rsidR="00E91FD4" w:rsidRPr="0075753F" w:rsidRDefault="00E91FD4" w:rsidP="001E7A44">
      <w:pPr>
        <w:pStyle w:val="ListParagraph"/>
        <w:numPr>
          <w:ilvl w:val="2"/>
          <w:numId w:val="9"/>
        </w:numPr>
        <w:ind w:left="142"/>
        <w:rPr>
          <w:sz w:val="28"/>
          <w:szCs w:val="28"/>
        </w:rPr>
      </w:pPr>
      <w:r w:rsidRPr="001E7A44">
        <w:rPr>
          <w:b/>
          <w:bCs/>
          <w:sz w:val="28"/>
          <w:szCs w:val="28"/>
        </w:rPr>
        <w:t>Adjacency degree</w:t>
      </w:r>
      <w:r w:rsidRPr="0075753F">
        <w:rPr>
          <w:sz w:val="28"/>
          <w:szCs w:val="28"/>
        </w:rPr>
        <w:t xml:space="preserve"> (how many neighboring triangles share a side/vertex)</w:t>
      </w:r>
      <w:r w:rsidRPr="0075753F">
        <w:rPr>
          <w:sz w:val="28"/>
          <w:szCs w:val="28"/>
        </w:rPr>
        <w:t xml:space="preserve">: </w:t>
      </w:r>
    </w:p>
    <w:p w14:paraId="36BFD2EA" w14:textId="0E2528DE" w:rsidR="00E91FD4" w:rsidRPr="0075753F" w:rsidRDefault="00E91FD4" w:rsidP="001E7A44">
      <w:pPr>
        <w:pStyle w:val="ListParagraph"/>
        <w:numPr>
          <w:ilvl w:val="3"/>
          <w:numId w:val="9"/>
        </w:numPr>
        <w:ind w:left="142"/>
        <w:rPr>
          <w:sz w:val="28"/>
          <w:szCs w:val="28"/>
        </w:rPr>
      </w:pPr>
      <w:r w:rsidRPr="0075753F">
        <w:rPr>
          <w:sz w:val="28"/>
          <w:szCs w:val="28"/>
        </w:rPr>
        <w:t>For triangle T, count the number of distinct triangles that share an edge with it.</w:t>
      </w:r>
    </w:p>
    <w:p w14:paraId="780B2389" w14:textId="0A7BF457" w:rsidR="00E91FD4" w:rsidRPr="00E91FD4" w:rsidRDefault="00E91FD4" w:rsidP="001E7A44">
      <w:pPr>
        <w:pStyle w:val="ListParagraph"/>
        <w:numPr>
          <w:ilvl w:val="3"/>
          <w:numId w:val="9"/>
        </w:numPr>
        <w:ind w:left="142"/>
        <w:rPr>
          <w:sz w:val="28"/>
          <w:szCs w:val="28"/>
        </w:rPr>
      </w:pPr>
      <w:r w:rsidRPr="00E91FD4">
        <w:rPr>
          <w:sz w:val="28"/>
          <w:szCs w:val="28"/>
        </w:rPr>
        <w:t>That number = adjacency degree of T</w:t>
      </w:r>
    </w:p>
    <w:p w14:paraId="6F232F2C" w14:textId="51FA5668" w:rsidR="00E91FD4" w:rsidRPr="001E7A44" w:rsidRDefault="00E91FD4" w:rsidP="001E7A44">
      <w:pPr>
        <w:pStyle w:val="ListParagraph"/>
        <w:numPr>
          <w:ilvl w:val="2"/>
          <w:numId w:val="9"/>
        </w:numPr>
        <w:ind w:left="142"/>
        <w:rPr>
          <w:b/>
          <w:bCs/>
          <w:sz w:val="28"/>
          <w:szCs w:val="28"/>
        </w:rPr>
      </w:pPr>
      <w:r w:rsidRPr="001E7A44">
        <w:rPr>
          <w:b/>
          <w:bCs/>
          <w:sz w:val="28"/>
          <w:szCs w:val="28"/>
        </w:rPr>
        <w:t>Shared edge consistency</w:t>
      </w:r>
      <w:r w:rsidRPr="001E7A44">
        <w:rPr>
          <w:b/>
          <w:bCs/>
          <w:sz w:val="28"/>
          <w:szCs w:val="28"/>
        </w:rPr>
        <w:t>:</w:t>
      </w:r>
    </w:p>
    <w:p w14:paraId="7B1EB040" w14:textId="77777777" w:rsidR="00810902" w:rsidRPr="0075753F" w:rsidRDefault="00810902" w:rsidP="00810902">
      <w:pPr>
        <w:pStyle w:val="ListParagraph"/>
        <w:ind w:left="2160"/>
        <w:rPr>
          <w:sz w:val="28"/>
          <w:szCs w:val="28"/>
        </w:rPr>
      </w:pPr>
    </w:p>
    <w:p w14:paraId="1BBB7874" w14:textId="7CF71FD0" w:rsidR="00810902" w:rsidRPr="00810902" w:rsidRDefault="00810902" w:rsidP="00810902">
      <w:pPr>
        <w:rPr>
          <w:sz w:val="28"/>
          <w:szCs w:val="28"/>
        </w:rPr>
      </w:pPr>
      <w:r w:rsidRPr="00810902">
        <w:rPr>
          <w:sz w:val="28"/>
          <w:szCs w:val="28"/>
        </w:rPr>
        <w:t xml:space="preserve">Let triangles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810902">
        <w:rPr>
          <w:sz w:val="28"/>
          <w:szCs w:val="28"/>
        </w:rPr>
        <w:t xml:space="preserve">​ and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810902">
        <w:rPr>
          <w:sz w:val="28"/>
          <w:szCs w:val="28"/>
        </w:rPr>
        <w:t>​ share edge e whose endpoints are U and V.</w:t>
      </w:r>
    </w:p>
    <w:p w14:paraId="607B55C5" w14:textId="77777777" w:rsidR="00810902" w:rsidRPr="0075753F" w:rsidRDefault="00810902" w:rsidP="0081090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10902">
        <w:rPr>
          <w:sz w:val="28"/>
          <w:szCs w:val="28"/>
        </w:rPr>
        <w:t>a1​=</w:t>
      </w:r>
      <w:r w:rsidRPr="00810902">
        <w:rPr>
          <w:rFonts w:ascii="Cambria Math" w:hAnsi="Cambria Math" w:cs="Cambria Math"/>
          <w:sz w:val="28"/>
          <w:szCs w:val="28"/>
        </w:rPr>
        <w:t>∥</w:t>
      </w:r>
      <w:r w:rsidRPr="00810902">
        <w:rPr>
          <w:sz w:val="28"/>
          <w:szCs w:val="28"/>
        </w:rPr>
        <w:t>U−P</w:t>
      </w:r>
      <w:r w:rsidRPr="00810902">
        <w:rPr>
          <w:rFonts w:ascii="Cambria Math" w:hAnsi="Cambria Math" w:cs="Cambria Math"/>
          <w:sz w:val="28"/>
          <w:szCs w:val="28"/>
        </w:rPr>
        <w:t>∥</w:t>
      </w:r>
      <w:r w:rsidRPr="00810902">
        <w:rPr>
          <w:sz w:val="28"/>
          <w:szCs w:val="28"/>
        </w:rPr>
        <w:t>, a2=</w:t>
      </w:r>
      <w:r w:rsidRPr="00810902">
        <w:rPr>
          <w:rFonts w:ascii="Cambria Math" w:hAnsi="Cambria Math" w:cs="Cambria Math"/>
          <w:sz w:val="28"/>
          <w:szCs w:val="28"/>
        </w:rPr>
        <w:t>∥</w:t>
      </w:r>
      <w:r w:rsidRPr="00810902">
        <w:rPr>
          <w:sz w:val="28"/>
          <w:szCs w:val="28"/>
        </w:rPr>
        <w:t>U</w:t>
      </w:r>
      <w:r w:rsidRPr="00810902">
        <w:rPr>
          <w:rFonts w:ascii="Calibri" w:hAnsi="Calibri" w:cs="Calibri"/>
          <w:sz w:val="28"/>
          <w:szCs w:val="28"/>
        </w:rPr>
        <w:t>−</w:t>
      </w:r>
      <w:r w:rsidRPr="00810902">
        <w:rPr>
          <w:sz w:val="28"/>
          <w:szCs w:val="28"/>
        </w:rPr>
        <w:t>Q</w:t>
      </w:r>
      <w:r w:rsidRPr="00810902">
        <w:rPr>
          <w:rFonts w:ascii="Cambria Math" w:hAnsi="Cambria Math" w:cs="Cambria Math"/>
          <w:sz w:val="28"/>
          <w:szCs w:val="28"/>
        </w:rPr>
        <w:t>∥</w:t>
      </w:r>
    </w:p>
    <w:p w14:paraId="2B7ABB2F" w14:textId="02676B73" w:rsidR="00810902" w:rsidRPr="00810902" w:rsidRDefault="00810902" w:rsidP="00810902">
      <w:pPr>
        <w:pStyle w:val="ListParagraph"/>
        <w:rPr>
          <w:sz w:val="28"/>
          <w:szCs w:val="28"/>
        </w:rPr>
      </w:pPr>
      <w:r w:rsidRPr="00810902">
        <w:rPr>
          <w:sz w:val="28"/>
          <w:szCs w:val="28"/>
        </w:rPr>
        <w:t xml:space="preserve"> (lengths of edges at vertex U in the two triangles)</w:t>
      </w:r>
    </w:p>
    <w:p w14:paraId="5FDDAE78" w14:textId="77777777" w:rsidR="00810902" w:rsidRPr="0075753F" w:rsidRDefault="00810902" w:rsidP="0081090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10902">
        <w:rPr>
          <w:sz w:val="28"/>
          <w:szCs w:val="28"/>
        </w:rPr>
        <w:t>b1=</w:t>
      </w:r>
      <w:r w:rsidRPr="00810902">
        <w:rPr>
          <w:rFonts w:ascii="Cambria Math" w:hAnsi="Cambria Math" w:cs="Cambria Math"/>
          <w:sz w:val="28"/>
          <w:szCs w:val="28"/>
        </w:rPr>
        <w:t>∥</w:t>
      </w:r>
      <w:r w:rsidRPr="00810902">
        <w:rPr>
          <w:sz w:val="28"/>
          <w:szCs w:val="28"/>
        </w:rPr>
        <w:t>V</w:t>
      </w:r>
      <w:r w:rsidRPr="00810902">
        <w:rPr>
          <w:rFonts w:ascii="Calibri" w:hAnsi="Calibri" w:cs="Calibri"/>
          <w:sz w:val="28"/>
          <w:szCs w:val="28"/>
        </w:rPr>
        <w:t>−</w:t>
      </w:r>
      <w:r w:rsidRPr="00810902">
        <w:rPr>
          <w:sz w:val="28"/>
          <w:szCs w:val="28"/>
        </w:rPr>
        <w:t>P</w:t>
      </w:r>
      <w:r w:rsidRPr="00810902">
        <w:rPr>
          <w:rFonts w:ascii="Cambria Math" w:hAnsi="Cambria Math" w:cs="Cambria Math"/>
          <w:sz w:val="28"/>
          <w:szCs w:val="28"/>
        </w:rPr>
        <w:t>∥</w:t>
      </w:r>
      <w:r w:rsidRPr="0075753F">
        <w:rPr>
          <w:sz w:val="28"/>
          <w:szCs w:val="28"/>
        </w:rPr>
        <w:t>,</w:t>
      </w:r>
      <w:r w:rsidRPr="00810902">
        <w:rPr>
          <w:sz w:val="28"/>
          <w:szCs w:val="28"/>
        </w:rPr>
        <w:t xml:space="preserve"> b2=</w:t>
      </w:r>
      <w:r w:rsidRPr="00810902">
        <w:rPr>
          <w:rFonts w:ascii="Cambria Math" w:hAnsi="Cambria Math" w:cs="Cambria Math"/>
          <w:sz w:val="28"/>
          <w:szCs w:val="28"/>
        </w:rPr>
        <w:t>∥</w:t>
      </w:r>
      <w:r w:rsidRPr="00810902">
        <w:rPr>
          <w:sz w:val="28"/>
          <w:szCs w:val="28"/>
        </w:rPr>
        <w:t>V</w:t>
      </w:r>
      <w:r w:rsidRPr="00810902">
        <w:rPr>
          <w:rFonts w:ascii="Calibri" w:hAnsi="Calibri" w:cs="Calibri"/>
          <w:sz w:val="28"/>
          <w:szCs w:val="28"/>
        </w:rPr>
        <w:t>−</w:t>
      </w:r>
      <w:r w:rsidRPr="00810902">
        <w:rPr>
          <w:sz w:val="28"/>
          <w:szCs w:val="28"/>
        </w:rPr>
        <w:t>Q</w:t>
      </w:r>
      <w:r w:rsidRPr="00810902">
        <w:rPr>
          <w:rFonts w:ascii="Cambria Math" w:hAnsi="Cambria Math" w:cs="Cambria Math"/>
          <w:sz w:val="28"/>
          <w:szCs w:val="28"/>
        </w:rPr>
        <w:t>∥</w:t>
      </w:r>
    </w:p>
    <w:p w14:paraId="1E6BD0D9" w14:textId="49E28DF4" w:rsidR="00810902" w:rsidRPr="00810902" w:rsidRDefault="00810902" w:rsidP="00810902">
      <w:pPr>
        <w:pStyle w:val="ListParagraph"/>
        <w:rPr>
          <w:sz w:val="28"/>
          <w:szCs w:val="28"/>
        </w:rPr>
      </w:pPr>
      <w:r w:rsidRPr="0075753F">
        <w:rPr>
          <w:sz w:val="28"/>
          <w:szCs w:val="28"/>
        </w:rPr>
        <w:t xml:space="preserve"> </w:t>
      </w:r>
      <w:r w:rsidRPr="00810902">
        <w:rPr>
          <w:sz w:val="28"/>
          <w:szCs w:val="28"/>
        </w:rPr>
        <w:t>lengths of edges at vertex V)</w:t>
      </w:r>
    </w:p>
    <w:p w14:paraId="2937C5FD" w14:textId="17C60DCF" w:rsidR="00810902" w:rsidRPr="00810902" w:rsidRDefault="00810902" w:rsidP="0081090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10902">
        <w:rPr>
          <w:sz w:val="28"/>
          <w:szCs w:val="28"/>
        </w:rPr>
        <w:t>αi​ = angle in Ti opposite edge UV (at P)</w:t>
      </w:r>
    </w:p>
    <w:p w14:paraId="5BB33461" w14:textId="42F056EA" w:rsidR="00810902" w:rsidRPr="00810902" w:rsidRDefault="00810902" w:rsidP="0081090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10902">
        <w:rPr>
          <w:sz w:val="28"/>
          <w:szCs w:val="28"/>
        </w:rPr>
        <w:t>αj​ = angle in Tj</w:t>
      </w:r>
      <w:r w:rsidR="0075753F" w:rsidRPr="0075753F">
        <w:rPr>
          <w:sz w:val="28"/>
          <w:szCs w:val="28"/>
        </w:rPr>
        <w:t xml:space="preserve"> </w:t>
      </w:r>
      <w:r w:rsidRPr="00810902">
        <w:rPr>
          <w:sz w:val="28"/>
          <w:szCs w:val="28"/>
        </w:rPr>
        <w:t>opposite edge UV (at Q)</w:t>
      </w:r>
    </w:p>
    <w:p w14:paraId="5069E442" w14:textId="77777777" w:rsidR="00810902" w:rsidRPr="0075753F" w:rsidRDefault="00810902" w:rsidP="0075753F">
      <w:pPr>
        <w:pStyle w:val="ListParagraph"/>
        <w:ind w:left="-426"/>
        <w:rPr>
          <w:sz w:val="28"/>
          <w:szCs w:val="28"/>
        </w:rPr>
      </w:pPr>
    </w:p>
    <w:p w14:paraId="3ED53205" w14:textId="7C7141C1" w:rsidR="00810902" w:rsidRPr="0075753F" w:rsidRDefault="0075753F" w:rsidP="0075753F">
      <w:pPr>
        <w:pStyle w:val="ListParagraph"/>
        <w:numPr>
          <w:ilvl w:val="2"/>
          <w:numId w:val="9"/>
        </w:numPr>
        <w:ind w:left="-142"/>
        <w:rPr>
          <w:sz w:val="28"/>
          <w:szCs w:val="28"/>
        </w:rPr>
      </w:pPr>
      <w:r w:rsidRPr="0075753F">
        <w:rPr>
          <w:sz w:val="28"/>
          <w:szCs w:val="28"/>
        </w:rPr>
        <w:t>Adjacent-edge length consistency</w:t>
      </w:r>
    </w:p>
    <w:p w14:paraId="423ABFFF" w14:textId="1DBB698B" w:rsidR="0075753F" w:rsidRPr="0075753F" w:rsidRDefault="0075753F" w:rsidP="0075753F">
      <w:pPr>
        <w:pStyle w:val="ListParagraph"/>
        <w:ind w:left="-142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max⁡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7E14EA73" w14:textId="4FFFD408" w:rsidR="00810902" w:rsidRPr="0075753F" w:rsidRDefault="0075753F" w:rsidP="0075753F">
      <w:pPr>
        <w:pStyle w:val="ListParagraph"/>
        <w:numPr>
          <w:ilvl w:val="2"/>
          <w:numId w:val="9"/>
        </w:numPr>
        <w:ind w:left="-142"/>
        <w:rPr>
          <w:sz w:val="28"/>
          <w:szCs w:val="28"/>
        </w:rPr>
      </w:pPr>
      <w:r w:rsidRPr="0075753F">
        <w:rPr>
          <w:sz w:val="28"/>
          <w:szCs w:val="28"/>
        </w:rPr>
        <w:t>Opposite-angle consistency</w:t>
      </w:r>
    </w:p>
    <w:p w14:paraId="750F8F85" w14:textId="022296C7" w:rsidR="00810902" w:rsidRPr="0075753F" w:rsidRDefault="0075753F" w:rsidP="0075753F">
      <w:pPr>
        <w:ind w:left="216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∆α=min(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, 2π-|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| )</m:t>
          </m:r>
        </m:oMath>
      </m:oMathPara>
    </w:p>
    <w:p w14:paraId="1A40A0EB" w14:textId="4B33E8E9" w:rsidR="0075753F" w:rsidRDefault="0075753F" w:rsidP="0075753F">
      <w:pPr>
        <w:ind w:left="21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∆α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</m:oMath>
    </w:p>
    <w:p w14:paraId="7F4B1AD2" w14:textId="59753E23" w:rsidR="0075753F" w:rsidRDefault="0075753F" w:rsidP="0075753F">
      <w:pPr>
        <w:pStyle w:val="ListParagraph"/>
        <w:numPr>
          <w:ilvl w:val="2"/>
          <w:numId w:val="9"/>
        </w:numPr>
        <w:ind w:left="-142"/>
        <w:rPr>
          <w:sz w:val="28"/>
          <w:szCs w:val="28"/>
        </w:rPr>
      </w:pPr>
      <w:r>
        <w:rPr>
          <w:sz w:val="28"/>
          <w:szCs w:val="28"/>
        </w:rPr>
        <w:t>Combined Score</w:t>
      </w:r>
    </w:p>
    <w:p w14:paraId="313D5B0C" w14:textId="470A1E3F" w:rsidR="0075753F" w:rsidRDefault="0075753F" w:rsidP="0075753F">
      <w:pPr>
        <w:ind w:left="180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 </w:t>
      </w:r>
      <m:oMath>
        <m:r>
          <w:rPr>
            <w:rFonts w:ascii="Cambria Math" w:hAnsi="Cambria Math"/>
            <w:sz w:val="28"/>
            <w:szCs w:val="28"/>
          </w:rPr>
          <m:t>R2=</m:t>
        </m:r>
        <m:r>
          <w:rPr>
            <w:rFonts w:ascii="Cambria Math" w:hAnsi="Cambria Math"/>
            <w:sz w:val="28"/>
            <w:szCs w:val="28"/>
          </w:rPr>
          <m:t xml:space="preserve">0.5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+0.5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α</m:t>
            </m:r>
          </m:sub>
        </m:sSub>
      </m:oMath>
    </w:p>
    <w:p w14:paraId="2D72D7DF" w14:textId="77777777" w:rsidR="001E7A44" w:rsidRPr="0075753F" w:rsidRDefault="001E7A44" w:rsidP="0075753F">
      <w:pPr>
        <w:ind w:left="1800"/>
        <w:rPr>
          <w:sz w:val="28"/>
          <w:szCs w:val="28"/>
        </w:rPr>
      </w:pPr>
    </w:p>
    <w:p w14:paraId="1AB8F2D3" w14:textId="0731F748" w:rsidR="001E7A44" w:rsidRDefault="001E7A44" w:rsidP="00032FFA">
      <w:pPr>
        <w:pStyle w:val="ListParagraph"/>
        <w:numPr>
          <w:ilvl w:val="2"/>
          <w:numId w:val="17"/>
        </w:numPr>
        <w:ind w:left="-142"/>
        <w:rPr>
          <w:b/>
          <w:bCs/>
          <w:sz w:val="28"/>
          <w:szCs w:val="28"/>
        </w:rPr>
      </w:pPr>
      <w:r w:rsidRPr="001E7A44">
        <w:rPr>
          <w:b/>
          <w:bCs/>
          <w:sz w:val="28"/>
          <w:szCs w:val="28"/>
        </w:rPr>
        <w:t xml:space="preserve">Area ratio between </w:t>
      </w:r>
      <w:r w:rsidRPr="001E7A44">
        <w:rPr>
          <w:b/>
          <w:bCs/>
          <w:sz w:val="28"/>
          <w:szCs w:val="28"/>
        </w:rPr>
        <w:t>neighbours</w:t>
      </w:r>
      <w:r w:rsidRPr="001E7A44">
        <w:rPr>
          <w:b/>
          <w:bCs/>
          <w:sz w:val="28"/>
          <w:szCs w:val="28"/>
        </w:rPr>
        <w:t>:</w:t>
      </w:r>
    </w:p>
    <w:p w14:paraId="07BBC5D9" w14:textId="77777777" w:rsidR="001E7A44" w:rsidRDefault="001E7A44" w:rsidP="001E7A44">
      <w:pPr>
        <w:pStyle w:val="ListParagraph"/>
        <w:ind w:left="142"/>
        <w:rPr>
          <w:b/>
          <w:bCs/>
          <w:sz w:val="28"/>
          <w:szCs w:val="28"/>
        </w:rPr>
      </w:pPr>
    </w:p>
    <w:p w14:paraId="5FCB80D3" w14:textId="42193426" w:rsidR="001E7A44" w:rsidRPr="001E7A44" w:rsidRDefault="001E7A44" w:rsidP="001E7A44">
      <w:pPr>
        <w:pStyle w:val="ListParagraph"/>
        <w:ind w:left="142"/>
        <w:rPr>
          <w:sz w:val="28"/>
          <w:szCs w:val="28"/>
        </w:rPr>
      </w:pPr>
      <w:r w:rsidRPr="001E7A44">
        <w:rPr>
          <w:sz w:val="28"/>
          <w:szCs w:val="28"/>
        </w:rPr>
        <w:t xml:space="preserve">For adjacent triangles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1E7A44">
        <w:rPr>
          <w:sz w:val="28"/>
          <w:szCs w:val="28"/>
        </w:rPr>
        <w:t xml:space="preserve">​ and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1E7A44">
        <w:rPr>
          <w:sz w:val="28"/>
          <w:szCs w:val="28"/>
        </w:rPr>
        <w:t>​:</w:t>
      </w:r>
    </w:p>
    <w:p w14:paraId="60BE28FF" w14:textId="069145D4" w:rsidR="0075753F" w:rsidRDefault="001E7A44" w:rsidP="001E7A4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area</m:t>
            </m:r>
          </m:sub>
        </m:sSub>
        <m:r>
          <w:rPr>
            <w:rFonts w:ascii="Cambria Math" w:hAnsi="Cambria Math"/>
            <w:sz w:val="28"/>
            <w:szCs w:val="28"/>
          </w:rPr>
          <m:t>​(i,j)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in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</m:e>
            </m:d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m</m:t>
            </m:r>
            <m:r>
              <w:rPr>
                <w:rFonts w:ascii="Cambria Math" w:hAnsi="Cambria Math"/>
                <w:sz w:val="28"/>
                <w:szCs w:val="28"/>
              </w:rPr>
              <m:t>ax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Ai​,Aj​</m:t>
                </m:r>
              </m:e>
            </m:d>
          </m:den>
        </m:f>
        <m:r>
          <w:rPr>
            <w:rFonts w:ascii="Cambria Math" w:hAnsi="Cambria Math"/>
            <w:sz w:val="28"/>
            <w:szCs w:val="28"/>
          </w:rPr>
          <m:t xml:space="preserve">  </m:t>
        </m:r>
        <m:r>
          <w:rPr>
            <w:rFonts w:ascii="Cambria Math" w:hAnsi="Cambria Math"/>
            <w:sz w:val="28"/>
            <w:szCs w:val="28"/>
          </w:rPr>
          <m:t>​</m:t>
        </m:r>
      </m:oMath>
    </w:p>
    <w:sectPr w:rsidR="0075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60A"/>
    <w:multiLevelType w:val="multilevel"/>
    <w:tmpl w:val="1A8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40DC"/>
    <w:multiLevelType w:val="multilevel"/>
    <w:tmpl w:val="D65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79A4"/>
    <w:multiLevelType w:val="multilevel"/>
    <w:tmpl w:val="9CD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243E2"/>
    <w:multiLevelType w:val="multilevel"/>
    <w:tmpl w:val="D830552A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41356"/>
    <w:multiLevelType w:val="multilevel"/>
    <w:tmpl w:val="9CD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81BCF"/>
    <w:multiLevelType w:val="multilevel"/>
    <w:tmpl w:val="FE849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40710"/>
    <w:multiLevelType w:val="hybridMultilevel"/>
    <w:tmpl w:val="044AD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D3A60"/>
    <w:multiLevelType w:val="multilevel"/>
    <w:tmpl w:val="9CD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551B7"/>
    <w:multiLevelType w:val="multilevel"/>
    <w:tmpl w:val="9CD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478D8"/>
    <w:multiLevelType w:val="multilevel"/>
    <w:tmpl w:val="9CD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E066D"/>
    <w:multiLevelType w:val="multilevel"/>
    <w:tmpl w:val="9CD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22110"/>
    <w:multiLevelType w:val="multilevel"/>
    <w:tmpl w:val="52D4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76C97"/>
    <w:multiLevelType w:val="multilevel"/>
    <w:tmpl w:val="AC5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54042"/>
    <w:multiLevelType w:val="multilevel"/>
    <w:tmpl w:val="AC5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307FF"/>
    <w:multiLevelType w:val="multilevel"/>
    <w:tmpl w:val="CB2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D2EF4"/>
    <w:multiLevelType w:val="multilevel"/>
    <w:tmpl w:val="AC5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A7EEA"/>
    <w:multiLevelType w:val="hybridMultilevel"/>
    <w:tmpl w:val="3BB2A570"/>
    <w:lvl w:ilvl="0" w:tplc="FF364D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10812615">
    <w:abstractNumId w:val="6"/>
  </w:num>
  <w:num w:numId="2" w16cid:durableId="1528249701">
    <w:abstractNumId w:val="16"/>
  </w:num>
  <w:num w:numId="3" w16cid:durableId="340015267">
    <w:abstractNumId w:val="9"/>
  </w:num>
  <w:num w:numId="4" w16cid:durableId="1973559784">
    <w:abstractNumId w:val="0"/>
  </w:num>
  <w:num w:numId="5" w16cid:durableId="261377879">
    <w:abstractNumId w:val="14"/>
  </w:num>
  <w:num w:numId="6" w16cid:durableId="84692215">
    <w:abstractNumId w:val="1"/>
  </w:num>
  <w:num w:numId="7" w16cid:durableId="603654890">
    <w:abstractNumId w:val="8"/>
  </w:num>
  <w:num w:numId="8" w16cid:durableId="1064986053">
    <w:abstractNumId w:val="7"/>
  </w:num>
  <w:num w:numId="9" w16cid:durableId="322247922">
    <w:abstractNumId w:val="15"/>
  </w:num>
  <w:num w:numId="10" w16cid:durableId="244806894">
    <w:abstractNumId w:val="4"/>
  </w:num>
  <w:num w:numId="11" w16cid:durableId="336928091">
    <w:abstractNumId w:val="10"/>
  </w:num>
  <w:num w:numId="12" w16cid:durableId="1707019957">
    <w:abstractNumId w:val="2"/>
  </w:num>
  <w:num w:numId="13" w16cid:durableId="1794060027">
    <w:abstractNumId w:val="11"/>
  </w:num>
  <w:num w:numId="14" w16cid:durableId="511146376">
    <w:abstractNumId w:val="5"/>
  </w:num>
  <w:num w:numId="15" w16cid:durableId="519514043">
    <w:abstractNumId w:val="12"/>
  </w:num>
  <w:num w:numId="16" w16cid:durableId="1086079249">
    <w:abstractNumId w:val="13"/>
  </w:num>
  <w:num w:numId="17" w16cid:durableId="1499805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88"/>
    <w:rsid w:val="00032FFA"/>
    <w:rsid w:val="0016126E"/>
    <w:rsid w:val="001E7A44"/>
    <w:rsid w:val="003B37FC"/>
    <w:rsid w:val="0048037D"/>
    <w:rsid w:val="005A72CD"/>
    <w:rsid w:val="0075753F"/>
    <w:rsid w:val="007B42F9"/>
    <w:rsid w:val="00810902"/>
    <w:rsid w:val="00B45749"/>
    <w:rsid w:val="00C21AAC"/>
    <w:rsid w:val="00CE1D04"/>
    <w:rsid w:val="00D01788"/>
    <w:rsid w:val="00D26D04"/>
    <w:rsid w:val="00E51DFB"/>
    <w:rsid w:val="00E916AD"/>
    <w:rsid w:val="00E91FD4"/>
    <w:rsid w:val="00EB649C"/>
    <w:rsid w:val="00FD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A51C"/>
  <w15:chartTrackingRefBased/>
  <w15:docId w15:val="{E5DE06BE-2BED-4AF8-9944-B53782D2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78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21AA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91F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Tauheed Ahmed</dc:creator>
  <cp:keywords/>
  <dc:description/>
  <cp:lastModifiedBy>Tauheed Ahmed</cp:lastModifiedBy>
  <cp:revision>4</cp:revision>
  <dcterms:created xsi:type="dcterms:W3CDTF">2025-08-20T09:26:00Z</dcterms:created>
  <dcterms:modified xsi:type="dcterms:W3CDTF">2025-08-20T11:33:00Z</dcterms:modified>
</cp:coreProperties>
</file>