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0A18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rFonts w:eastAsia="Times New Roman" w:asciiTheme="majorHAnsi" w:hAnsiTheme="majorHAnsi" w:cstheme="majorHAnsi"/>
          <w:b/>
          <w:sz w:val="28"/>
          <w:szCs w:val="28"/>
        </w:rPr>
      </w:pPr>
      <w:r>
        <w:rPr>
          <w:rFonts w:eastAsia="Times New Roman" w:asciiTheme="majorHAnsi" w:hAnsiTheme="majorHAnsi" w:cstheme="majorHAnsi"/>
          <w:b/>
          <w:sz w:val="28"/>
          <w:szCs w:val="28"/>
        </w:rPr>
        <w:t>Project Initialization and Planning Phase</w:t>
      </w:r>
    </w:p>
    <w:p w14:paraId="7E31BD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center"/>
        <w:rPr>
          <w:rFonts w:eastAsia="Times New Roman" w:asciiTheme="majorHAnsi" w:hAnsiTheme="majorHAnsi" w:cstheme="majorHAnsi"/>
          <w:b/>
          <w:sz w:val="28"/>
          <w:szCs w:val="28"/>
        </w:rPr>
      </w:pPr>
    </w:p>
    <w:tbl>
      <w:tblPr>
        <w:tblStyle w:val="12"/>
        <w:tblW w:w="903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818"/>
        <w:gridCol w:w="5212"/>
      </w:tblGrid>
      <w:tr w14:paraId="6FB19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34" w:hRule="atLeast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090BB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  <w:color w:val="000000"/>
              </w:rPr>
              <w:t xml:space="preserve">Date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D292F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</w:rPr>
              <w:t xml:space="preserve">28 January </w:t>
            </w:r>
            <w:r>
              <w:rPr>
                <w:rFonts w:eastAsia="Times New Roman" w:asciiTheme="majorHAnsi" w:hAnsiTheme="majorHAnsi" w:cstheme="majorHAnsi"/>
                <w:color w:val="000000"/>
              </w:rPr>
              <w:t>202</w:t>
            </w:r>
            <w:r>
              <w:rPr>
                <w:rFonts w:eastAsia="Times New Roman" w:asciiTheme="majorHAnsi" w:hAnsiTheme="majorHAnsi" w:cstheme="majorHAnsi"/>
              </w:rPr>
              <w:t>6</w:t>
            </w:r>
          </w:p>
        </w:tc>
      </w:tr>
      <w:tr w14:paraId="6889D0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4" w:hRule="atLeast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9D6F6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14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  <w:color w:val="000000"/>
              </w:rPr>
              <w:t xml:space="preserve">Team ID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48B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hint="default" w:eastAsia="Times New Roman" w:asciiTheme="majorHAnsi" w:hAnsiTheme="majorHAnsi" w:cstheme="majorHAnsi"/>
                <w:color w:val="000000"/>
                <w:lang w:val="en-US"/>
              </w:rPr>
            </w:pPr>
            <w:r>
              <w:rPr>
                <w:rFonts w:eastAsia="Times New Roman" w:asciiTheme="majorHAnsi" w:hAnsiTheme="majorHAnsi" w:cstheme="majorHAnsi"/>
              </w:rPr>
              <w:t>LTVIP2026TMIDS66</w:t>
            </w:r>
            <w:r>
              <w:rPr>
                <w:rFonts w:hint="default" w:eastAsia="Times New Roman" w:asciiTheme="majorHAnsi" w:hAnsiTheme="majorHAnsi" w:cstheme="majorHAnsi"/>
                <w:lang w:val="en-US"/>
              </w:rPr>
              <w:t>241</w:t>
            </w:r>
          </w:p>
        </w:tc>
      </w:tr>
      <w:tr w14:paraId="34C098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1" w:hRule="atLeast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017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  <w:color w:val="000000"/>
              </w:rPr>
              <w:t xml:space="preserve">Project Name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D532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hint="default" w:eastAsia="Times New Roman" w:asciiTheme="majorHAnsi" w:hAnsiTheme="majorHAnsi" w:cstheme="majorHAnsi"/>
                <w:color w:val="000000"/>
                <w:lang w:val="en-US"/>
              </w:rPr>
            </w:pPr>
            <w:r>
              <w:rPr>
                <w:rFonts w:hint="default" w:eastAsia="Times New Roman" w:asciiTheme="majorHAnsi" w:hAnsiTheme="majorHAnsi" w:cstheme="majorHAnsi"/>
                <w:color w:val="000000"/>
                <w:lang w:val="en-US"/>
              </w:rPr>
              <w:t>Civil Engineering Insight Studio</w:t>
            </w:r>
          </w:p>
        </w:tc>
      </w:tr>
      <w:tr w14:paraId="6C1DE9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8" w:hRule="atLeast"/>
          <w:tblHeader/>
        </w:trPr>
        <w:tc>
          <w:tcPr>
            <w:tcW w:w="38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24A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31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  <w:color w:val="000000"/>
              </w:rPr>
              <w:t xml:space="preserve">Maximum Marks </w:t>
            </w:r>
          </w:p>
        </w:tc>
        <w:tc>
          <w:tcPr>
            <w:tcW w:w="5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AEA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left="125"/>
              <w:rPr>
                <w:rFonts w:eastAsia="Times New Roman" w:asciiTheme="majorHAnsi" w:hAnsiTheme="majorHAnsi" w:cstheme="majorHAnsi"/>
                <w:color w:val="000000"/>
              </w:rPr>
            </w:pPr>
            <w:r>
              <w:rPr>
                <w:rFonts w:eastAsia="Times New Roman" w:asciiTheme="majorHAnsi" w:hAnsiTheme="majorHAnsi" w:cstheme="majorHAnsi"/>
              </w:rPr>
              <w:t>3</w:t>
            </w:r>
            <w:r>
              <w:rPr>
                <w:rFonts w:eastAsia="Times New Roman" w:asciiTheme="majorHAnsi" w:hAnsiTheme="majorHAnsi" w:cstheme="majorHAnsi"/>
                <w:color w:val="000000"/>
              </w:rPr>
              <w:t xml:space="preserve"> Marks</w:t>
            </w:r>
          </w:p>
        </w:tc>
      </w:tr>
    </w:tbl>
    <w:p w14:paraId="5290FED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eastAsia="Times New Roman" w:asciiTheme="majorHAnsi" w:hAnsiTheme="majorHAnsi" w:cstheme="majorHAnsi"/>
          <w:color w:val="000000"/>
        </w:rPr>
      </w:pPr>
    </w:p>
    <w:p w14:paraId="1F8D953D">
      <w:pPr>
        <w:spacing w:line="360" w:lineRule="auto"/>
        <w:jc w:val="both"/>
        <w:rPr>
          <w:rFonts w:asciiTheme="majorHAnsi" w:hAnsiTheme="majorHAnsi" w:cstheme="majorHAnsi"/>
          <w:b/>
          <w:bCs/>
          <w:color w:val="000000"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Define Problem Statements</w:t>
      </w:r>
      <w:r>
        <w:rPr>
          <w:rFonts w:asciiTheme="majorHAnsi" w:hAnsiTheme="majorHAnsi" w:cstheme="majorHAnsi"/>
          <w:b/>
          <w:bCs/>
          <w:color w:val="000000"/>
          <w:sz w:val="24"/>
          <w:szCs w:val="24"/>
        </w:rPr>
        <w:t xml:space="preserve">: </w:t>
      </w:r>
    </w:p>
    <w:p w14:paraId="563D5BF6">
      <w:pPr>
        <w:spacing w:line="360" w:lineRule="auto"/>
        <w:ind w:firstLine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Therefore, the problem is to develop a centralized, intelligent, and user-friendly platform Civil Engineering Insight Studio  that leverages data analytics and modern technologies to streamline project planning, improve accuracy, enhance decision-making, and optimize overall construction project performance.</w:t>
      </w:r>
    </w:p>
    <w:p w14:paraId="691D3D39">
      <w:pPr>
        <w:spacing w:line="360" w:lineRule="auto"/>
        <w:ind w:firstLine="720"/>
        <w:rPr>
          <w:rFonts w:hint="default" w:asciiTheme="majorHAnsi" w:hAnsiTheme="majorHAnsi" w:cstheme="majorHAnsi"/>
          <w:lang w:val="en-US"/>
        </w:rPr>
      </w:pPr>
      <w:r>
        <w:rPr>
          <w:rFonts w:hint="default" w:asciiTheme="majorHAnsi" w:hAnsiTheme="majorHAnsi" w:cstheme="majorHAnsi"/>
          <w:lang w:val="en-US"/>
        </w:rPr>
        <w:drawing>
          <wp:inline distT="0" distB="0" distL="114300" distR="114300">
            <wp:extent cx="4826000" cy="1962785"/>
            <wp:effectExtent l="0" t="0" r="5080" b="3175"/>
            <wp:docPr id="3" name="Picture 3" descr="WhatsApp Image 2026-02-16 at 7.20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2-16 at 7.20.20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1C29D6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07" w:line="120" w:lineRule="auto"/>
        <w:rPr>
          <w:rFonts w:eastAsia="Times New Roman" w:asciiTheme="majorHAnsi" w:hAnsiTheme="majorHAnsi" w:cstheme="majorHAnsi"/>
          <w:b/>
          <w:sz w:val="24"/>
          <w:szCs w:val="24"/>
        </w:rPr>
      </w:pPr>
    </w:p>
    <w:tbl>
      <w:tblPr>
        <w:tblStyle w:val="13"/>
        <w:tblW w:w="96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66"/>
        <w:gridCol w:w="1276"/>
        <w:gridCol w:w="1843"/>
        <w:gridCol w:w="1701"/>
        <w:gridCol w:w="1842"/>
        <w:gridCol w:w="1701"/>
      </w:tblGrid>
      <w:tr w14:paraId="50D2BE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95" w:hRule="atLeast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6A1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Problem</w:t>
            </w:r>
          </w:p>
          <w:p w14:paraId="7C0ABA6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Statement</w:t>
            </w:r>
          </w:p>
          <w:p w14:paraId="23D9BC9E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(PS)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8C3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 am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337DB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9B89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But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59B7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Because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86D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Which makes me feel</w:t>
            </w:r>
          </w:p>
        </w:tc>
      </w:tr>
      <w:tr w14:paraId="6BE6F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4" w:hRule="atLeast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3578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B0400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 civil Engineering 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51D0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Analyze a civil engineering structure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05BEC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 cannot easily identify structural details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51E3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Manual analysis requires expert knowledge and time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538C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Curious yet uncertain about correct interpretation</w:t>
            </w:r>
          </w:p>
        </w:tc>
      </w:tr>
      <w:tr w14:paraId="642BF1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2" w:hRule="atLeast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CC318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1A81">
            <w:pPr>
              <w:numPr>
                <w:numId w:val="0"/>
              </w:numPr>
              <w:ind w:leftChars="0"/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 civil engineering 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95D7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Analyze a civil engineering student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1DD1">
            <w:pPr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Manual analysis requires expert knowledge and time</w:t>
            </w:r>
          </w:p>
        </w:tc>
        <w:tc>
          <w:tcPr>
            <w:tcW w:w="18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7A40E">
            <w:pPr>
              <w:jc w:val="both"/>
              <w:rPr>
                <w:rFonts w:hint="default" w:asciiTheme="majorHAnsi" w:hAnsiTheme="majorHAnsi" w:cstheme="majorHAnsi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Manual analysis requires expert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D91B8">
            <w:pPr>
              <w:rPr>
                <w:rFonts w:asciiTheme="majorHAnsi" w:hAnsiTheme="majorHAnsi" w:cstheme="majorHAnsi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Curious yet uncertain about correct interpretation</w:t>
            </w:r>
          </w:p>
        </w:tc>
      </w:tr>
    </w:tbl>
    <w:p w14:paraId="04CF063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eastAsia="Times New Roman" w:asciiTheme="majorHAnsi" w:hAnsiTheme="majorHAnsi" w:cstheme="majorHAnsi"/>
          <w:color w:val="000000"/>
        </w:rPr>
      </w:pPr>
    </w:p>
    <w:sectPr>
      <w:headerReference r:id="rId5" w:type="default"/>
      <w:pgSz w:w="11900" w:h="16820"/>
      <w:pgMar w:top="839" w:right="1134" w:bottom="1134" w:left="1440" w:header="431" w:footer="431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8969C">
    <w:pPr>
      <w:widowControl w:val="0"/>
      <w:spacing w:line="240" w:lineRule="auto"/>
      <w:jc w:val="both"/>
      <w:rPr>
        <w:rFonts w:ascii="Calibri" w:hAnsi="Calibri" w:eastAsia="Calibri" w:cs="Calibri"/>
      </w:rPr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6E6906D">
    <w:pPr>
      <w:widowControl w:val="0"/>
      <w:spacing w:line="240" w:lineRule="auto"/>
      <w:rPr>
        <w:rFonts w:ascii="Calibri" w:hAnsi="Calibri" w:eastAsia="Calibri" w:cs="Calibri"/>
      </w:rPr>
    </w:pPr>
  </w:p>
  <w:p w14:paraId="163F707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7F5"/>
    <w:rsid w:val="000E417C"/>
    <w:rsid w:val="00142E8F"/>
    <w:rsid w:val="00176EAB"/>
    <w:rsid w:val="00297A86"/>
    <w:rsid w:val="004604BC"/>
    <w:rsid w:val="0049046B"/>
    <w:rsid w:val="00645516"/>
    <w:rsid w:val="006C7F2D"/>
    <w:rsid w:val="00741BC9"/>
    <w:rsid w:val="007F6B89"/>
    <w:rsid w:val="00843D17"/>
    <w:rsid w:val="009056D6"/>
    <w:rsid w:val="009247F5"/>
    <w:rsid w:val="00A16366"/>
    <w:rsid w:val="00AA2DDF"/>
    <w:rsid w:val="00AB7442"/>
    <w:rsid w:val="00AD30DC"/>
    <w:rsid w:val="00C35B6D"/>
    <w:rsid w:val="00D94776"/>
    <w:rsid w:val="00E05D0D"/>
    <w:rsid w:val="00ED6594"/>
    <w:rsid w:val="00F0722F"/>
    <w:rsid w:val="00F606A1"/>
    <w:rsid w:val="00F67049"/>
    <w:rsid w:val="31B16017"/>
    <w:rsid w:val="6F58629F"/>
    <w:rsid w:val="7A25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1149</Characters>
  <Lines>9</Lines>
  <Paragraphs>2</Paragraphs>
  <TotalTime>4</TotalTime>
  <ScaleCrop>false</ScaleCrop>
  <LinksUpToDate>false</LinksUpToDate>
  <CharactersWithSpaces>1348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2026-02-06T14:39:00Z</dcterms:created>
  <dc:creator>Sai Pavani</dc:creator>
  <cp:lastModifiedBy>Saipavani Thummalapenta</cp:lastModifiedBy>
  <dcterms:modified xsi:type="dcterms:W3CDTF">2026-02-16T13:55:18Z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7F303F4EFA9D4A859E21C6E36E376388_12</vt:lpwstr>
  </property>
</Properties>
</file>