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A620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700A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5F962D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E6950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811125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01FA67B6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02 February 2026</w:t>
            </w:r>
          </w:p>
        </w:tc>
      </w:tr>
      <w:tr w14:paraId="2D2BE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34303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5229EB1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LTVIP2026TMIDS66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241</w:t>
            </w:r>
          </w:p>
        </w:tc>
      </w:tr>
      <w:tr w14:paraId="3A92B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C3E77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1948A8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Civil Engineering Insight studio</w:t>
            </w:r>
          </w:p>
        </w:tc>
      </w:tr>
      <w:tr w14:paraId="5FF5D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8B2A2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5ADCB41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454C7B5">
      <w:pPr>
        <w:rPr>
          <w:b/>
        </w:rPr>
      </w:pPr>
    </w:p>
    <w:p w14:paraId="737E52AD">
      <w:pPr>
        <w:rPr>
          <w:b/>
        </w:rPr>
      </w:pPr>
      <w:r>
        <w:rPr>
          <w:b/>
        </w:rPr>
        <w:t>Functional Requirements:</w:t>
      </w:r>
    </w:p>
    <w:p w14:paraId="5036B4A7">
      <w: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6FF75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5DBD439B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150" w:type="dxa"/>
          </w:tcPr>
          <w:p w14:paraId="40D78273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5248" w:type="dxa"/>
          </w:tcPr>
          <w:p w14:paraId="26B45A42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14:paraId="266EA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01F726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3150" w:type="dxa"/>
          </w:tcPr>
          <w:p w14:paraId="5174B68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Project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Input Module</w:t>
            </w:r>
          </w:p>
        </w:tc>
        <w:tc>
          <w:tcPr>
            <w:tcW w:w="5248" w:type="dxa"/>
          </w:tcPr>
          <w:p w14:paraId="5566723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Enter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Project/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topic</w:t>
            </w:r>
          </w:p>
          <w:p w14:paraId="042BFBF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Select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analysis type</w:t>
            </w:r>
          </w:p>
        </w:tc>
      </w:tr>
      <w:tr w14:paraId="79AE4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DB607E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3150" w:type="dxa"/>
          </w:tcPr>
          <w:p w14:paraId="4B5AB75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5248" w:type="dxa"/>
          </w:tcPr>
          <w:p w14:paraId="71E01C5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Validate empty input</w:t>
            </w:r>
          </w:p>
          <w:p w14:paraId="6F2BAD8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Validate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file format</w:t>
            </w:r>
          </w:p>
        </w:tc>
      </w:tr>
      <w:tr w14:paraId="5065A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2EA46CA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3150" w:type="dxa"/>
          </w:tcPr>
          <w:p w14:paraId="74E88E7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AI Integration</w:t>
            </w:r>
          </w:p>
        </w:tc>
        <w:tc>
          <w:tcPr>
            <w:tcW w:w="5248" w:type="dxa"/>
          </w:tcPr>
          <w:p w14:paraId="5059501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 to Gemini Flash Lite API</w:t>
            </w:r>
          </w:p>
          <w:p w14:paraId="18AD6E1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Send structured prompt to model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process user queries</w:t>
            </w:r>
          </w:p>
        </w:tc>
      </w:tr>
      <w:tr w14:paraId="60DCF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6FA196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3150" w:type="dxa"/>
          </w:tcPr>
          <w:p w14:paraId="23AEA30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Analysis &amp; Report Generation</w:t>
            </w:r>
          </w:p>
        </w:tc>
        <w:tc>
          <w:tcPr>
            <w:tcW w:w="5248" w:type="dxa"/>
          </w:tcPr>
          <w:p w14:paraId="7DAFEB2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Generate structured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engineering report Include Introduction,Methodology,Calculations, results</w:t>
            </w:r>
          </w:p>
        </w:tc>
      </w:tr>
      <w:tr w14:paraId="513A4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88F71C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3150" w:type="dxa"/>
          </w:tcPr>
          <w:p w14:paraId="520BD1A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5248" w:type="dxa"/>
          </w:tcPr>
          <w:p w14:paraId="5E1564B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 generated re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port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in UI</w:t>
            </w:r>
          </w:p>
          <w:p w14:paraId="2A77CE8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Allow user to copy content</w:t>
            </w:r>
          </w:p>
        </w:tc>
      </w:tr>
      <w:tr w14:paraId="26C41F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441A6E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3150" w:type="dxa"/>
          </w:tcPr>
          <w:p w14:paraId="25AD66A1">
            <w:pPr>
              <w:spacing w:after="0" w:line="240" w:lineRule="auto"/>
              <w:rPr>
                <w:rFonts w:hint="default" w:ascii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</w:rPr>
              <w:t>Additional Feature</w:t>
            </w:r>
          </w:p>
        </w:tc>
        <w:tc>
          <w:tcPr>
            <w:tcW w:w="5248" w:type="dxa"/>
          </w:tcPr>
          <w:p w14:paraId="0846FF7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Generate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civil engineering tips / insights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(optional feature)</w:t>
            </w:r>
          </w:p>
        </w:tc>
      </w:tr>
    </w:tbl>
    <w:p w14:paraId="4CF74BBA"/>
    <w:p w14:paraId="4F3183CF">
      <w:pPr>
        <w:rPr>
          <w:b/>
        </w:rPr>
      </w:pPr>
      <w:r>
        <w:rPr>
          <w:b/>
        </w:rPr>
        <w:t>Non-functional Requirements:</w:t>
      </w:r>
    </w:p>
    <w:p w14:paraId="399A8639">
      <w: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1AE54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781C135E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464" w:type="dxa"/>
          </w:tcPr>
          <w:p w14:paraId="681FF51B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34" w:type="dxa"/>
          </w:tcPr>
          <w:p w14:paraId="2D0B05AB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14:paraId="12099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96571F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3464" w:type="dxa"/>
          </w:tcPr>
          <w:p w14:paraId="73D120C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Usability</w:t>
            </w:r>
          </w:p>
        </w:tc>
        <w:tc>
          <w:tcPr>
            <w:tcW w:w="4934" w:type="dxa"/>
          </w:tcPr>
          <w:p w14:paraId="38E3B0F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application must have a simple and intuitive Streamlit interface that is easy to use.</w:t>
            </w:r>
          </w:p>
        </w:tc>
      </w:tr>
      <w:tr w14:paraId="051B0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51A0E4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3464" w:type="dxa"/>
          </w:tcPr>
          <w:p w14:paraId="23A2631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Security</w:t>
            </w:r>
          </w:p>
        </w:tc>
        <w:tc>
          <w:tcPr>
            <w:tcW w:w="4934" w:type="dxa"/>
          </w:tcPr>
          <w:p w14:paraId="27BFD35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API keys must be securely stored and not exposed in the frontend.</w:t>
            </w:r>
          </w:p>
        </w:tc>
      </w:tr>
      <w:tr w14:paraId="7D4D8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790BAA5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3464" w:type="dxa"/>
          </w:tcPr>
          <w:p w14:paraId="4F93DCD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Reliability</w:t>
            </w:r>
          </w:p>
        </w:tc>
        <w:tc>
          <w:tcPr>
            <w:tcW w:w="4934" w:type="dxa"/>
          </w:tcPr>
          <w:p w14:paraId="768C3EA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should generate consistent and structured outputs for valid inputs.</w:t>
            </w:r>
          </w:p>
        </w:tc>
      </w:tr>
      <w:tr w14:paraId="45F09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36DFB9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3464" w:type="dxa"/>
          </w:tcPr>
          <w:p w14:paraId="4D58B05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Performance</w:t>
            </w:r>
          </w:p>
        </w:tc>
        <w:tc>
          <w:tcPr>
            <w:tcW w:w="4934" w:type="dxa"/>
          </w:tcPr>
          <w:p w14:paraId="5E7191B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port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generation should complete within a few seconds.</w:t>
            </w:r>
          </w:p>
        </w:tc>
      </w:tr>
      <w:tr w14:paraId="072D3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3B23F94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3464" w:type="dxa"/>
          </w:tcPr>
          <w:p w14:paraId="6E1EAB0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Availability</w:t>
            </w:r>
          </w:p>
        </w:tc>
        <w:tc>
          <w:tcPr>
            <w:tcW w:w="4934" w:type="dxa"/>
          </w:tcPr>
          <w:p w14:paraId="2992FE2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application should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handle multiple users simultaneously without performance degradation.</w:t>
            </w:r>
          </w:p>
        </w:tc>
      </w:tr>
      <w:tr w14:paraId="23ED5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CE6C6A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3464" w:type="dxa"/>
          </w:tcPr>
          <w:p w14:paraId="6C6021F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color w:val="22222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222222"/>
                <w:sz w:val="24"/>
                <w:szCs w:val="24"/>
              </w:rPr>
              <w:t>Scalability</w:t>
            </w:r>
          </w:p>
        </w:tc>
        <w:tc>
          <w:tcPr>
            <w:tcW w:w="4934" w:type="dxa"/>
          </w:tcPr>
          <w:p w14:paraId="3F0452E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should handle multiple users without significant performance degradation.</w:t>
            </w:r>
          </w:p>
        </w:tc>
      </w:tr>
    </w:tbl>
    <w:p w14:paraId="62E61FC8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88B"/>
    <w:rsid w:val="000E417C"/>
    <w:rsid w:val="003A39F0"/>
    <w:rsid w:val="0069288B"/>
    <w:rsid w:val="006C19F7"/>
    <w:rsid w:val="009443A1"/>
    <w:rsid w:val="00BD1687"/>
    <w:rsid w:val="7A82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1310</Characters>
  <Lines>10</Lines>
  <Paragraphs>3</Paragraphs>
  <TotalTime>13</TotalTime>
  <ScaleCrop>false</ScaleCrop>
  <LinksUpToDate>false</LinksUpToDate>
  <CharactersWithSpaces>1536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Saipavani Thummalapenta</cp:lastModifiedBy>
  <dcterms:modified xsi:type="dcterms:W3CDTF">2026-02-16T14:27:24Z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9312125F8D584E588858769C9D9C62E1_12</vt:lpwstr>
  </property>
</Properties>
</file>