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F2B3209" w:rsidR="00234B39" w:rsidRDefault="00000000" w:rsidP="00EB795D">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A0B0F">
        <w:rPr>
          <w:rFonts w:ascii="Arial" w:hAnsi="Arial" w:cs="Arial"/>
          <w:lang w:val="en"/>
        </w:rPr>
        <w:t>Sajid Shaik</w:t>
      </w:r>
    </w:p>
    <w:p w14:paraId="677DC39A" w14:textId="3D81A7DE" w:rsidR="00DD5008" w:rsidRDefault="00DD5008" w:rsidP="00EB795D">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A0B0F">
        <w:rPr>
          <w:rFonts w:ascii="Arial" w:hAnsi="Arial" w:cs="Arial"/>
          <w:lang w:val="en"/>
        </w:rPr>
        <w:t>shaiksajid.sk3@gmail.com</w:t>
      </w:r>
    </w:p>
    <w:p w14:paraId="4D7EECF3" w14:textId="76553455" w:rsidR="00234B39" w:rsidRDefault="00000000" w:rsidP="00EB795D">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A0B0F">
        <w:rPr>
          <w:rFonts w:ascii="Arial" w:hAnsi="Arial" w:cs="Arial"/>
          <w:lang w:val="en"/>
        </w:rPr>
        <w:t xml:space="preserve">Education - Innovative teaching methods in </w:t>
      </w:r>
      <w:r w:rsidR="0041448B">
        <w:rPr>
          <w:rFonts w:ascii="Arial" w:hAnsi="Arial" w:cs="Arial"/>
          <w:lang w:val="en"/>
        </w:rPr>
        <w:t>h</w:t>
      </w:r>
      <w:r w:rsidR="000A0B0F">
        <w:rPr>
          <w:rFonts w:ascii="Arial" w:hAnsi="Arial" w:cs="Arial"/>
          <w:lang w:val="en"/>
        </w:rPr>
        <w:t xml:space="preserve">igher </w:t>
      </w:r>
      <w:r w:rsidR="0041448B">
        <w:rPr>
          <w:rFonts w:ascii="Arial" w:hAnsi="Arial" w:cs="Arial"/>
          <w:lang w:val="en"/>
        </w:rPr>
        <w:t>e</w:t>
      </w:r>
      <w:r w:rsidR="000A0B0F">
        <w:rPr>
          <w:rFonts w:ascii="Arial" w:hAnsi="Arial" w:cs="Arial"/>
          <w:lang w:val="en"/>
        </w:rPr>
        <w:t>ducation</w:t>
      </w:r>
    </w:p>
    <w:p w14:paraId="19551121" w14:textId="5A0FE327" w:rsidR="00234B39" w:rsidRDefault="00000000" w:rsidP="00EB795D">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A0B0F" w:rsidRPr="000A0B0F">
          <w:rPr>
            <w:rStyle w:val="Hyperlink"/>
            <w:rFonts w:ascii="Arial" w:hAnsi="Arial" w:cs="Arial"/>
          </w:rPr>
          <w:t>(PDF) Innovations in Teaching Methods (researchgate.net)</w:t>
        </w:r>
      </w:hyperlink>
    </w:p>
    <w:p w14:paraId="48659740" w14:textId="77777777" w:rsidR="001A7A31" w:rsidRDefault="001A7A31" w:rsidP="00EB795D">
      <w:pPr>
        <w:pStyle w:val="NormalWeb"/>
        <w:jc w:val="both"/>
        <w:divId w:val="465317432"/>
        <w:rPr>
          <w:rFonts w:ascii="Arial" w:hAnsi="Arial" w:cs="Arial"/>
          <w:lang w:val="en"/>
        </w:rPr>
      </w:pPr>
    </w:p>
    <w:p w14:paraId="6F7ED336" w14:textId="77777777" w:rsidR="00234B39" w:rsidRDefault="00000000" w:rsidP="00EB795D">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1BB2DFEF" w14:textId="29FE4EDA" w:rsidR="0041448B" w:rsidRDefault="0041448B" w:rsidP="00EB795D">
      <w:pPr>
        <w:pStyle w:val="NormalWeb"/>
        <w:jc w:val="both"/>
        <w:divId w:val="465317432"/>
        <w:rPr>
          <w:rFonts w:ascii="Arial" w:hAnsi="Arial" w:cs="Arial"/>
        </w:rPr>
      </w:pPr>
      <w:r>
        <w:rPr>
          <w:rStyle w:val="Strong"/>
          <w:rFonts w:ascii="Arial" w:hAnsi="Arial" w:cs="Arial"/>
          <w:lang w:val="en"/>
        </w:rPr>
        <w:t>Description</w:t>
      </w:r>
      <w:r>
        <w:rPr>
          <w:rFonts w:ascii="Arial" w:hAnsi="Arial" w:cs="Arial"/>
        </w:rPr>
        <w:t xml:space="preserve">: </w:t>
      </w:r>
      <w:r w:rsidR="000A0B0F" w:rsidRPr="000A0B0F">
        <w:rPr>
          <w:rFonts w:ascii="Arial" w:hAnsi="Arial" w:cs="Arial"/>
        </w:rPr>
        <w:t>Give in detail summary of the given research paper</w:t>
      </w:r>
      <w:r w:rsidR="000A0B0F">
        <w:rPr>
          <w:rFonts w:ascii="Arial" w:hAnsi="Arial" w:cs="Arial"/>
        </w:rPr>
        <w:t xml:space="preserve"> that explains the innovation in education</w:t>
      </w:r>
      <w:r>
        <w:rPr>
          <w:rFonts w:ascii="Arial" w:hAnsi="Arial" w:cs="Arial"/>
        </w:rPr>
        <w:t xml:space="preserve"> in 100 words or less.</w:t>
      </w:r>
    </w:p>
    <w:p w14:paraId="1A92A22A" w14:textId="128CC99F" w:rsidR="0041448B" w:rsidRDefault="0041448B" w:rsidP="00EB795D">
      <w:pPr>
        <w:pStyle w:val="Heading3"/>
        <w:jc w:val="both"/>
        <w:divId w:val="465317432"/>
        <w:rPr>
          <w:rFonts w:ascii="Arial" w:hAnsi="Arial" w:cs="Arial"/>
          <w:b w:val="0"/>
          <w:bCs w:val="0"/>
          <w:color w:val="000000" w:themeColor="text1"/>
          <w:sz w:val="24"/>
          <w:szCs w:val="24"/>
        </w:rPr>
      </w:pPr>
      <w:r w:rsidRPr="0041448B">
        <w:rPr>
          <w:rStyle w:val="Strong"/>
          <w:rFonts w:ascii="Arial" w:hAnsi="Arial" w:cs="Arial"/>
          <w:b/>
          <w:bCs/>
          <w:color w:val="000000" w:themeColor="text1"/>
          <w:sz w:val="24"/>
          <w:szCs w:val="24"/>
          <w:lang w:val="en"/>
        </w:rPr>
        <w:t>Generated Summary</w:t>
      </w:r>
      <w:r w:rsidRPr="0041448B">
        <w:rPr>
          <w:rStyle w:val="Strong"/>
          <w:rFonts w:ascii="Arial" w:hAnsi="Arial" w:cs="Arial"/>
          <w:b/>
          <w:bCs/>
          <w:color w:val="000000" w:themeColor="text1"/>
          <w:sz w:val="24"/>
          <w:szCs w:val="24"/>
          <w:lang w:val="en"/>
        </w:rPr>
        <w:t>:</w:t>
      </w:r>
      <w:r w:rsidRPr="0041448B">
        <w:rPr>
          <w:rStyle w:val="Strong"/>
          <w:rFonts w:ascii="Arial" w:hAnsi="Arial" w:cs="Arial"/>
          <w:color w:val="000000" w:themeColor="text1"/>
          <w:lang w:val="en"/>
        </w:rPr>
        <w:t xml:space="preserve"> </w:t>
      </w:r>
      <w:r w:rsidRPr="0041448B">
        <w:rPr>
          <w:rFonts w:ascii="Arial" w:hAnsi="Arial" w:cs="Arial"/>
          <w:b w:val="0"/>
          <w:bCs w:val="0"/>
          <w:color w:val="000000" w:themeColor="text1"/>
          <w:sz w:val="24"/>
          <w:szCs w:val="24"/>
        </w:rPr>
        <w:t>The research paper "Innovations in Teaching Methods" highlights the importance of integrating innovative teaching strategies and technologies in education to foster active learning, critical thinking, and student engagement. It discusses methods like learning through argumentation, computational thinking, embodied learning, and gamification, emphasizing the shift from traditional to interactive, technology-driven approaches such as blended learning and online teaching. The paper underscores the role of ICT in enhancing the teaching-learning process and the transformative impact of these methodologies on students' motivation and understanding, advocating for a more creative, intellectually stimulating educational environment.</w:t>
      </w:r>
    </w:p>
    <w:p w14:paraId="5BDB4C76" w14:textId="77777777" w:rsidR="00EB795D" w:rsidRPr="0041448B" w:rsidRDefault="00EB795D" w:rsidP="00EB795D">
      <w:pPr>
        <w:pStyle w:val="Heading3"/>
        <w:jc w:val="both"/>
        <w:divId w:val="465317432"/>
        <w:rPr>
          <w:rFonts w:ascii="Arial" w:hAnsi="Arial" w:cs="Arial"/>
          <w:b w:val="0"/>
          <w:bCs w:val="0"/>
          <w:color w:val="000000" w:themeColor="text1"/>
          <w:sz w:val="24"/>
          <w:szCs w:val="24"/>
        </w:rPr>
      </w:pPr>
    </w:p>
    <w:p w14:paraId="45247207" w14:textId="42784241" w:rsidR="00234B39" w:rsidRDefault="00000000" w:rsidP="00EB795D">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4B952B51" w14:textId="495113D6" w:rsidR="0041448B" w:rsidRDefault="0041448B" w:rsidP="00EB795D">
      <w:pPr>
        <w:pStyle w:val="NormalWeb"/>
        <w:jc w:val="both"/>
        <w:divId w:val="465317432"/>
        <w:rPr>
          <w:rFonts w:ascii="Arial" w:hAnsi="Arial" w:cs="Arial"/>
        </w:rPr>
      </w:pPr>
      <w:r>
        <w:rPr>
          <w:rStyle w:val="Strong"/>
          <w:rFonts w:ascii="Arial" w:hAnsi="Arial" w:cs="Arial"/>
          <w:lang w:val="en"/>
        </w:rPr>
        <w:t>Description</w:t>
      </w:r>
      <w:r>
        <w:rPr>
          <w:rFonts w:ascii="Arial" w:hAnsi="Arial" w:cs="Arial"/>
        </w:rPr>
        <w:t xml:space="preserve">: </w:t>
      </w:r>
      <w:r w:rsidRPr="0041448B">
        <w:rPr>
          <w:rFonts w:ascii="Arial" w:hAnsi="Arial" w:cs="Arial"/>
        </w:rPr>
        <w:t>Describe a particular innovative approach in</w:t>
      </w:r>
      <w:r>
        <w:rPr>
          <w:rFonts w:ascii="Arial" w:hAnsi="Arial" w:cs="Arial"/>
        </w:rPr>
        <w:t xml:space="preserve"> 100 words or less from</w:t>
      </w:r>
      <w:r w:rsidRPr="0041448B">
        <w:rPr>
          <w:rFonts w:ascii="Arial" w:hAnsi="Arial" w:cs="Arial"/>
        </w:rPr>
        <w:t xml:space="preserve"> the given research paper that will be more helpful</w:t>
      </w:r>
      <w:r>
        <w:rPr>
          <w:rFonts w:ascii="Arial" w:hAnsi="Arial" w:cs="Arial"/>
        </w:rPr>
        <w:t xml:space="preserve"> for education sector.</w:t>
      </w:r>
    </w:p>
    <w:p w14:paraId="4619D7E0" w14:textId="77777777" w:rsidR="00652E21" w:rsidRPr="00652E21" w:rsidRDefault="0041448B" w:rsidP="00EB795D">
      <w:pPr>
        <w:pStyle w:val="Heading3"/>
        <w:ind w:right="300"/>
        <w:jc w:val="both"/>
        <w:divId w:val="465317432"/>
        <w:rPr>
          <w:rFonts w:ascii="Arial" w:hAnsi="Arial" w:cs="Arial"/>
          <w:b w:val="0"/>
          <w:bCs w:val="0"/>
          <w:color w:val="000000" w:themeColor="text1"/>
          <w:sz w:val="24"/>
          <w:szCs w:val="24"/>
        </w:rPr>
      </w:pPr>
      <w:r w:rsidRPr="0041448B">
        <w:rPr>
          <w:rStyle w:val="Strong"/>
          <w:rFonts w:ascii="Arial" w:hAnsi="Arial" w:cs="Arial"/>
          <w:b/>
          <w:bCs/>
          <w:color w:val="000000" w:themeColor="text1"/>
          <w:sz w:val="24"/>
          <w:szCs w:val="24"/>
          <w:lang w:val="en"/>
        </w:rPr>
        <w:t>Generated Summary:</w:t>
      </w:r>
      <w:r w:rsidRPr="0041448B">
        <w:rPr>
          <w:rStyle w:val="Strong"/>
          <w:rFonts w:ascii="Arial" w:hAnsi="Arial" w:cs="Arial"/>
          <w:color w:val="000000" w:themeColor="text1"/>
          <w:lang w:val="en"/>
        </w:rPr>
        <w:t xml:space="preserve"> </w:t>
      </w:r>
      <w:r w:rsidR="00652E21" w:rsidRPr="00652E21">
        <w:rPr>
          <w:rFonts w:ascii="Arial" w:hAnsi="Arial" w:cs="Arial"/>
          <w:b w:val="0"/>
          <w:bCs w:val="0"/>
          <w:color w:val="000000" w:themeColor="text1"/>
          <w:sz w:val="24"/>
          <w:szCs w:val="24"/>
        </w:rPr>
        <w:t>One particular innovative approach highlighted in the research paper is "Learning through Argumentation." This approach focuses on fostering critical thinking and active participation among students by encouraging them to engage in meaningful discussions and construct scientific arguments to establish or refute claims. Through this method, students learn to ask open-ended questions, re-state remarks in scientific language, and develop and use models to construct explanations. This not only enhances their scientific literacy but also improves their ability to take turns, listen actively, and respond constructively to others.</w:t>
      </w:r>
    </w:p>
    <w:p w14:paraId="687B7FEB" w14:textId="77777777" w:rsidR="00652E21" w:rsidRPr="00652E21" w:rsidRDefault="00652E21" w:rsidP="00EB795D">
      <w:pPr>
        <w:pStyle w:val="Heading3"/>
        <w:ind w:left="300" w:right="300"/>
        <w:jc w:val="both"/>
        <w:divId w:val="465317432"/>
        <w:rPr>
          <w:rFonts w:ascii="Arial" w:hAnsi="Arial" w:cs="Arial"/>
          <w:b w:val="0"/>
          <w:bCs w:val="0"/>
          <w:color w:val="000000" w:themeColor="text1"/>
          <w:sz w:val="24"/>
          <w:szCs w:val="24"/>
        </w:rPr>
      </w:pPr>
    </w:p>
    <w:p w14:paraId="7FBC81A3" w14:textId="77777777" w:rsidR="00652E21" w:rsidRDefault="00652E21" w:rsidP="00EB795D">
      <w:pPr>
        <w:pStyle w:val="Heading3"/>
        <w:jc w:val="both"/>
        <w:divId w:val="465317432"/>
        <w:rPr>
          <w:rFonts w:ascii="Arial" w:hAnsi="Arial" w:cs="Arial"/>
          <w:b w:val="0"/>
          <w:bCs w:val="0"/>
          <w:color w:val="000000" w:themeColor="text1"/>
          <w:sz w:val="24"/>
          <w:szCs w:val="24"/>
        </w:rPr>
      </w:pPr>
      <w:r w:rsidRPr="00652E21">
        <w:rPr>
          <w:rFonts w:ascii="Arial" w:hAnsi="Arial" w:cs="Arial"/>
          <w:b w:val="0"/>
          <w:bCs w:val="0"/>
          <w:color w:val="000000" w:themeColor="text1"/>
          <w:sz w:val="24"/>
          <w:szCs w:val="24"/>
        </w:rPr>
        <w:t>Additionally, the approach emphasizes the role of teachers in sparking meaningful discussions in classrooms and overcoming challenges related to sharing intellectual expertise with students appropriately. Professional development is also highlighted as a means to help teachers learn these strategies and effectively implement them in the classroom.</w:t>
      </w:r>
    </w:p>
    <w:p w14:paraId="3689A1F4" w14:textId="77777777" w:rsidR="00EB795D" w:rsidRDefault="00EB795D" w:rsidP="00EB795D">
      <w:pPr>
        <w:pStyle w:val="Heading3"/>
        <w:jc w:val="both"/>
        <w:divId w:val="465317432"/>
        <w:rPr>
          <w:rFonts w:ascii="Arial" w:hAnsi="Arial" w:cs="Arial"/>
          <w:b w:val="0"/>
          <w:bCs w:val="0"/>
          <w:color w:val="000000" w:themeColor="text1"/>
          <w:sz w:val="24"/>
          <w:szCs w:val="24"/>
        </w:rPr>
      </w:pPr>
    </w:p>
    <w:p w14:paraId="1825179E" w14:textId="17D5CA3F" w:rsidR="00234B39" w:rsidRDefault="00000000" w:rsidP="00EB795D">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420A172F" w:rsidR="00234B39" w:rsidRDefault="00000000" w:rsidP="00EB795D">
      <w:pPr>
        <w:pStyle w:val="NormalWeb"/>
        <w:jc w:val="both"/>
        <w:divId w:val="465317432"/>
        <w:rPr>
          <w:rFonts w:ascii="Arial" w:hAnsi="Arial" w:cs="Arial"/>
          <w:lang w:val="en"/>
        </w:rPr>
      </w:pPr>
      <w:r>
        <w:rPr>
          <w:rStyle w:val="Strong"/>
          <w:rFonts w:ascii="Arial" w:hAnsi="Arial" w:cs="Arial"/>
          <w:lang w:val="en"/>
        </w:rPr>
        <w:t>Description</w:t>
      </w:r>
      <w:r w:rsidR="00652E21">
        <w:rPr>
          <w:rStyle w:val="Strong"/>
          <w:rFonts w:ascii="Arial" w:hAnsi="Arial" w:cs="Arial"/>
          <w:lang w:val="en"/>
        </w:rPr>
        <w:t xml:space="preserve">: </w:t>
      </w:r>
      <w:r w:rsidR="00652E21" w:rsidRPr="00652E21">
        <w:rPr>
          <w:rFonts w:ascii="Arial" w:hAnsi="Arial" w:cs="Arial"/>
        </w:rPr>
        <w:t>Provide the innovative approaches that will be more helpful now a days according to research paper</w:t>
      </w:r>
      <w:r w:rsidR="00652E21">
        <w:rPr>
          <w:rFonts w:ascii="Arial" w:hAnsi="Arial" w:cs="Arial"/>
        </w:rPr>
        <w:t xml:space="preserve"> in 100 words or less.</w:t>
      </w:r>
    </w:p>
    <w:p w14:paraId="7ED8F34A" w14:textId="77777777" w:rsidR="00652E21" w:rsidRDefault="00000000" w:rsidP="00EB795D">
      <w:pPr>
        <w:pStyle w:val="NormalWeb"/>
        <w:jc w:val="both"/>
        <w:divId w:val="465317432"/>
        <w:rPr>
          <w:rFonts w:ascii="Arial" w:hAnsi="Arial" w:cs="Arial"/>
        </w:rPr>
      </w:pPr>
      <w:r>
        <w:rPr>
          <w:rStyle w:val="Strong"/>
          <w:rFonts w:ascii="Arial" w:hAnsi="Arial" w:cs="Arial"/>
          <w:lang w:val="en"/>
        </w:rPr>
        <w:t>Generated Summary</w:t>
      </w:r>
      <w:r w:rsidR="00652E21">
        <w:rPr>
          <w:rStyle w:val="Strong"/>
          <w:rFonts w:ascii="Arial" w:hAnsi="Arial" w:cs="Arial"/>
          <w:lang w:val="en"/>
        </w:rPr>
        <w:t xml:space="preserve">: </w:t>
      </w:r>
      <w:r w:rsidR="00652E21" w:rsidRPr="00652E21">
        <w:rPr>
          <w:rFonts w:ascii="Arial" w:hAnsi="Arial" w:cs="Arial"/>
        </w:rPr>
        <w:t>The research paper "Innovations in Teaching Methods" discusses several innovative approaches that are particularly relevant and helpful in the context of modern education. One such approach is "Blended Learning," which combines traditional face-to-face instruction with online learning activities. This method leverages the benefits of both in-person and digital learning to create a more flexible and personalized educational experience for students.</w:t>
      </w:r>
    </w:p>
    <w:p w14:paraId="03064706" w14:textId="1F9DABEA" w:rsidR="00652E21" w:rsidRPr="00652E21" w:rsidRDefault="00652E21" w:rsidP="00EB795D">
      <w:pPr>
        <w:pStyle w:val="NormalWeb"/>
        <w:jc w:val="both"/>
        <w:divId w:val="465317432"/>
        <w:rPr>
          <w:rFonts w:ascii="Arial" w:hAnsi="Arial" w:cs="Arial"/>
        </w:rPr>
      </w:pPr>
      <w:r w:rsidRPr="00652E21">
        <w:rPr>
          <w:rFonts w:ascii="Arial" w:hAnsi="Arial" w:cs="Arial"/>
        </w:rPr>
        <w:t>Blended learning allows for a variety of instructional methods, such as online discussions, multimedia content, and interactive activities, which cater to different learning styles and preferences. It also provides opportunities for self-paced learning and individualized instruction, enabling students to progress at their own pace and receive personalized support.</w:t>
      </w:r>
    </w:p>
    <w:p w14:paraId="5EC7C626" w14:textId="22DF6841" w:rsidR="00234B39" w:rsidRDefault="00234B39" w:rsidP="00EB795D">
      <w:pPr>
        <w:pStyle w:val="NormalWeb"/>
        <w:jc w:val="both"/>
        <w:divId w:val="465317432"/>
        <w:rPr>
          <w:rFonts w:ascii="Arial" w:hAnsi="Arial" w:cs="Arial"/>
          <w:lang w:val="en"/>
        </w:rPr>
      </w:pPr>
    </w:p>
    <w:p w14:paraId="31097DB1" w14:textId="77777777" w:rsidR="00234B39" w:rsidRDefault="00000000" w:rsidP="00EB795D">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5318A7A0" w:rsidR="00234B39" w:rsidRDefault="00000000" w:rsidP="00EB795D">
      <w:pPr>
        <w:pStyle w:val="NormalWeb"/>
        <w:jc w:val="both"/>
        <w:divId w:val="465317432"/>
        <w:rPr>
          <w:rFonts w:ascii="Arial" w:hAnsi="Arial" w:cs="Arial"/>
          <w:lang w:val="en"/>
        </w:rPr>
      </w:pPr>
      <w:r>
        <w:rPr>
          <w:rStyle w:val="Strong"/>
          <w:rFonts w:ascii="Arial" w:hAnsi="Arial" w:cs="Arial"/>
          <w:lang w:val="en"/>
        </w:rPr>
        <w:t>Descriptio</w:t>
      </w:r>
      <w:r w:rsidR="00652E21">
        <w:rPr>
          <w:rStyle w:val="Strong"/>
          <w:rFonts w:ascii="Arial" w:hAnsi="Arial" w:cs="Arial"/>
          <w:lang w:val="en"/>
        </w:rPr>
        <w:t xml:space="preserve">n: </w:t>
      </w:r>
      <w:r w:rsidR="00652E21">
        <w:rPr>
          <w:rFonts w:ascii="Arial" w:hAnsi="Arial" w:cs="Arial"/>
        </w:rPr>
        <w:t>Give</w:t>
      </w:r>
      <w:r w:rsidR="00652E21" w:rsidRPr="00652E21">
        <w:rPr>
          <w:rFonts w:ascii="Arial" w:hAnsi="Arial" w:cs="Arial"/>
        </w:rPr>
        <w:t xml:space="preserve"> any </w:t>
      </w:r>
      <w:r w:rsidR="00652E21">
        <w:rPr>
          <w:rFonts w:ascii="Arial" w:hAnsi="Arial" w:cs="Arial"/>
        </w:rPr>
        <w:t xml:space="preserve">other </w:t>
      </w:r>
      <w:r w:rsidR="00652E21" w:rsidRPr="00652E21">
        <w:rPr>
          <w:rFonts w:ascii="Arial" w:hAnsi="Arial" w:cs="Arial"/>
        </w:rPr>
        <w:t xml:space="preserve">approaches that can make huge impact in education system according to research paper in </w:t>
      </w:r>
      <w:r w:rsidR="00652E21">
        <w:rPr>
          <w:rFonts w:ascii="Arial" w:hAnsi="Arial" w:cs="Arial"/>
        </w:rPr>
        <w:t>1</w:t>
      </w:r>
      <w:r w:rsidR="00652E21" w:rsidRPr="00652E21">
        <w:rPr>
          <w:rFonts w:ascii="Arial" w:hAnsi="Arial" w:cs="Arial"/>
        </w:rPr>
        <w:t>00 words or less</w:t>
      </w:r>
      <w:r w:rsidR="00652E21">
        <w:rPr>
          <w:rFonts w:ascii="Arial" w:hAnsi="Arial" w:cs="Arial"/>
        </w:rPr>
        <w:t>.</w:t>
      </w:r>
    </w:p>
    <w:p w14:paraId="13093686" w14:textId="7C685933" w:rsidR="00234B39" w:rsidRDefault="00000000" w:rsidP="00EB795D">
      <w:pPr>
        <w:pStyle w:val="NormalWeb"/>
        <w:jc w:val="both"/>
        <w:divId w:val="465317432"/>
        <w:rPr>
          <w:rFonts w:ascii="Arial" w:hAnsi="Arial" w:cs="Arial"/>
        </w:rPr>
      </w:pPr>
      <w:r>
        <w:rPr>
          <w:rStyle w:val="Strong"/>
          <w:rFonts w:ascii="Arial" w:hAnsi="Arial" w:cs="Arial"/>
          <w:lang w:val="en"/>
        </w:rPr>
        <w:t>Generated Summary</w:t>
      </w:r>
      <w:r w:rsidR="00652E21">
        <w:rPr>
          <w:rStyle w:val="Strong"/>
          <w:rFonts w:ascii="Arial" w:hAnsi="Arial" w:cs="Arial"/>
          <w:lang w:val="en"/>
        </w:rPr>
        <w:t xml:space="preserve">: </w:t>
      </w:r>
      <w:r w:rsidR="00652E21" w:rsidRPr="00652E21">
        <w:rPr>
          <w:rFonts w:ascii="Arial" w:hAnsi="Arial" w:cs="Arial"/>
        </w:rPr>
        <w:t xml:space="preserve">The research paper "Innovations in Teaching Methods" identifies several approaches that have the potential to make a significant impact on the education system. Blended Learning, which combines traditional face-to-face instruction with online learning activities, offers a flexible and personalized educational experience. Computational Thinking, a powerful problem-solving approach, enhances students analytical skills. Gamification of Learning influences student </w:t>
      </w:r>
      <w:proofErr w:type="spellStart"/>
      <w:r w:rsidR="00652E21" w:rsidRPr="00652E21">
        <w:rPr>
          <w:rFonts w:ascii="Arial" w:hAnsi="Arial" w:cs="Arial"/>
        </w:rPr>
        <w:t>behavior</w:t>
      </w:r>
      <w:proofErr w:type="spellEnd"/>
      <w:r w:rsidR="00652E21" w:rsidRPr="00652E21">
        <w:rPr>
          <w:rFonts w:ascii="Arial" w:hAnsi="Arial" w:cs="Arial"/>
        </w:rPr>
        <w:t xml:space="preserve"> and motivation. Learning through Argumentation fosters critical thinking and scientific literacy. Additionally, the integration of technology, such as information and communication technology (ICT) and learning management systems, is highlighted as an innovative method to enhance the effectiveness and efficiency of the learning process.</w:t>
      </w:r>
    </w:p>
    <w:p w14:paraId="0F08354B" w14:textId="77777777" w:rsidR="00652E21" w:rsidRDefault="00652E21" w:rsidP="00EB795D">
      <w:pPr>
        <w:pStyle w:val="NormalWeb"/>
        <w:jc w:val="both"/>
        <w:divId w:val="465317432"/>
        <w:rPr>
          <w:rFonts w:ascii="Arial" w:hAnsi="Arial" w:cs="Arial"/>
          <w:lang w:val="en"/>
        </w:rPr>
      </w:pPr>
    </w:p>
    <w:p w14:paraId="637D6EC5" w14:textId="77777777" w:rsidR="00234B39" w:rsidRDefault="00000000" w:rsidP="00EB795D">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43C661FD" w:rsidR="00234B39" w:rsidRDefault="00000000" w:rsidP="00EB795D">
      <w:pPr>
        <w:pStyle w:val="NormalWeb"/>
        <w:jc w:val="both"/>
        <w:divId w:val="465317432"/>
        <w:rPr>
          <w:rStyle w:val="Strong"/>
          <w:rFonts w:ascii="Arial" w:hAnsi="Arial" w:cs="Arial"/>
          <w:lang w:val="en"/>
        </w:rPr>
      </w:pPr>
      <w:r>
        <w:rPr>
          <w:rStyle w:val="Strong"/>
          <w:rFonts w:ascii="Arial" w:hAnsi="Arial" w:cs="Arial"/>
          <w:lang w:val="en"/>
        </w:rPr>
        <w:t>Key Insights</w:t>
      </w:r>
      <w:r w:rsidR="00EB795D">
        <w:rPr>
          <w:rStyle w:val="Strong"/>
          <w:rFonts w:ascii="Arial" w:hAnsi="Arial" w:cs="Arial"/>
          <w:lang w:val="en"/>
        </w:rPr>
        <w:t>:</w:t>
      </w:r>
    </w:p>
    <w:p w14:paraId="1EFD89EF" w14:textId="77777777" w:rsidR="00EB795D" w:rsidRPr="00EB795D" w:rsidRDefault="00EB795D" w:rsidP="00EB795D">
      <w:pPr>
        <w:pStyle w:val="NormalWeb"/>
        <w:jc w:val="both"/>
        <w:divId w:val="465317432"/>
        <w:rPr>
          <w:rFonts w:ascii="Arial" w:hAnsi="Arial" w:cs="Arial"/>
        </w:rPr>
      </w:pPr>
      <w:r w:rsidRPr="00EB795D">
        <w:rPr>
          <w:rFonts w:ascii="Arial" w:hAnsi="Arial" w:cs="Arial"/>
        </w:rPr>
        <w:t>The research emphasizes the transformative potential of integrating innovative teaching methods with technology to create personalized and engaging learning experiences. Blended Learning, which combines traditional and online instruction, is highlighted as a key approach to catering to individual student needs, promoting flexibility and adaptability in education. The integration of technology, such as learning management systems, enhances resource utilization, making the learning process more efficient and tailored to diverse learning styles.</w:t>
      </w:r>
    </w:p>
    <w:p w14:paraId="0F872776" w14:textId="4A32E965" w:rsidR="00EB795D" w:rsidRPr="001A7A31" w:rsidRDefault="00EB795D" w:rsidP="00EB795D">
      <w:pPr>
        <w:pStyle w:val="NormalWeb"/>
        <w:jc w:val="both"/>
        <w:divId w:val="465317432"/>
        <w:rPr>
          <w:rFonts w:ascii="Arial" w:hAnsi="Arial" w:cs="Arial"/>
        </w:rPr>
      </w:pPr>
      <w:r w:rsidRPr="00EB795D">
        <w:rPr>
          <w:rFonts w:ascii="Arial" w:hAnsi="Arial" w:cs="Arial"/>
        </w:rPr>
        <w:t>Computational Thinking and Learning through Argumentation are identified as crucial methods for fostering critical thinking, scientific literacy, and complex problem-solving skills among students. Gamification is also recognized for its positive impact on student engagement and motivation, driving active participation in the learning process. Overall, the insights underscore the need for a shift towards more interactive, personalized, and technology-driven teaching methods that align with the evolving needs of modern learners, ultimately enhancing the quality and effectiveness of education.</w:t>
      </w:r>
    </w:p>
    <w:p w14:paraId="112EDBB6" w14:textId="7A391868" w:rsidR="00234B39" w:rsidRDefault="00000000" w:rsidP="00EB795D">
      <w:pPr>
        <w:pStyle w:val="NormalWeb"/>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p>
    <w:p w14:paraId="14972894" w14:textId="77777777" w:rsidR="00EB795D" w:rsidRPr="00EB795D" w:rsidRDefault="00EB795D" w:rsidP="00EB795D">
      <w:pPr>
        <w:pStyle w:val="NormalWeb"/>
        <w:jc w:val="both"/>
        <w:divId w:val="465317432"/>
        <w:rPr>
          <w:rFonts w:ascii="Arial" w:hAnsi="Arial" w:cs="Arial"/>
        </w:rPr>
      </w:pPr>
      <w:r w:rsidRPr="00EB795D">
        <w:rPr>
          <w:rFonts w:ascii="Arial" w:hAnsi="Arial" w:cs="Arial"/>
        </w:rPr>
        <w:t>To effectively implement the insights gained from the research, several practical applications can be adopted in educational settings. First, Blended Learning should be implemented to create flexible, personalized learning environments that cater to individual student preferences and needs. This approach allows for a seamless integration of face-to-face and online learning, promoting adaptability and accommodating diverse learning styles.</w:t>
      </w:r>
    </w:p>
    <w:p w14:paraId="3E3ECE21" w14:textId="77777777" w:rsidR="00EB795D" w:rsidRPr="00EB795D" w:rsidRDefault="00EB795D" w:rsidP="00EB795D">
      <w:pPr>
        <w:pStyle w:val="NormalWeb"/>
        <w:jc w:val="both"/>
        <w:divId w:val="465317432"/>
        <w:rPr>
          <w:rFonts w:ascii="Arial" w:hAnsi="Arial" w:cs="Arial"/>
        </w:rPr>
      </w:pPr>
      <w:r w:rsidRPr="00EB795D">
        <w:rPr>
          <w:rFonts w:ascii="Arial" w:hAnsi="Arial" w:cs="Arial"/>
        </w:rPr>
        <w:t>Employing gamification strategies can significantly increase student engagement and motivation. By incorporating game-like elements into the learning process, educators can create a more interactive and rewarding experience for students.</w:t>
      </w:r>
    </w:p>
    <w:p w14:paraId="0A76977E" w14:textId="77777777" w:rsidR="00EB795D" w:rsidRPr="00EB795D" w:rsidRDefault="00EB795D" w:rsidP="00EB795D">
      <w:pPr>
        <w:pStyle w:val="NormalWeb"/>
        <w:jc w:val="both"/>
        <w:divId w:val="465317432"/>
        <w:rPr>
          <w:rFonts w:ascii="Arial" w:hAnsi="Arial" w:cs="Arial"/>
        </w:rPr>
      </w:pPr>
      <w:r w:rsidRPr="00EB795D">
        <w:rPr>
          <w:rFonts w:ascii="Arial" w:hAnsi="Arial" w:cs="Arial"/>
        </w:rPr>
        <w:t>Lastly, utilizing technology, such as learning management systems, can streamline administrative tasks and improve educational efficiency, allowing educators to focus more on teaching and less on logistics. This approach ensures a more effective and resource-efficient learning environment.</w:t>
      </w:r>
    </w:p>
    <w:p w14:paraId="2957CE07" w14:textId="77777777" w:rsidR="00EB795D" w:rsidRDefault="00EB795D" w:rsidP="00EB795D">
      <w:pPr>
        <w:pStyle w:val="NormalWeb"/>
        <w:jc w:val="both"/>
        <w:divId w:val="465317432"/>
        <w:rPr>
          <w:rFonts w:ascii="Arial" w:hAnsi="Arial" w:cs="Arial"/>
          <w:lang w:val="en"/>
        </w:rPr>
      </w:pPr>
    </w:p>
    <w:p w14:paraId="4DAF81B3" w14:textId="77777777" w:rsidR="00234B39" w:rsidRDefault="00000000" w:rsidP="00EB795D">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263C37BB" w:rsidR="00234B39" w:rsidRDefault="00000000" w:rsidP="00EB795D">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EB795D" w:rsidRPr="00EB795D">
        <w:rPr>
          <w:rFonts w:ascii="Arial" w:hAnsi="Arial" w:cs="Arial"/>
        </w:rPr>
        <w:t>The summary and insights are clear, with key concepts like Blended Learning, Computational Thinking, and technology integration effectively communicated. The language is straightforward, making the information accessible. The structure is logical, with a smooth flow from the discussion of innovative methods to the practical applications in education.</w:t>
      </w:r>
    </w:p>
    <w:p w14:paraId="696CDE5C" w14:textId="4E79C250" w:rsidR="00EB795D" w:rsidRDefault="00000000" w:rsidP="00EB795D">
      <w:pPr>
        <w:pStyle w:val="NormalWeb"/>
        <w:jc w:val="both"/>
        <w:divId w:val="465317432"/>
        <w:rPr>
          <w:rFonts w:ascii="Arial" w:hAnsi="Arial" w:cs="Arial"/>
        </w:rPr>
      </w:pPr>
      <w:r>
        <w:rPr>
          <w:rStyle w:val="Strong"/>
          <w:rFonts w:ascii="Arial" w:hAnsi="Arial" w:cs="Arial"/>
          <w:lang w:val="en"/>
        </w:rPr>
        <w:lastRenderedPageBreak/>
        <w:t>Accuracy</w:t>
      </w:r>
      <w:r>
        <w:rPr>
          <w:rFonts w:ascii="Arial" w:hAnsi="Arial" w:cs="Arial"/>
          <w:lang w:val="en"/>
        </w:rPr>
        <w:t xml:space="preserve">: </w:t>
      </w:r>
      <w:r w:rsidR="00EB795D" w:rsidRPr="00EB795D">
        <w:rPr>
          <w:rFonts w:ascii="Arial" w:hAnsi="Arial" w:cs="Arial"/>
        </w:rPr>
        <w:t>The content accurately reflects the research paper's focus on innovative teaching methods and their impact on education. Key concepts and strategies, such as Blended Learning and gamification, are correctly represented. The insights and applications align well with the discussed approaches, providing a faithful summary of the original paper's findings.</w:t>
      </w:r>
    </w:p>
    <w:p w14:paraId="032CD3EB" w14:textId="4ECD830A" w:rsidR="00234B39" w:rsidRDefault="00000000" w:rsidP="00EB795D">
      <w:pPr>
        <w:pStyle w:val="NormalWeb"/>
        <w:jc w:val="both"/>
        <w:divId w:val="465317432"/>
        <w:rPr>
          <w:rFonts w:ascii="Arial" w:hAnsi="Arial" w:cs="Arial"/>
        </w:rPr>
      </w:pPr>
      <w:r>
        <w:rPr>
          <w:rStyle w:val="Strong"/>
          <w:rFonts w:ascii="Arial" w:hAnsi="Arial" w:cs="Arial"/>
          <w:lang w:val="en"/>
        </w:rPr>
        <w:t>Relevance</w:t>
      </w:r>
      <w:r>
        <w:rPr>
          <w:rFonts w:ascii="Arial" w:hAnsi="Arial" w:cs="Arial"/>
          <w:lang w:val="en"/>
        </w:rPr>
        <w:t xml:space="preserve">: </w:t>
      </w:r>
      <w:r w:rsidR="00EB795D" w:rsidRPr="00EB795D">
        <w:rPr>
          <w:rFonts w:ascii="Arial" w:hAnsi="Arial" w:cs="Arial"/>
        </w:rPr>
        <w:t>The summary and insights are highly relevant to modern educational contexts, emphasizing the importance of adapting teaching methods to meet the evolving needs of learners. The focus on personalized learning, critical thinking, and technology integration addresses key challenges in education today, making the content valuable for educators and policymakers alike.</w:t>
      </w:r>
    </w:p>
    <w:p w14:paraId="25B34CB2" w14:textId="77777777" w:rsidR="00EB795D" w:rsidRPr="00EB795D" w:rsidRDefault="00EB795D" w:rsidP="00EB795D">
      <w:pPr>
        <w:pStyle w:val="NormalWeb"/>
        <w:jc w:val="both"/>
        <w:divId w:val="465317432"/>
        <w:rPr>
          <w:rFonts w:ascii="Arial" w:hAnsi="Arial" w:cs="Arial"/>
        </w:rPr>
      </w:pPr>
    </w:p>
    <w:p w14:paraId="69CA94D7" w14:textId="77777777" w:rsidR="00234B39" w:rsidRDefault="00000000" w:rsidP="00EB795D">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3B606249" w14:textId="31A15721" w:rsidR="00EB795D" w:rsidRPr="00EB795D" w:rsidRDefault="00EB795D" w:rsidP="00EB795D">
      <w:pPr>
        <w:pStyle w:val="NormalWeb"/>
        <w:jc w:val="both"/>
        <w:divId w:val="492985870"/>
        <w:rPr>
          <w:rFonts w:ascii="Arial" w:hAnsi="Arial" w:cs="Arial"/>
        </w:rPr>
      </w:pPr>
      <w:r w:rsidRPr="00EB795D">
        <w:rPr>
          <w:rFonts w:ascii="Arial" w:hAnsi="Arial" w:cs="Arial"/>
        </w:rPr>
        <w:t>The Generative AI (Gen AI) course</w:t>
      </w:r>
      <w:r w:rsidR="001A7A31">
        <w:rPr>
          <w:rFonts w:ascii="Arial" w:hAnsi="Arial" w:cs="Arial"/>
        </w:rPr>
        <w:t xml:space="preserve"> is</w:t>
      </w:r>
      <w:r w:rsidRPr="00EB795D">
        <w:rPr>
          <w:rFonts w:ascii="Arial" w:hAnsi="Arial" w:cs="Arial"/>
        </w:rPr>
        <w:t xml:space="preserve"> </w:t>
      </w:r>
      <w:proofErr w:type="spellStart"/>
      <w:r w:rsidRPr="00EB795D">
        <w:rPr>
          <w:rFonts w:ascii="Arial" w:hAnsi="Arial" w:cs="Arial"/>
        </w:rPr>
        <w:t>centered</w:t>
      </w:r>
      <w:proofErr w:type="spellEnd"/>
      <w:r w:rsidRPr="00EB795D">
        <w:rPr>
          <w:rFonts w:ascii="Arial" w:hAnsi="Arial" w:cs="Arial"/>
        </w:rPr>
        <w:t xml:space="preserve"> on prompt engineering, machine learning (ML), and deep learning (DL) basics, provided a foundational understanding of how AI models are developed and utilized. Learning to craft effective prompts was both intriguing and challenging, as it required precise language to guide AI outputs accurately. Grasping the basics of ML and DL was initially demanding due to the complexity of the concepts, especially in understanding how models are trained and optimized.</w:t>
      </w:r>
    </w:p>
    <w:p w14:paraId="7BA764CE" w14:textId="77777777" w:rsidR="00EB795D" w:rsidRPr="00EB795D" w:rsidRDefault="00EB795D" w:rsidP="00EB795D">
      <w:pPr>
        <w:pStyle w:val="NormalWeb"/>
        <w:jc w:val="both"/>
        <w:divId w:val="492985870"/>
        <w:rPr>
          <w:rFonts w:ascii="Arial" w:hAnsi="Arial" w:cs="Arial"/>
        </w:rPr>
      </w:pPr>
      <w:r w:rsidRPr="00EB795D">
        <w:rPr>
          <w:rFonts w:ascii="Arial" w:hAnsi="Arial" w:cs="Arial"/>
        </w:rPr>
        <w:t>One of the significant challenges was mastering the balance between technical depth and practical application, particularly in creating prompts that could effectively leverage the power of generative models. Another challenge was keeping up with the fast pace of advancements in AI, which required constant adaptation and learning.</w:t>
      </w:r>
    </w:p>
    <w:p w14:paraId="5FD32E51" w14:textId="159858E5" w:rsidR="00EB795D" w:rsidRPr="00EB795D" w:rsidRDefault="00EB795D" w:rsidP="00EB795D">
      <w:pPr>
        <w:pStyle w:val="NormalWeb"/>
        <w:jc w:val="both"/>
        <w:divId w:val="492985870"/>
        <w:rPr>
          <w:rFonts w:ascii="Arial" w:hAnsi="Arial" w:cs="Arial"/>
        </w:rPr>
      </w:pPr>
      <w:r w:rsidRPr="00EB795D">
        <w:rPr>
          <w:rFonts w:ascii="Arial" w:hAnsi="Arial" w:cs="Arial"/>
        </w:rPr>
        <w:t>Despite these hurdles, the course offered valuable insights into the intricacies of AI behavio</w:t>
      </w:r>
      <w:r w:rsidR="001A7A31">
        <w:rPr>
          <w:rFonts w:ascii="Arial" w:hAnsi="Arial" w:cs="Arial"/>
        </w:rPr>
        <w:t>u</w:t>
      </w:r>
      <w:r w:rsidRPr="00EB795D">
        <w:rPr>
          <w:rFonts w:ascii="Arial" w:hAnsi="Arial" w:cs="Arial"/>
        </w:rPr>
        <w:t>r, the importance of model fine-tuning, and the ethical considerations in AI development. It highlighted how prompt engineering serves as a critical skill in harnessing AI’s potential, while the ML and DL basics provided a solid foundation for understanding and working with AI technologies. Overall, the course deepened my appreciation for the nuanced art and science behind creating and deploying generative AI systems.</w:t>
      </w:r>
    </w:p>
    <w:p w14:paraId="1E1A6E14" w14:textId="6F854353" w:rsidR="0046607C" w:rsidRDefault="0046607C" w:rsidP="00EB795D">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0B0F"/>
    <w:rsid w:val="001A7A31"/>
    <w:rsid w:val="00234B39"/>
    <w:rsid w:val="0041448B"/>
    <w:rsid w:val="0046607C"/>
    <w:rsid w:val="00516397"/>
    <w:rsid w:val="005244B8"/>
    <w:rsid w:val="00652E21"/>
    <w:rsid w:val="00A958D5"/>
    <w:rsid w:val="00B45D63"/>
    <w:rsid w:val="00DD5008"/>
    <w:rsid w:val="00EB2D84"/>
    <w:rsid w:val="00EB63BE"/>
    <w:rsid w:val="00EB7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A0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78169635">
                  <w:marLeft w:val="0"/>
                  <w:marRight w:val="0"/>
                  <w:marTop w:val="0"/>
                  <w:marBottom w:val="0"/>
                  <w:divBdr>
                    <w:top w:val="none" w:sz="0" w:space="0" w:color="auto"/>
                    <w:left w:val="none" w:sz="0" w:space="0" w:color="auto"/>
                    <w:bottom w:val="none" w:sz="0" w:space="0" w:color="auto"/>
                    <w:right w:val="none" w:sz="0" w:space="0" w:color="auto"/>
                  </w:divBdr>
                </w:div>
                <w:div w:id="1040668501">
                  <w:marLeft w:val="0"/>
                  <w:marRight w:val="0"/>
                  <w:marTop w:val="0"/>
                  <w:marBottom w:val="0"/>
                  <w:divBdr>
                    <w:top w:val="none" w:sz="0" w:space="0" w:color="auto"/>
                    <w:left w:val="none" w:sz="0" w:space="0" w:color="auto"/>
                    <w:bottom w:val="none" w:sz="0" w:space="0" w:color="auto"/>
                    <w:right w:val="none" w:sz="0" w:space="0" w:color="auto"/>
                  </w:divBdr>
                </w:div>
                <w:div w:id="415397173">
                  <w:marLeft w:val="0"/>
                  <w:marRight w:val="0"/>
                  <w:marTop w:val="0"/>
                  <w:marBottom w:val="0"/>
                  <w:divBdr>
                    <w:top w:val="none" w:sz="0" w:space="0" w:color="auto"/>
                    <w:left w:val="none" w:sz="0" w:space="0" w:color="auto"/>
                    <w:bottom w:val="none" w:sz="0" w:space="0" w:color="auto"/>
                    <w:right w:val="none" w:sz="0" w:space="0" w:color="auto"/>
                  </w:divBdr>
                </w:div>
                <w:div w:id="1406873487">
                  <w:marLeft w:val="0"/>
                  <w:marRight w:val="0"/>
                  <w:marTop w:val="0"/>
                  <w:marBottom w:val="0"/>
                  <w:divBdr>
                    <w:top w:val="none" w:sz="0" w:space="0" w:color="auto"/>
                    <w:left w:val="none" w:sz="0" w:space="0" w:color="auto"/>
                    <w:bottom w:val="none" w:sz="0" w:space="0" w:color="auto"/>
                    <w:right w:val="none" w:sz="0" w:space="0" w:color="auto"/>
                  </w:divBdr>
                </w:div>
                <w:div w:id="1065566275">
                  <w:marLeft w:val="0"/>
                  <w:marRight w:val="0"/>
                  <w:marTop w:val="0"/>
                  <w:marBottom w:val="0"/>
                  <w:divBdr>
                    <w:top w:val="none" w:sz="0" w:space="0" w:color="auto"/>
                    <w:left w:val="none" w:sz="0" w:space="0" w:color="auto"/>
                    <w:bottom w:val="none" w:sz="0" w:space="0" w:color="auto"/>
                    <w:right w:val="none" w:sz="0" w:space="0" w:color="auto"/>
                  </w:divBdr>
                </w:div>
                <w:div w:id="2012179833">
                  <w:marLeft w:val="0"/>
                  <w:marRight w:val="0"/>
                  <w:marTop w:val="0"/>
                  <w:marBottom w:val="0"/>
                  <w:divBdr>
                    <w:top w:val="none" w:sz="0" w:space="0" w:color="auto"/>
                    <w:left w:val="none" w:sz="0" w:space="0" w:color="auto"/>
                    <w:bottom w:val="none" w:sz="0" w:space="0" w:color="auto"/>
                    <w:right w:val="none" w:sz="0" w:space="0" w:color="auto"/>
                  </w:divBdr>
                </w:div>
                <w:div w:id="1964993303">
                  <w:marLeft w:val="0"/>
                  <w:marRight w:val="0"/>
                  <w:marTop w:val="0"/>
                  <w:marBottom w:val="0"/>
                  <w:divBdr>
                    <w:top w:val="none" w:sz="0" w:space="0" w:color="auto"/>
                    <w:left w:val="none" w:sz="0" w:space="0" w:color="auto"/>
                    <w:bottom w:val="none" w:sz="0" w:space="0" w:color="auto"/>
                    <w:right w:val="none" w:sz="0" w:space="0" w:color="auto"/>
                  </w:divBdr>
                </w:div>
                <w:div w:id="1304385211">
                  <w:marLeft w:val="0"/>
                  <w:marRight w:val="0"/>
                  <w:marTop w:val="0"/>
                  <w:marBottom w:val="0"/>
                  <w:divBdr>
                    <w:top w:val="none" w:sz="0" w:space="0" w:color="auto"/>
                    <w:left w:val="none" w:sz="0" w:space="0" w:color="auto"/>
                    <w:bottom w:val="none" w:sz="0" w:space="0" w:color="auto"/>
                    <w:right w:val="none" w:sz="0" w:space="0" w:color="auto"/>
                  </w:divBdr>
                </w:div>
                <w:div w:id="451018868">
                  <w:marLeft w:val="0"/>
                  <w:marRight w:val="0"/>
                  <w:marTop w:val="0"/>
                  <w:marBottom w:val="0"/>
                  <w:divBdr>
                    <w:top w:val="none" w:sz="0" w:space="0" w:color="auto"/>
                    <w:left w:val="none" w:sz="0" w:space="0" w:color="auto"/>
                    <w:bottom w:val="none" w:sz="0" w:space="0" w:color="auto"/>
                    <w:right w:val="none" w:sz="0" w:space="0" w:color="auto"/>
                  </w:divBdr>
                  <w:divsChild>
                    <w:div w:id="63181637">
                      <w:marLeft w:val="0"/>
                      <w:marRight w:val="0"/>
                      <w:marTop w:val="0"/>
                      <w:marBottom w:val="0"/>
                      <w:divBdr>
                        <w:top w:val="none" w:sz="0" w:space="0" w:color="auto"/>
                        <w:left w:val="none" w:sz="0" w:space="0" w:color="auto"/>
                        <w:bottom w:val="none" w:sz="0" w:space="0" w:color="auto"/>
                        <w:right w:val="none" w:sz="0" w:space="0" w:color="auto"/>
                      </w:divBdr>
                      <w:divsChild>
                        <w:div w:id="2043968190">
                          <w:marLeft w:val="0"/>
                          <w:marRight w:val="0"/>
                          <w:marTop w:val="0"/>
                          <w:marBottom w:val="0"/>
                          <w:divBdr>
                            <w:top w:val="none" w:sz="0" w:space="0" w:color="auto"/>
                            <w:left w:val="none" w:sz="0" w:space="0" w:color="auto"/>
                            <w:bottom w:val="none" w:sz="0" w:space="0" w:color="auto"/>
                            <w:right w:val="none" w:sz="0" w:space="0" w:color="auto"/>
                          </w:divBdr>
                          <w:divsChild>
                            <w:div w:id="1575630071">
                              <w:marLeft w:val="0"/>
                              <w:marRight w:val="0"/>
                              <w:marTop w:val="0"/>
                              <w:marBottom w:val="0"/>
                              <w:divBdr>
                                <w:top w:val="none" w:sz="0" w:space="0" w:color="auto"/>
                                <w:left w:val="none" w:sz="0" w:space="0" w:color="auto"/>
                                <w:bottom w:val="none" w:sz="0" w:space="0" w:color="auto"/>
                                <w:right w:val="none" w:sz="0" w:space="0" w:color="auto"/>
                              </w:divBdr>
                              <w:divsChild>
                                <w:div w:id="4037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1486">
                      <w:marLeft w:val="0"/>
                      <w:marRight w:val="0"/>
                      <w:marTop w:val="0"/>
                      <w:marBottom w:val="0"/>
                      <w:divBdr>
                        <w:top w:val="none" w:sz="0" w:space="0" w:color="auto"/>
                        <w:left w:val="none" w:sz="0" w:space="0" w:color="auto"/>
                        <w:bottom w:val="none" w:sz="0" w:space="0" w:color="auto"/>
                        <w:right w:val="none" w:sz="0" w:space="0" w:color="auto"/>
                      </w:divBdr>
                      <w:divsChild>
                        <w:div w:id="1659576514">
                          <w:marLeft w:val="0"/>
                          <w:marRight w:val="0"/>
                          <w:marTop w:val="0"/>
                          <w:marBottom w:val="0"/>
                          <w:divBdr>
                            <w:top w:val="none" w:sz="0" w:space="0" w:color="auto"/>
                            <w:left w:val="none" w:sz="0" w:space="0" w:color="auto"/>
                            <w:bottom w:val="none" w:sz="0" w:space="0" w:color="auto"/>
                            <w:right w:val="none" w:sz="0" w:space="0" w:color="auto"/>
                          </w:divBdr>
                          <w:divsChild>
                            <w:div w:id="1608080523">
                              <w:marLeft w:val="0"/>
                              <w:marRight w:val="0"/>
                              <w:marTop w:val="0"/>
                              <w:marBottom w:val="0"/>
                              <w:divBdr>
                                <w:top w:val="none" w:sz="0" w:space="0" w:color="auto"/>
                                <w:left w:val="none" w:sz="0" w:space="0" w:color="auto"/>
                                <w:bottom w:val="none" w:sz="0" w:space="0" w:color="auto"/>
                                <w:right w:val="none" w:sz="0" w:space="0" w:color="auto"/>
                              </w:divBdr>
                              <w:divsChild>
                                <w:div w:id="13226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959690">
                  <w:marLeft w:val="0"/>
                  <w:marRight w:val="0"/>
                  <w:marTop w:val="0"/>
                  <w:marBottom w:val="0"/>
                  <w:divBdr>
                    <w:top w:val="none" w:sz="0" w:space="0" w:color="auto"/>
                    <w:left w:val="none" w:sz="0" w:space="0" w:color="auto"/>
                    <w:bottom w:val="none" w:sz="0" w:space="0" w:color="auto"/>
                    <w:right w:val="none" w:sz="0" w:space="0" w:color="auto"/>
                  </w:divBdr>
                  <w:divsChild>
                    <w:div w:id="1472673434">
                      <w:marLeft w:val="0"/>
                      <w:marRight w:val="0"/>
                      <w:marTop w:val="0"/>
                      <w:marBottom w:val="0"/>
                      <w:divBdr>
                        <w:top w:val="none" w:sz="0" w:space="0" w:color="auto"/>
                        <w:left w:val="none" w:sz="0" w:space="0" w:color="auto"/>
                        <w:bottom w:val="none" w:sz="0" w:space="0" w:color="auto"/>
                        <w:right w:val="none" w:sz="0" w:space="0" w:color="auto"/>
                      </w:divBdr>
                      <w:divsChild>
                        <w:div w:id="2004891477">
                          <w:marLeft w:val="0"/>
                          <w:marRight w:val="0"/>
                          <w:marTop w:val="0"/>
                          <w:marBottom w:val="0"/>
                          <w:divBdr>
                            <w:top w:val="none" w:sz="0" w:space="0" w:color="auto"/>
                            <w:left w:val="none" w:sz="0" w:space="0" w:color="auto"/>
                            <w:bottom w:val="none" w:sz="0" w:space="0" w:color="auto"/>
                            <w:right w:val="none" w:sz="0" w:space="0" w:color="auto"/>
                          </w:divBdr>
                          <w:divsChild>
                            <w:div w:id="358358318">
                              <w:marLeft w:val="0"/>
                              <w:marRight w:val="0"/>
                              <w:marTop w:val="0"/>
                              <w:marBottom w:val="0"/>
                              <w:divBdr>
                                <w:top w:val="none" w:sz="0" w:space="0" w:color="auto"/>
                                <w:left w:val="none" w:sz="0" w:space="0" w:color="auto"/>
                                <w:bottom w:val="none" w:sz="0" w:space="0" w:color="auto"/>
                                <w:right w:val="none" w:sz="0" w:space="0" w:color="auto"/>
                              </w:divBdr>
                              <w:divsChild>
                                <w:div w:id="10196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0074">
                      <w:marLeft w:val="0"/>
                      <w:marRight w:val="0"/>
                      <w:marTop w:val="0"/>
                      <w:marBottom w:val="0"/>
                      <w:divBdr>
                        <w:top w:val="none" w:sz="0" w:space="0" w:color="auto"/>
                        <w:left w:val="none" w:sz="0" w:space="0" w:color="auto"/>
                        <w:bottom w:val="none" w:sz="0" w:space="0" w:color="auto"/>
                        <w:right w:val="none" w:sz="0" w:space="0" w:color="auto"/>
                      </w:divBdr>
                      <w:divsChild>
                        <w:div w:id="300424917">
                          <w:marLeft w:val="0"/>
                          <w:marRight w:val="0"/>
                          <w:marTop w:val="0"/>
                          <w:marBottom w:val="0"/>
                          <w:divBdr>
                            <w:top w:val="none" w:sz="0" w:space="0" w:color="auto"/>
                            <w:left w:val="none" w:sz="0" w:space="0" w:color="auto"/>
                            <w:bottom w:val="none" w:sz="0" w:space="0" w:color="auto"/>
                            <w:right w:val="none" w:sz="0" w:space="0" w:color="auto"/>
                          </w:divBdr>
                          <w:divsChild>
                            <w:div w:id="877160402">
                              <w:marLeft w:val="0"/>
                              <w:marRight w:val="0"/>
                              <w:marTop w:val="0"/>
                              <w:marBottom w:val="0"/>
                              <w:divBdr>
                                <w:top w:val="none" w:sz="0" w:space="0" w:color="auto"/>
                                <w:left w:val="none" w:sz="0" w:space="0" w:color="auto"/>
                                <w:bottom w:val="none" w:sz="0" w:space="0" w:color="auto"/>
                                <w:right w:val="none" w:sz="0" w:space="0" w:color="auto"/>
                              </w:divBdr>
                              <w:divsChild>
                                <w:div w:id="11769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53074">
                  <w:marLeft w:val="0"/>
                  <w:marRight w:val="0"/>
                  <w:marTop w:val="0"/>
                  <w:marBottom w:val="0"/>
                  <w:divBdr>
                    <w:top w:val="none" w:sz="0" w:space="0" w:color="auto"/>
                    <w:left w:val="none" w:sz="0" w:space="0" w:color="auto"/>
                    <w:bottom w:val="none" w:sz="0" w:space="0" w:color="auto"/>
                    <w:right w:val="none" w:sz="0" w:space="0" w:color="auto"/>
                  </w:divBdr>
                  <w:divsChild>
                    <w:div w:id="1351493540">
                      <w:marLeft w:val="0"/>
                      <w:marRight w:val="0"/>
                      <w:marTop w:val="0"/>
                      <w:marBottom w:val="0"/>
                      <w:divBdr>
                        <w:top w:val="none" w:sz="0" w:space="0" w:color="auto"/>
                        <w:left w:val="none" w:sz="0" w:space="0" w:color="auto"/>
                        <w:bottom w:val="none" w:sz="0" w:space="0" w:color="auto"/>
                        <w:right w:val="none" w:sz="0" w:space="0" w:color="auto"/>
                      </w:divBdr>
                      <w:divsChild>
                        <w:div w:id="1711034769">
                          <w:marLeft w:val="0"/>
                          <w:marRight w:val="0"/>
                          <w:marTop w:val="0"/>
                          <w:marBottom w:val="0"/>
                          <w:divBdr>
                            <w:top w:val="none" w:sz="0" w:space="0" w:color="auto"/>
                            <w:left w:val="none" w:sz="0" w:space="0" w:color="auto"/>
                            <w:bottom w:val="none" w:sz="0" w:space="0" w:color="auto"/>
                            <w:right w:val="none" w:sz="0" w:space="0" w:color="auto"/>
                          </w:divBdr>
                          <w:divsChild>
                            <w:div w:id="1453136116">
                              <w:marLeft w:val="0"/>
                              <w:marRight w:val="0"/>
                              <w:marTop w:val="0"/>
                              <w:marBottom w:val="0"/>
                              <w:divBdr>
                                <w:top w:val="none" w:sz="0" w:space="0" w:color="auto"/>
                                <w:left w:val="none" w:sz="0" w:space="0" w:color="auto"/>
                                <w:bottom w:val="none" w:sz="0" w:space="0" w:color="auto"/>
                                <w:right w:val="none" w:sz="0" w:space="0" w:color="auto"/>
                              </w:divBdr>
                              <w:divsChild>
                                <w:div w:id="934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9404">
                      <w:marLeft w:val="0"/>
                      <w:marRight w:val="0"/>
                      <w:marTop w:val="0"/>
                      <w:marBottom w:val="0"/>
                      <w:divBdr>
                        <w:top w:val="none" w:sz="0" w:space="0" w:color="auto"/>
                        <w:left w:val="none" w:sz="0" w:space="0" w:color="auto"/>
                        <w:bottom w:val="none" w:sz="0" w:space="0" w:color="auto"/>
                        <w:right w:val="none" w:sz="0" w:space="0" w:color="auto"/>
                      </w:divBdr>
                      <w:divsChild>
                        <w:div w:id="1618878465">
                          <w:marLeft w:val="0"/>
                          <w:marRight w:val="0"/>
                          <w:marTop w:val="0"/>
                          <w:marBottom w:val="0"/>
                          <w:divBdr>
                            <w:top w:val="none" w:sz="0" w:space="0" w:color="auto"/>
                            <w:left w:val="none" w:sz="0" w:space="0" w:color="auto"/>
                            <w:bottom w:val="none" w:sz="0" w:space="0" w:color="auto"/>
                            <w:right w:val="none" w:sz="0" w:space="0" w:color="auto"/>
                          </w:divBdr>
                          <w:divsChild>
                            <w:div w:id="634258254">
                              <w:marLeft w:val="0"/>
                              <w:marRight w:val="0"/>
                              <w:marTop w:val="0"/>
                              <w:marBottom w:val="0"/>
                              <w:divBdr>
                                <w:top w:val="none" w:sz="0" w:space="0" w:color="auto"/>
                                <w:left w:val="none" w:sz="0" w:space="0" w:color="auto"/>
                                <w:bottom w:val="none" w:sz="0" w:space="0" w:color="auto"/>
                                <w:right w:val="none" w:sz="0" w:space="0" w:color="auto"/>
                              </w:divBdr>
                              <w:divsChild>
                                <w:div w:id="13940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26749">
                  <w:marLeft w:val="0"/>
                  <w:marRight w:val="0"/>
                  <w:marTop w:val="0"/>
                  <w:marBottom w:val="0"/>
                  <w:divBdr>
                    <w:top w:val="none" w:sz="0" w:space="0" w:color="auto"/>
                    <w:left w:val="none" w:sz="0" w:space="0" w:color="auto"/>
                    <w:bottom w:val="none" w:sz="0" w:space="0" w:color="auto"/>
                    <w:right w:val="none" w:sz="0" w:space="0" w:color="auto"/>
                  </w:divBdr>
                  <w:divsChild>
                    <w:div w:id="360017394">
                      <w:marLeft w:val="0"/>
                      <w:marRight w:val="0"/>
                      <w:marTop w:val="0"/>
                      <w:marBottom w:val="0"/>
                      <w:divBdr>
                        <w:top w:val="none" w:sz="0" w:space="0" w:color="auto"/>
                        <w:left w:val="none" w:sz="0" w:space="0" w:color="auto"/>
                        <w:bottom w:val="none" w:sz="0" w:space="0" w:color="auto"/>
                        <w:right w:val="none" w:sz="0" w:space="0" w:color="auto"/>
                      </w:divBdr>
                      <w:divsChild>
                        <w:div w:id="1711220145">
                          <w:marLeft w:val="0"/>
                          <w:marRight w:val="0"/>
                          <w:marTop w:val="0"/>
                          <w:marBottom w:val="0"/>
                          <w:divBdr>
                            <w:top w:val="none" w:sz="0" w:space="0" w:color="auto"/>
                            <w:left w:val="none" w:sz="0" w:space="0" w:color="auto"/>
                            <w:bottom w:val="none" w:sz="0" w:space="0" w:color="auto"/>
                            <w:right w:val="none" w:sz="0" w:space="0" w:color="auto"/>
                          </w:divBdr>
                          <w:divsChild>
                            <w:div w:id="621613543">
                              <w:marLeft w:val="0"/>
                              <w:marRight w:val="0"/>
                              <w:marTop w:val="0"/>
                              <w:marBottom w:val="0"/>
                              <w:divBdr>
                                <w:top w:val="none" w:sz="0" w:space="0" w:color="auto"/>
                                <w:left w:val="none" w:sz="0" w:space="0" w:color="auto"/>
                                <w:bottom w:val="none" w:sz="0" w:space="0" w:color="auto"/>
                                <w:right w:val="none" w:sz="0" w:space="0" w:color="auto"/>
                              </w:divBdr>
                              <w:divsChild>
                                <w:div w:id="1578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5152">
                      <w:marLeft w:val="0"/>
                      <w:marRight w:val="0"/>
                      <w:marTop w:val="0"/>
                      <w:marBottom w:val="0"/>
                      <w:divBdr>
                        <w:top w:val="none" w:sz="0" w:space="0" w:color="auto"/>
                        <w:left w:val="none" w:sz="0" w:space="0" w:color="auto"/>
                        <w:bottom w:val="none" w:sz="0" w:space="0" w:color="auto"/>
                        <w:right w:val="none" w:sz="0" w:space="0" w:color="auto"/>
                      </w:divBdr>
                      <w:divsChild>
                        <w:div w:id="753356886">
                          <w:marLeft w:val="0"/>
                          <w:marRight w:val="0"/>
                          <w:marTop w:val="0"/>
                          <w:marBottom w:val="0"/>
                          <w:divBdr>
                            <w:top w:val="none" w:sz="0" w:space="0" w:color="auto"/>
                            <w:left w:val="none" w:sz="0" w:space="0" w:color="auto"/>
                            <w:bottom w:val="none" w:sz="0" w:space="0" w:color="auto"/>
                            <w:right w:val="none" w:sz="0" w:space="0" w:color="auto"/>
                          </w:divBdr>
                          <w:divsChild>
                            <w:div w:id="1212956177">
                              <w:marLeft w:val="0"/>
                              <w:marRight w:val="0"/>
                              <w:marTop w:val="0"/>
                              <w:marBottom w:val="0"/>
                              <w:divBdr>
                                <w:top w:val="none" w:sz="0" w:space="0" w:color="auto"/>
                                <w:left w:val="none" w:sz="0" w:space="0" w:color="auto"/>
                                <w:bottom w:val="none" w:sz="0" w:space="0" w:color="auto"/>
                                <w:right w:val="none" w:sz="0" w:space="0" w:color="auto"/>
                              </w:divBdr>
                              <w:divsChild>
                                <w:div w:id="1608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736661627">
                  <w:marLeft w:val="0"/>
                  <w:marRight w:val="0"/>
                  <w:marTop w:val="0"/>
                  <w:marBottom w:val="0"/>
                  <w:divBdr>
                    <w:top w:val="none" w:sz="0" w:space="0" w:color="auto"/>
                    <w:left w:val="none" w:sz="0" w:space="0" w:color="auto"/>
                    <w:bottom w:val="none" w:sz="0" w:space="0" w:color="auto"/>
                    <w:right w:val="none" w:sz="0" w:space="0" w:color="auto"/>
                  </w:divBdr>
                </w:div>
                <w:div w:id="3249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31149966_Innovations_in_Teaching_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SAJID SHAIK</cp:lastModifiedBy>
  <cp:revision>4</cp:revision>
  <dcterms:created xsi:type="dcterms:W3CDTF">2024-08-11T10:13:00Z</dcterms:created>
  <dcterms:modified xsi:type="dcterms:W3CDTF">2024-09-02T10:24:00Z</dcterms:modified>
</cp:coreProperties>
</file>