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/lms/v1/micro-lessons/{id}/generate {topic}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{ lesson: [blocks] }  (persisted)</w:t>
      </w:r>
      <w:r>
        <w:br/>
      </w:r>
      <w:r>
        <w:rPr>
          <w:rStyle w:val="VerbatimChar"/>
        </w:rPr>
        <w:t xml:space="preserve">  Note over AS: transient 503 -&gt; retry; never persist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2026-08-10T14:40:34Z</dcterms:created>
  <dcterms:modified xsi:type="dcterms:W3CDTF">2026-08-10T14:40:34Z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