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D1" w:rsidRDefault="00EA0ED1" w:rsidP="00EA0ED1">
      <w:pPr>
        <w:pStyle w:val="Title"/>
      </w:pPr>
      <w:r>
        <w:t>Exploratory Data Analysis for Academic Success Classification Model</w:t>
      </w:r>
    </w:p>
    <w:p w:rsidR="00EA0ED1" w:rsidRDefault="00EA0ED1" w:rsidP="00EA0ED1"/>
    <w:p w:rsidR="00EA0ED1" w:rsidRPr="00EA0ED1" w:rsidRDefault="00EA0ED1" w:rsidP="00EA0ED1">
      <w:pPr>
        <w:rPr>
          <w:b/>
          <w:bCs/>
          <w:sz w:val="32"/>
          <w:szCs w:val="32"/>
        </w:rPr>
      </w:pPr>
      <w:r w:rsidRPr="00EA0ED1">
        <w:rPr>
          <w:b/>
          <w:bCs/>
          <w:sz w:val="32"/>
          <w:szCs w:val="32"/>
        </w:rPr>
        <w:t xml:space="preserve">1. Target Distribution </w:t>
      </w:r>
      <w:proofErr w:type="gramStart"/>
      <w:r w:rsidRPr="00EA0ED1">
        <w:rPr>
          <w:b/>
          <w:bCs/>
          <w:sz w:val="32"/>
          <w:szCs w:val="32"/>
        </w:rPr>
        <w:t>Across</w:t>
      </w:r>
      <w:proofErr w:type="gramEnd"/>
      <w:r w:rsidRPr="00EA0ED1">
        <w:rPr>
          <w:b/>
          <w:bCs/>
          <w:sz w:val="32"/>
          <w:szCs w:val="32"/>
        </w:rPr>
        <w:t xml:space="preserve"> Gender</w:t>
      </w:r>
    </w:p>
    <w:p w:rsidR="00EA0ED1" w:rsidRPr="00EA0ED1" w:rsidRDefault="00EA0ED1" w:rsidP="00EA0E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ED1">
        <w:rPr>
          <w:sz w:val="24"/>
          <w:szCs w:val="24"/>
        </w:rPr>
        <w:t>The visualization shows the count of ‘Target’ classes (‘Graduate’, ‘Dropout’, and ‘Enrolled’) for each ‘Gender’.</w:t>
      </w:r>
    </w:p>
    <w:p w:rsidR="00EA0ED1" w:rsidRDefault="00EA0ED1" w:rsidP="00EA0E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ED1">
        <w:rPr>
          <w:b/>
          <w:bCs/>
          <w:sz w:val="24"/>
          <w:szCs w:val="24"/>
        </w:rPr>
        <w:t>Observation</w:t>
      </w:r>
      <w:r w:rsidRPr="00EA0ED1">
        <w:rPr>
          <w:sz w:val="24"/>
          <w:szCs w:val="24"/>
        </w:rPr>
        <w:t>:</w:t>
      </w:r>
    </w:p>
    <w:p w:rsidR="00EA0ED1" w:rsidRPr="00EA0ED1" w:rsidRDefault="00EA0ED1" w:rsidP="00EA0ED1">
      <w:pPr>
        <w:ind w:left="720"/>
        <w:rPr>
          <w:sz w:val="24"/>
          <w:szCs w:val="24"/>
        </w:rPr>
      </w:pPr>
      <w:r w:rsidRPr="00EA0ED1">
        <w:rPr>
          <w:sz w:val="24"/>
          <w:szCs w:val="24"/>
        </w:rPr>
        <w:t>- Both male and female distributions indicate that the majority belong to the ‘Graduate’ class.</w:t>
      </w:r>
    </w:p>
    <w:p w:rsidR="00EA0ED1" w:rsidRPr="00EA0ED1" w:rsidRDefault="00EA0ED1" w:rsidP="00EA0ED1">
      <w:pPr>
        <w:ind w:left="720"/>
        <w:rPr>
          <w:sz w:val="24"/>
          <w:szCs w:val="24"/>
        </w:rPr>
      </w:pPr>
      <w:r w:rsidRPr="00EA0ED1">
        <w:rPr>
          <w:sz w:val="24"/>
          <w:szCs w:val="24"/>
        </w:rPr>
        <w:t>- The ‘Dropout’ and ‘Enrolled’ categories are relatively fewer for both genders, consistent with the overall class imbalance in the dataset.</w:t>
      </w:r>
    </w:p>
    <w:p w:rsidR="00EA0ED1" w:rsidRDefault="00EA0ED1" w:rsidP="00EA0ED1"/>
    <w:p w:rsidR="00EA0ED1" w:rsidRPr="00E638D9" w:rsidRDefault="00E638D9" w:rsidP="00EA0ED1">
      <w:pPr>
        <w:rPr>
          <w:b/>
          <w:bCs/>
          <w:sz w:val="32"/>
          <w:szCs w:val="32"/>
        </w:rPr>
      </w:pPr>
      <w:r w:rsidRPr="00E638D9">
        <w:rPr>
          <w:b/>
          <w:bCs/>
          <w:sz w:val="32"/>
          <w:szCs w:val="32"/>
        </w:rPr>
        <w:t xml:space="preserve">2. </w:t>
      </w:r>
      <w:r w:rsidR="00EA0ED1" w:rsidRPr="00E638D9">
        <w:rPr>
          <w:b/>
          <w:bCs/>
          <w:sz w:val="32"/>
          <w:szCs w:val="32"/>
        </w:rPr>
        <w:t xml:space="preserve">Target Distribution </w:t>
      </w:r>
      <w:proofErr w:type="gramStart"/>
      <w:r w:rsidR="00EA0ED1" w:rsidRPr="00E638D9">
        <w:rPr>
          <w:b/>
          <w:bCs/>
          <w:sz w:val="32"/>
          <w:szCs w:val="32"/>
        </w:rPr>
        <w:t>Across</w:t>
      </w:r>
      <w:proofErr w:type="gramEnd"/>
      <w:r w:rsidR="00EA0ED1" w:rsidRPr="00E638D9">
        <w:rPr>
          <w:b/>
          <w:bCs/>
          <w:sz w:val="32"/>
          <w:szCs w:val="32"/>
        </w:rPr>
        <w:t xml:space="preserve"> Cour</w:t>
      </w:r>
      <w:r w:rsidRPr="00E638D9">
        <w:rPr>
          <w:b/>
          <w:bCs/>
          <w:sz w:val="32"/>
          <w:szCs w:val="32"/>
        </w:rPr>
        <w:t>ses</w:t>
      </w:r>
    </w:p>
    <w:p w:rsidR="00EA0ED1" w:rsidRPr="00E638D9" w:rsidRDefault="00EA0ED1" w:rsidP="00E638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38D9">
        <w:rPr>
          <w:sz w:val="24"/>
          <w:szCs w:val="24"/>
        </w:rPr>
        <w:t>A stacked bar chart i</w:t>
      </w:r>
      <w:r w:rsidR="00E638D9" w:rsidRPr="00E638D9">
        <w:rPr>
          <w:sz w:val="24"/>
          <w:szCs w:val="24"/>
        </w:rPr>
        <w:t>llustrates the distribution of ‘Target’ classes for each ‘Course’</w:t>
      </w:r>
      <w:r w:rsidRPr="00E638D9">
        <w:rPr>
          <w:sz w:val="24"/>
          <w:szCs w:val="24"/>
        </w:rPr>
        <w:t>.</w:t>
      </w:r>
    </w:p>
    <w:p w:rsidR="00E638D9" w:rsidRDefault="00EA0ED1" w:rsidP="00EA0E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38D9">
        <w:rPr>
          <w:b/>
          <w:bCs/>
          <w:sz w:val="24"/>
          <w:szCs w:val="24"/>
        </w:rPr>
        <w:t>Observation</w:t>
      </w:r>
      <w:r w:rsidRPr="00E638D9">
        <w:rPr>
          <w:sz w:val="24"/>
          <w:szCs w:val="24"/>
        </w:rPr>
        <w:t>:</w:t>
      </w:r>
    </w:p>
    <w:p w:rsidR="00E638D9" w:rsidRPr="00E638D9" w:rsidRDefault="00EA0ED1" w:rsidP="00E638D9">
      <w:pPr>
        <w:ind w:left="720"/>
        <w:rPr>
          <w:sz w:val="24"/>
          <w:szCs w:val="24"/>
        </w:rPr>
      </w:pPr>
      <w:r w:rsidRPr="00E638D9">
        <w:rPr>
          <w:sz w:val="24"/>
          <w:szCs w:val="24"/>
        </w:rPr>
        <w:t>- Certain cours</w:t>
      </w:r>
      <w:r w:rsidR="00E638D9" w:rsidRPr="00E638D9">
        <w:rPr>
          <w:sz w:val="24"/>
          <w:szCs w:val="24"/>
        </w:rPr>
        <w:t>es have a higher proportion of ‘Graduates’ compared to ‘Dropouts’ or ‘Enrolled’</w:t>
      </w:r>
      <w:r w:rsidRPr="00E638D9">
        <w:rPr>
          <w:sz w:val="24"/>
          <w:szCs w:val="24"/>
        </w:rPr>
        <w:t>.</w:t>
      </w:r>
    </w:p>
    <w:p w:rsidR="00EA0ED1" w:rsidRPr="00E638D9" w:rsidRDefault="00EA0ED1" w:rsidP="00E638D9">
      <w:pPr>
        <w:ind w:left="720"/>
        <w:rPr>
          <w:sz w:val="24"/>
          <w:szCs w:val="24"/>
        </w:rPr>
      </w:pPr>
      <w:r w:rsidRPr="00E638D9">
        <w:rPr>
          <w:sz w:val="24"/>
          <w:szCs w:val="24"/>
        </w:rPr>
        <w:t>- The pattern suggests that course-specific factors may significantly influence academic outcomes.</w:t>
      </w:r>
    </w:p>
    <w:p w:rsidR="00EA0ED1" w:rsidRDefault="00EA0ED1" w:rsidP="00EA0ED1"/>
    <w:p w:rsidR="00EA0ED1" w:rsidRPr="00F54A23" w:rsidRDefault="00F54A23" w:rsidP="00EA0ED1">
      <w:pPr>
        <w:rPr>
          <w:b/>
          <w:bCs/>
          <w:sz w:val="32"/>
          <w:szCs w:val="32"/>
        </w:rPr>
      </w:pPr>
      <w:r w:rsidRPr="00F54A23">
        <w:rPr>
          <w:b/>
          <w:bCs/>
          <w:sz w:val="32"/>
          <w:szCs w:val="32"/>
        </w:rPr>
        <w:t>3. Grades and Target Relationship</w:t>
      </w:r>
    </w:p>
    <w:p w:rsidR="00EA0ED1" w:rsidRPr="00F54A23" w:rsidRDefault="00EA0ED1" w:rsidP="00F54A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4A23">
        <w:rPr>
          <w:sz w:val="24"/>
          <w:szCs w:val="24"/>
        </w:rPr>
        <w:t>Violin pl</w:t>
      </w:r>
      <w:r w:rsidR="00F54A23" w:rsidRPr="00F54A23">
        <w:rPr>
          <w:sz w:val="24"/>
          <w:szCs w:val="24"/>
        </w:rPr>
        <w:t>ots depict the distribution of ‘1st semester grades’ and ‘2nd semester grades’ for each ‘Target’</w:t>
      </w:r>
      <w:r w:rsidRPr="00F54A23">
        <w:rPr>
          <w:sz w:val="24"/>
          <w:szCs w:val="24"/>
        </w:rPr>
        <w:t xml:space="preserve"> class.</w:t>
      </w:r>
    </w:p>
    <w:p w:rsidR="00F54A23" w:rsidRDefault="00F54A23" w:rsidP="00EA0ED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4A23">
        <w:rPr>
          <w:b/>
          <w:bCs/>
          <w:sz w:val="24"/>
          <w:szCs w:val="24"/>
        </w:rPr>
        <w:t>Observation</w:t>
      </w:r>
      <w:r w:rsidR="00EA0ED1" w:rsidRPr="00F54A23">
        <w:rPr>
          <w:sz w:val="24"/>
          <w:szCs w:val="24"/>
        </w:rPr>
        <w:t>:</w:t>
      </w:r>
    </w:p>
    <w:p w:rsidR="00EA0ED1" w:rsidRPr="00F54A23" w:rsidRDefault="00F54A23" w:rsidP="00F54A23">
      <w:pPr>
        <w:ind w:left="720"/>
        <w:rPr>
          <w:sz w:val="24"/>
          <w:szCs w:val="24"/>
        </w:rPr>
      </w:pPr>
      <w:r w:rsidRPr="00F54A23">
        <w:rPr>
          <w:sz w:val="24"/>
          <w:szCs w:val="24"/>
        </w:rPr>
        <w:t>- ‘Graduate’</w:t>
      </w:r>
      <w:r w:rsidR="00EA0ED1" w:rsidRPr="00F54A23">
        <w:rPr>
          <w:sz w:val="24"/>
          <w:szCs w:val="24"/>
        </w:rPr>
        <w:t xml:space="preserve"> students typically have higher grades in both semesters comp</w:t>
      </w:r>
      <w:r w:rsidRPr="00F54A23">
        <w:rPr>
          <w:sz w:val="24"/>
          <w:szCs w:val="24"/>
        </w:rPr>
        <w:t>ared to ‘Dropout’ and ‘Enrolled’</w:t>
      </w:r>
      <w:r w:rsidR="00EA0ED1" w:rsidRPr="00F54A23">
        <w:rPr>
          <w:sz w:val="24"/>
          <w:szCs w:val="24"/>
        </w:rPr>
        <w:t xml:space="preserve"> students.</w:t>
      </w:r>
    </w:p>
    <w:p w:rsidR="00EA0ED1" w:rsidRDefault="00F54A23" w:rsidP="00F54A23">
      <w:pPr>
        <w:ind w:left="720"/>
      </w:pPr>
      <w:r w:rsidRPr="00F54A23">
        <w:rPr>
          <w:sz w:val="24"/>
          <w:szCs w:val="24"/>
        </w:rPr>
        <w:t>- The ‘Dropout’</w:t>
      </w:r>
      <w:r w:rsidR="00EA0ED1" w:rsidRPr="00F54A23">
        <w:rPr>
          <w:sz w:val="24"/>
          <w:szCs w:val="24"/>
        </w:rPr>
        <w:t xml:space="preserve"> class exhibits a wider spread of grades, indicating variability in academic performance.</w:t>
      </w:r>
    </w:p>
    <w:p w:rsidR="00EA0ED1" w:rsidRDefault="00EA0ED1" w:rsidP="00EA0ED1"/>
    <w:p w:rsidR="00EA0ED1" w:rsidRPr="00B072F1" w:rsidRDefault="00EA0ED1" w:rsidP="00EA0ED1">
      <w:pPr>
        <w:rPr>
          <w:b/>
          <w:bCs/>
          <w:sz w:val="32"/>
          <w:szCs w:val="32"/>
        </w:rPr>
      </w:pPr>
      <w:r w:rsidRPr="00B072F1">
        <w:rPr>
          <w:b/>
          <w:bCs/>
          <w:sz w:val="32"/>
          <w:szCs w:val="32"/>
        </w:rPr>
        <w:lastRenderedPageBreak/>
        <w:t xml:space="preserve">4. Correlation </w:t>
      </w:r>
      <w:proofErr w:type="gramStart"/>
      <w:r w:rsidRPr="00B072F1">
        <w:rPr>
          <w:b/>
          <w:bCs/>
          <w:sz w:val="32"/>
          <w:szCs w:val="32"/>
        </w:rPr>
        <w:t>Among</w:t>
      </w:r>
      <w:proofErr w:type="gramEnd"/>
      <w:r w:rsidRPr="00B072F1">
        <w:rPr>
          <w:b/>
          <w:bCs/>
          <w:sz w:val="32"/>
          <w:szCs w:val="32"/>
        </w:rPr>
        <w:t xml:space="preserve"> Curricular Unit Feat</w:t>
      </w:r>
      <w:r w:rsidR="00B072F1" w:rsidRPr="00B072F1">
        <w:rPr>
          <w:b/>
          <w:bCs/>
          <w:sz w:val="32"/>
          <w:szCs w:val="32"/>
        </w:rPr>
        <w:t>ures</w:t>
      </w:r>
    </w:p>
    <w:p w:rsidR="00EA0ED1" w:rsidRPr="00B072F1" w:rsidRDefault="00EA0ED1" w:rsidP="00B072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2F1">
        <w:rPr>
          <w:sz w:val="24"/>
          <w:szCs w:val="24"/>
        </w:rPr>
        <w:t xml:space="preserve">A </w:t>
      </w:r>
      <w:proofErr w:type="spellStart"/>
      <w:r w:rsidRPr="00B072F1">
        <w:rPr>
          <w:sz w:val="24"/>
          <w:szCs w:val="24"/>
        </w:rPr>
        <w:t>heatmap</w:t>
      </w:r>
      <w:proofErr w:type="spellEnd"/>
      <w:r w:rsidRPr="00B072F1">
        <w:rPr>
          <w:sz w:val="24"/>
          <w:szCs w:val="24"/>
        </w:rPr>
        <w:t xml:space="preserve"> shows the correlatio</w:t>
      </w:r>
      <w:r w:rsidR="00B072F1" w:rsidRPr="00B072F1">
        <w:rPr>
          <w:sz w:val="24"/>
          <w:szCs w:val="24"/>
        </w:rPr>
        <w:t>ns between features related to ‘</w:t>
      </w:r>
      <w:r w:rsidRPr="00B072F1">
        <w:rPr>
          <w:sz w:val="24"/>
          <w:szCs w:val="24"/>
        </w:rPr>
        <w:t>curricular units</w:t>
      </w:r>
      <w:r w:rsidR="00B072F1" w:rsidRPr="00B072F1">
        <w:rPr>
          <w:sz w:val="24"/>
          <w:szCs w:val="24"/>
        </w:rPr>
        <w:t>’</w:t>
      </w:r>
      <w:r w:rsidRPr="00B072F1">
        <w:rPr>
          <w:sz w:val="24"/>
          <w:szCs w:val="24"/>
        </w:rPr>
        <w:t>.</w:t>
      </w:r>
    </w:p>
    <w:p w:rsidR="00EA0ED1" w:rsidRPr="00B072F1" w:rsidRDefault="00EA0ED1" w:rsidP="00B072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2F1">
        <w:rPr>
          <w:b/>
          <w:bCs/>
          <w:sz w:val="24"/>
          <w:szCs w:val="24"/>
        </w:rPr>
        <w:t>Observation</w:t>
      </w:r>
      <w:r w:rsidRPr="00B072F1">
        <w:rPr>
          <w:sz w:val="24"/>
          <w:szCs w:val="24"/>
        </w:rPr>
        <w:t>:</w:t>
      </w:r>
    </w:p>
    <w:p w:rsidR="00EA0ED1" w:rsidRPr="00B072F1" w:rsidRDefault="00EA0ED1" w:rsidP="00B072F1">
      <w:pPr>
        <w:ind w:left="720"/>
        <w:rPr>
          <w:sz w:val="24"/>
          <w:szCs w:val="24"/>
        </w:rPr>
      </w:pPr>
      <w:r w:rsidRPr="00B072F1">
        <w:rPr>
          <w:sz w:val="24"/>
          <w:szCs w:val="24"/>
        </w:rPr>
        <w:t>- High positive correlatio</w:t>
      </w:r>
      <w:r w:rsidR="00B072F1" w:rsidRPr="00B072F1">
        <w:rPr>
          <w:sz w:val="24"/>
          <w:szCs w:val="24"/>
        </w:rPr>
        <w:t>ns exist between features like ‘enrolled’, ‘</w:t>
      </w:r>
      <w:r w:rsidRPr="00B072F1">
        <w:rPr>
          <w:sz w:val="24"/>
          <w:szCs w:val="24"/>
        </w:rPr>
        <w:t>evaluations</w:t>
      </w:r>
      <w:r w:rsidR="00B072F1" w:rsidRPr="00B072F1">
        <w:rPr>
          <w:sz w:val="24"/>
          <w:szCs w:val="24"/>
        </w:rPr>
        <w:t>’, and ‘approved’</w:t>
      </w:r>
      <w:r w:rsidRPr="00B072F1">
        <w:rPr>
          <w:sz w:val="24"/>
          <w:szCs w:val="24"/>
        </w:rPr>
        <w:t xml:space="preserve"> for both semesters.</w:t>
      </w:r>
    </w:p>
    <w:p w:rsidR="00EA0ED1" w:rsidRPr="00B072F1" w:rsidRDefault="00EA0ED1" w:rsidP="00B072F1">
      <w:pPr>
        <w:ind w:left="720"/>
        <w:rPr>
          <w:sz w:val="24"/>
          <w:szCs w:val="24"/>
        </w:rPr>
      </w:pPr>
      <w:r w:rsidRPr="00B072F1">
        <w:rPr>
          <w:sz w:val="24"/>
          <w:szCs w:val="24"/>
        </w:rPr>
        <w:t>- Grades show moderate c</w:t>
      </w:r>
      <w:r w:rsidR="00B072F1" w:rsidRPr="00B072F1">
        <w:rPr>
          <w:sz w:val="24"/>
          <w:szCs w:val="24"/>
        </w:rPr>
        <w:t xml:space="preserve">orrelations with the number of </w:t>
      </w:r>
      <w:r w:rsidRPr="00B072F1">
        <w:rPr>
          <w:sz w:val="24"/>
          <w:szCs w:val="24"/>
        </w:rPr>
        <w:t>approved</w:t>
      </w:r>
      <w:r w:rsidR="00B072F1" w:rsidRPr="00B072F1">
        <w:rPr>
          <w:sz w:val="24"/>
          <w:szCs w:val="24"/>
        </w:rPr>
        <w:t>’</w:t>
      </w:r>
      <w:r w:rsidRPr="00B072F1">
        <w:rPr>
          <w:sz w:val="24"/>
          <w:szCs w:val="24"/>
        </w:rPr>
        <w:t xml:space="preserve"> units, suggesting performance linkage.</w:t>
      </w:r>
    </w:p>
    <w:p w:rsidR="00EA0ED1" w:rsidRDefault="00EA0ED1" w:rsidP="00EA0ED1"/>
    <w:p w:rsidR="00EA0ED1" w:rsidRPr="00B072F1" w:rsidRDefault="00B072F1" w:rsidP="00EA0ED1">
      <w:pPr>
        <w:rPr>
          <w:b/>
          <w:bCs/>
          <w:sz w:val="32"/>
          <w:szCs w:val="32"/>
        </w:rPr>
      </w:pPr>
      <w:r w:rsidRPr="00B072F1">
        <w:rPr>
          <w:b/>
          <w:bCs/>
          <w:sz w:val="32"/>
          <w:szCs w:val="32"/>
        </w:rPr>
        <w:t>5. Parental Occupation and Target</w:t>
      </w:r>
    </w:p>
    <w:p w:rsidR="00EA0ED1" w:rsidRPr="00111AE2" w:rsidRDefault="00EA0ED1" w:rsidP="00111A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1AE2">
        <w:rPr>
          <w:sz w:val="24"/>
          <w:szCs w:val="24"/>
        </w:rPr>
        <w:t>A scatter</w:t>
      </w:r>
      <w:r w:rsidR="00111AE2" w:rsidRPr="00111AE2">
        <w:rPr>
          <w:sz w:val="24"/>
          <w:szCs w:val="24"/>
        </w:rPr>
        <w:t xml:space="preserve"> plot visualizes the effect of ‘Father's occupation’ and ‘Mother's occupation’ on ‘Target’</w:t>
      </w:r>
      <w:r w:rsidRPr="00111AE2">
        <w:rPr>
          <w:sz w:val="24"/>
          <w:szCs w:val="24"/>
        </w:rPr>
        <w:t>.</w:t>
      </w:r>
    </w:p>
    <w:p w:rsidR="00EA0ED1" w:rsidRPr="00111AE2" w:rsidRDefault="00EA0ED1" w:rsidP="00111A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1AE2">
        <w:rPr>
          <w:b/>
          <w:bCs/>
          <w:sz w:val="24"/>
          <w:szCs w:val="24"/>
        </w:rPr>
        <w:t>Observation</w:t>
      </w:r>
      <w:r w:rsidRPr="00111AE2">
        <w:rPr>
          <w:sz w:val="24"/>
          <w:szCs w:val="24"/>
        </w:rPr>
        <w:t>:</w:t>
      </w:r>
    </w:p>
    <w:p w:rsidR="00EA0ED1" w:rsidRPr="00606BDF" w:rsidRDefault="00EA0ED1" w:rsidP="00606BDF">
      <w:pPr>
        <w:ind w:left="720"/>
        <w:rPr>
          <w:sz w:val="24"/>
          <w:szCs w:val="24"/>
        </w:rPr>
      </w:pPr>
      <w:r w:rsidRPr="00606BDF">
        <w:rPr>
          <w:sz w:val="24"/>
          <w:szCs w:val="24"/>
        </w:rPr>
        <w:t>- Clustering patterns indicate that certain combinations of parental occupation</w:t>
      </w:r>
      <w:r w:rsidR="00606BDF" w:rsidRPr="00606BDF">
        <w:rPr>
          <w:sz w:val="24"/>
          <w:szCs w:val="24"/>
        </w:rPr>
        <w:t>s are associated with specific ‘Target’</w:t>
      </w:r>
      <w:r w:rsidRPr="00606BDF">
        <w:rPr>
          <w:sz w:val="24"/>
          <w:szCs w:val="24"/>
        </w:rPr>
        <w:t xml:space="preserve"> classes.</w:t>
      </w:r>
    </w:p>
    <w:p w:rsidR="00EA0ED1" w:rsidRPr="00606BDF" w:rsidRDefault="00EA0ED1" w:rsidP="00606BDF">
      <w:pPr>
        <w:ind w:left="720"/>
        <w:rPr>
          <w:sz w:val="24"/>
          <w:szCs w:val="24"/>
        </w:rPr>
      </w:pPr>
      <w:r w:rsidRPr="00606BDF">
        <w:rPr>
          <w:sz w:val="24"/>
          <w:szCs w:val="24"/>
        </w:rPr>
        <w:t>- The plot also highlights outliers, potentially identifying unique parental occupational impacts.</w:t>
      </w:r>
    </w:p>
    <w:p w:rsidR="00EA0ED1" w:rsidRDefault="00EA0ED1" w:rsidP="00EA0ED1"/>
    <w:p w:rsidR="00EA0ED1" w:rsidRPr="00AE2E6B" w:rsidRDefault="00EA0ED1" w:rsidP="00EA0ED1">
      <w:pPr>
        <w:rPr>
          <w:b/>
          <w:bCs/>
          <w:sz w:val="32"/>
          <w:szCs w:val="32"/>
        </w:rPr>
      </w:pPr>
      <w:r w:rsidRPr="00AE2E6B">
        <w:rPr>
          <w:b/>
          <w:bCs/>
          <w:sz w:val="32"/>
          <w:szCs w:val="32"/>
        </w:rPr>
        <w:t>6. Effe</w:t>
      </w:r>
      <w:r w:rsidR="00AE2E6B" w:rsidRPr="00AE2E6B">
        <w:rPr>
          <w:b/>
          <w:bCs/>
          <w:sz w:val="32"/>
          <w:szCs w:val="32"/>
        </w:rPr>
        <w:t>ct of Inflation Rate on Target</w:t>
      </w:r>
    </w:p>
    <w:p w:rsidR="00EA0ED1" w:rsidRPr="00E607ED" w:rsidRDefault="00EA0ED1" w:rsidP="00E607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07ED">
        <w:rPr>
          <w:sz w:val="24"/>
          <w:szCs w:val="24"/>
        </w:rPr>
        <w:t xml:space="preserve">A count </w:t>
      </w:r>
      <w:r w:rsidR="00E607ED" w:rsidRPr="00E607ED">
        <w:rPr>
          <w:sz w:val="24"/>
          <w:szCs w:val="24"/>
        </w:rPr>
        <w:t>plot shows the distribution of ‘Target’</w:t>
      </w:r>
      <w:r w:rsidRPr="00E607ED">
        <w:rPr>
          <w:sz w:val="24"/>
          <w:szCs w:val="24"/>
        </w:rPr>
        <w:t xml:space="preserve"> classes across different `Inflation rate` levels.</w:t>
      </w:r>
    </w:p>
    <w:p w:rsidR="00EA0ED1" w:rsidRPr="00E607ED" w:rsidRDefault="00EA0ED1" w:rsidP="00E607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07ED">
        <w:rPr>
          <w:b/>
          <w:bCs/>
          <w:sz w:val="24"/>
          <w:szCs w:val="24"/>
        </w:rPr>
        <w:t>Observation</w:t>
      </w:r>
      <w:r w:rsidRPr="00E607ED">
        <w:rPr>
          <w:sz w:val="24"/>
          <w:szCs w:val="24"/>
        </w:rPr>
        <w:t>:</w:t>
      </w:r>
    </w:p>
    <w:p w:rsidR="00EA0ED1" w:rsidRPr="00E607ED" w:rsidRDefault="00E607ED" w:rsidP="00E607ED">
      <w:pPr>
        <w:ind w:left="720"/>
        <w:rPr>
          <w:sz w:val="24"/>
          <w:szCs w:val="24"/>
        </w:rPr>
      </w:pPr>
      <w:r w:rsidRPr="00E607ED">
        <w:rPr>
          <w:sz w:val="24"/>
          <w:szCs w:val="24"/>
        </w:rPr>
        <w:t>- ‘Graduates’</w:t>
      </w:r>
      <w:r w:rsidR="00EA0ED1" w:rsidRPr="00E607ED">
        <w:rPr>
          <w:sz w:val="24"/>
          <w:szCs w:val="24"/>
        </w:rPr>
        <w:t xml:space="preserve"> dominate across most inflation rate levels.</w:t>
      </w:r>
    </w:p>
    <w:p w:rsidR="00EA0ED1" w:rsidRPr="00E607ED" w:rsidRDefault="00EA0ED1" w:rsidP="00E607ED">
      <w:pPr>
        <w:ind w:left="720"/>
        <w:rPr>
          <w:sz w:val="24"/>
          <w:szCs w:val="24"/>
        </w:rPr>
      </w:pPr>
      <w:r w:rsidRPr="00E607ED">
        <w:rPr>
          <w:sz w:val="24"/>
          <w:szCs w:val="24"/>
        </w:rPr>
        <w:t>- Inflation rate seems to have a relative</w:t>
      </w:r>
      <w:r w:rsidR="00E607ED" w:rsidRPr="00E607ED">
        <w:rPr>
          <w:sz w:val="24"/>
          <w:szCs w:val="24"/>
        </w:rPr>
        <w:t>ly uniform distribution across ‘Dropout’ and ‘Enrolled’</w:t>
      </w:r>
      <w:r w:rsidRPr="00E607ED">
        <w:rPr>
          <w:sz w:val="24"/>
          <w:szCs w:val="24"/>
        </w:rPr>
        <w:t xml:space="preserve"> categories, with no clear trend.</w:t>
      </w:r>
    </w:p>
    <w:p w:rsidR="00EA0ED1" w:rsidRDefault="00EA0ED1" w:rsidP="00EA0ED1"/>
    <w:p w:rsidR="00EA0ED1" w:rsidRPr="00E94A5B" w:rsidRDefault="00E94A5B" w:rsidP="00EA0ED1">
      <w:pPr>
        <w:rPr>
          <w:b/>
          <w:bCs/>
          <w:sz w:val="32"/>
          <w:szCs w:val="32"/>
        </w:rPr>
      </w:pPr>
      <w:r w:rsidRPr="00E94A5B">
        <w:rPr>
          <w:b/>
          <w:bCs/>
          <w:sz w:val="32"/>
          <w:szCs w:val="32"/>
        </w:rPr>
        <w:t>7. Effect of GDP on Target</w:t>
      </w:r>
    </w:p>
    <w:p w:rsidR="00EA0ED1" w:rsidRPr="00E94A5B" w:rsidRDefault="00EA0ED1" w:rsidP="00E94A5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4A5B">
        <w:rPr>
          <w:sz w:val="24"/>
          <w:szCs w:val="24"/>
        </w:rPr>
        <w:t xml:space="preserve">A </w:t>
      </w:r>
      <w:proofErr w:type="spellStart"/>
      <w:r w:rsidRPr="00E94A5B">
        <w:rPr>
          <w:sz w:val="24"/>
          <w:szCs w:val="24"/>
        </w:rPr>
        <w:t>heatmap</w:t>
      </w:r>
      <w:proofErr w:type="spellEnd"/>
      <w:r w:rsidR="00E94A5B" w:rsidRPr="00E94A5B">
        <w:rPr>
          <w:sz w:val="24"/>
          <w:szCs w:val="24"/>
        </w:rPr>
        <w:t xml:space="preserve"> illustrates the proportion of ‘Target’</w:t>
      </w:r>
      <w:r w:rsidRPr="00E94A5B">
        <w:rPr>
          <w:sz w:val="24"/>
          <w:szCs w:val="24"/>
        </w:rPr>
        <w:t xml:space="preserve"> classes for different GDP percentages.</w:t>
      </w:r>
    </w:p>
    <w:p w:rsidR="00EA0ED1" w:rsidRPr="00E94A5B" w:rsidRDefault="00EA0ED1" w:rsidP="00E94A5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94A5B">
        <w:rPr>
          <w:b/>
          <w:bCs/>
          <w:sz w:val="24"/>
          <w:szCs w:val="24"/>
        </w:rPr>
        <w:t>Observation</w:t>
      </w:r>
      <w:r w:rsidRPr="00E94A5B">
        <w:rPr>
          <w:sz w:val="24"/>
          <w:szCs w:val="24"/>
        </w:rPr>
        <w:t>:</w:t>
      </w:r>
    </w:p>
    <w:p w:rsidR="00EA0ED1" w:rsidRPr="007D2CCC" w:rsidRDefault="00EA0ED1" w:rsidP="007D2CCC">
      <w:pPr>
        <w:ind w:left="720"/>
        <w:rPr>
          <w:sz w:val="24"/>
          <w:szCs w:val="24"/>
        </w:rPr>
      </w:pPr>
      <w:r w:rsidRPr="007D2CCC">
        <w:rPr>
          <w:sz w:val="24"/>
          <w:szCs w:val="24"/>
        </w:rPr>
        <w:t>- Certain GDP rang</w:t>
      </w:r>
      <w:r w:rsidR="00E94A5B" w:rsidRPr="007D2CCC">
        <w:rPr>
          <w:sz w:val="24"/>
          <w:szCs w:val="24"/>
        </w:rPr>
        <w:t>es have a higher proportion of ‘Graduates’ compared to ‘Dropouts’ or ‘Enrolled’</w:t>
      </w:r>
      <w:r w:rsidRPr="007D2CCC">
        <w:rPr>
          <w:sz w:val="24"/>
          <w:szCs w:val="24"/>
        </w:rPr>
        <w:t>.</w:t>
      </w:r>
    </w:p>
    <w:p w:rsidR="00EA0ED1" w:rsidRDefault="00EA0ED1" w:rsidP="007D2CCC">
      <w:pPr>
        <w:ind w:left="720"/>
      </w:pPr>
      <w:r w:rsidRPr="007D2CCC">
        <w:rPr>
          <w:sz w:val="24"/>
          <w:szCs w:val="24"/>
        </w:rPr>
        <w:lastRenderedPageBreak/>
        <w:t>- The plot indicates that GDP may have a moderate influence on academic outcomes, potentially reflecting socioeconomic impacts.</w:t>
      </w:r>
    </w:p>
    <w:p w:rsidR="00EA0ED1" w:rsidRDefault="00EA0ED1" w:rsidP="00EA0ED1"/>
    <w:p w:rsidR="00EA0ED1" w:rsidRPr="007D2CCC" w:rsidRDefault="00EA0ED1" w:rsidP="00EA0ED1">
      <w:pPr>
        <w:rPr>
          <w:b/>
          <w:bCs/>
          <w:sz w:val="32"/>
          <w:szCs w:val="32"/>
        </w:rPr>
      </w:pPr>
      <w:r w:rsidRPr="007D2CCC">
        <w:rPr>
          <w:b/>
          <w:bCs/>
          <w:sz w:val="32"/>
          <w:szCs w:val="32"/>
        </w:rPr>
        <w:t>Insights from EDA</w:t>
      </w:r>
    </w:p>
    <w:p w:rsidR="00EA0ED1" w:rsidRDefault="00EA0ED1" w:rsidP="00EA0ED1"/>
    <w:p w:rsidR="00EA0ED1" w:rsidRPr="00670C03" w:rsidRDefault="00EA0ED1" w:rsidP="00670C0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70C03">
        <w:rPr>
          <w:b/>
          <w:bCs/>
          <w:sz w:val="24"/>
          <w:szCs w:val="24"/>
        </w:rPr>
        <w:t>Gender-Based Distribution</w:t>
      </w:r>
      <w:r w:rsidRPr="00670C03">
        <w:rPr>
          <w:sz w:val="24"/>
          <w:szCs w:val="24"/>
        </w:rPr>
        <w:t>: Both genders follow the gene</w:t>
      </w:r>
      <w:r w:rsidR="00670C03" w:rsidRPr="00670C03">
        <w:rPr>
          <w:sz w:val="24"/>
          <w:szCs w:val="24"/>
        </w:rPr>
        <w:t>ral trend of the dataset, with ‘Graduate’</w:t>
      </w:r>
      <w:r w:rsidRPr="00670C03">
        <w:rPr>
          <w:sz w:val="24"/>
          <w:szCs w:val="24"/>
        </w:rPr>
        <w:t xml:space="preserve"> being the dominant class.</w:t>
      </w:r>
    </w:p>
    <w:p w:rsidR="00EA0ED1" w:rsidRPr="00670C03" w:rsidRDefault="00EA0ED1" w:rsidP="00670C0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70C03">
        <w:rPr>
          <w:b/>
          <w:bCs/>
          <w:sz w:val="24"/>
          <w:szCs w:val="24"/>
        </w:rPr>
        <w:t>Course Influence</w:t>
      </w:r>
      <w:r w:rsidRPr="00670C03">
        <w:rPr>
          <w:sz w:val="24"/>
          <w:szCs w:val="24"/>
        </w:rPr>
        <w:t>: Some courses c</w:t>
      </w:r>
      <w:r w:rsidR="00670C03" w:rsidRPr="00670C03">
        <w:rPr>
          <w:sz w:val="24"/>
          <w:szCs w:val="24"/>
        </w:rPr>
        <w:t>ontribute significantly to the ‘Graduate’</w:t>
      </w:r>
      <w:r w:rsidRPr="00670C03">
        <w:rPr>
          <w:sz w:val="24"/>
          <w:szCs w:val="24"/>
        </w:rPr>
        <w:t xml:space="preserve"> class, highlighting the role of academic programs in student outcomes.</w:t>
      </w:r>
    </w:p>
    <w:p w:rsidR="00EA0ED1" w:rsidRPr="00670C03" w:rsidRDefault="00EA0ED1" w:rsidP="00670C0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70C03">
        <w:rPr>
          <w:b/>
          <w:bCs/>
          <w:sz w:val="24"/>
          <w:szCs w:val="24"/>
        </w:rPr>
        <w:t>Grades as Predictors</w:t>
      </w:r>
      <w:r w:rsidRPr="00670C03">
        <w:rPr>
          <w:sz w:val="24"/>
          <w:szCs w:val="24"/>
        </w:rPr>
        <w:t>: The str</w:t>
      </w:r>
      <w:r w:rsidR="00670C03" w:rsidRPr="00670C03">
        <w:rPr>
          <w:sz w:val="24"/>
          <w:szCs w:val="24"/>
        </w:rPr>
        <w:t>ong association of grades with ‘Target’</w:t>
      </w:r>
      <w:r w:rsidRPr="00670C03">
        <w:rPr>
          <w:sz w:val="24"/>
          <w:szCs w:val="24"/>
        </w:rPr>
        <w:t xml:space="preserve"> classes underscores </w:t>
      </w:r>
      <w:bookmarkStart w:id="0" w:name="_GoBack"/>
      <w:bookmarkEnd w:id="0"/>
      <w:r w:rsidRPr="00670C03">
        <w:rPr>
          <w:sz w:val="24"/>
          <w:szCs w:val="24"/>
        </w:rPr>
        <w:t>their importance in predictive modeling.</w:t>
      </w:r>
    </w:p>
    <w:p w:rsidR="00EA0ED1" w:rsidRPr="00670C03" w:rsidRDefault="00EA0ED1" w:rsidP="00670C0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70C03">
        <w:rPr>
          <w:b/>
          <w:bCs/>
          <w:sz w:val="24"/>
          <w:szCs w:val="24"/>
        </w:rPr>
        <w:t>Parental Occupation</w:t>
      </w:r>
      <w:r w:rsidRPr="00670C03">
        <w:rPr>
          <w:sz w:val="24"/>
          <w:szCs w:val="24"/>
        </w:rPr>
        <w:t>: The clustering patterns in parental occupations suggest that socioeconomic factors play a role in academic success.</w:t>
      </w:r>
    </w:p>
    <w:p w:rsidR="00EA0ED1" w:rsidRPr="00670C03" w:rsidRDefault="00EA0ED1" w:rsidP="00670C0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70C03">
        <w:rPr>
          <w:b/>
          <w:bCs/>
          <w:sz w:val="24"/>
          <w:szCs w:val="24"/>
        </w:rPr>
        <w:t>External Factors</w:t>
      </w:r>
      <w:r w:rsidRPr="00670C03">
        <w:rPr>
          <w:sz w:val="24"/>
          <w:szCs w:val="24"/>
        </w:rPr>
        <w:t>: While inflation rate shows limited differentiation across classes, GDP exhibits a stronger link to academic outcomes.</w:t>
      </w:r>
    </w:p>
    <w:p w:rsidR="00EA0ED1" w:rsidRPr="00670C03" w:rsidRDefault="00EA0ED1" w:rsidP="00EA0ED1">
      <w:pPr>
        <w:rPr>
          <w:sz w:val="24"/>
          <w:szCs w:val="24"/>
        </w:rPr>
      </w:pPr>
    </w:p>
    <w:p w:rsidR="00EA0ED1" w:rsidRPr="00670C03" w:rsidRDefault="00EA0ED1" w:rsidP="00EA0ED1">
      <w:pPr>
        <w:rPr>
          <w:sz w:val="24"/>
          <w:szCs w:val="24"/>
        </w:rPr>
      </w:pPr>
      <w:r w:rsidRPr="00670C03">
        <w:rPr>
          <w:sz w:val="24"/>
          <w:szCs w:val="24"/>
        </w:rPr>
        <w:t>This exploratory analysis provides valuable insights for feature engineering and model development, focusing on academic, demographic, and socioeconomic predictors of success.</w:t>
      </w:r>
    </w:p>
    <w:p w:rsidR="00074FAE" w:rsidRDefault="00074FAE"/>
    <w:sectPr w:rsidR="0007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C12"/>
    <w:multiLevelType w:val="hybridMultilevel"/>
    <w:tmpl w:val="E608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569C2"/>
    <w:multiLevelType w:val="hybridMultilevel"/>
    <w:tmpl w:val="F892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4425E"/>
    <w:multiLevelType w:val="hybridMultilevel"/>
    <w:tmpl w:val="BCBC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17795"/>
    <w:multiLevelType w:val="hybridMultilevel"/>
    <w:tmpl w:val="B010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602EF"/>
    <w:multiLevelType w:val="hybridMultilevel"/>
    <w:tmpl w:val="7458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78FA"/>
    <w:multiLevelType w:val="hybridMultilevel"/>
    <w:tmpl w:val="C5EA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04EA1"/>
    <w:multiLevelType w:val="hybridMultilevel"/>
    <w:tmpl w:val="6D1C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A393F"/>
    <w:multiLevelType w:val="hybridMultilevel"/>
    <w:tmpl w:val="C6BA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D1"/>
    <w:rsid w:val="00074FAE"/>
    <w:rsid w:val="00111AE2"/>
    <w:rsid w:val="00606BDF"/>
    <w:rsid w:val="00670C03"/>
    <w:rsid w:val="007D2CCC"/>
    <w:rsid w:val="00AE2E6B"/>
    <w:rsid w:val="00B072F1"/>
    <w:rsid w:val="00E607ED"/>
    <w:rsid w:val="00E638D9"/>
    <w:rsid w:val="00E94A5B"/>
    <w:rsid w:val="00EA0ED1"/>
    <w:rsid w:val="00F5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7E46B-615C-42E1-A0FD-FA2E7B11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2024-12-14T14:43:00Z</dcterms:created>
  <dcterms:modified xsi:type="dcterms:W3CDTF">2024-12-14T15:10:00Z</dcterms:modified>
</cp:coreProperties>
</file>