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67F57" w14:textId="08DDBFC2" w:rsidR="00C90A66" w:rsidRDefault="00C90A66">
      <w:r>
        <w:t>PART 1</w:t>
      </w:r>
    </w:p>
    <w:p w14:paraId="1E87707B" w14:textId="26CFD837" w:rsidR="004B3634" w:rsidRDefault="00A16B83">
      <w:r>
        <w:t>Blockchain Network</w:t>
      </w:r>
    </w:p>
    <w:p w14:paraId="0434364C" w14:textId="77777777" w:rsidR="00A16B83" w:rsidRPr="00A16B83" w:rsidRDefault="00A16B83" w:rsidP="00A16B83">
      <w:pPr>
        <w:pStyle w:val="ListParagraph"/>
        <w:numPr>
          <w:ilvl w:val="0"/>
          <w:numId w:val="1"/>
        </w:numPr>
        <w:rPr>
          <w:lang w:val="en-PK"/>
        </w:rPr>
      </w:pPr>
      <w:r w:rsidRPr="00A16B83">
        <w:rPr>
          <w:lang w:val="en-PK"/>
        </w:rPr>
        <w:t>All blockchain technologies have this concept of nodes.</w:t>
      </w:r>
    </w:p>
    <w:p w14:paraId="6213A93F" w14:textId="77777777" w:rsidR="00A16B83" w:rsidRPr="00A16B83" w:rsidRDefault="00A16B83" w:rsidP="00A16B83">
      <w:pPr>
        <w:pStyle w:val="ListParagraph"/>
        <w:numPr>
          <w:ilvl w:val="0"/>
          <w:numId w:val="1"/>
        </w:numPr>
        <w:rPr>
          <w:lang w:val="en-PK"/>
        </w:rPr>
      </w:pPr>
      <w:r w:rsidRPr="00A16B83">
        <w:rPr>
          <w:lang w:val="en-PK"/>
        </w:rPr>
        <w:t>Nodes connect to each other to form the blockchain network.</w:t>
      </w:r>
    </w:p>
    <w:p w14:paraId="661174FE" w14:textId="240FD4B6" w:rsidR="00A16B83" w:rsidRDefault="00A16B83" w:rsidP="00A16B83">
      <w:pPr>
        <w:pStyle w:val="ListParagraph"/>
        <w:numPr>
          <w:ilvl w:val="0"/>
          <w:numId w:val="1"/>
        </w:numPr>
        <w:rPr>
          <w:lang w:val="en-PK"/>
        </w:rPr>
      </w:pPr>
      <w:r w:rsidRPr="00A16B83">
        <w:rPr>
          <w:lang w:val="en-PK"/>
        </w:rPr>
        <w:t>In public, blockchain networks such as Ethereum and Bitcoin, all nodes are equal, but in the case</w:t>
      </w:r>
      <w:r>
        <w:rPr>
          <w:lang w:val="en-PK"/>
        </w:rPr>
        <w:t xml:space="preserve"> </w:t>
      </w:r>
      <w:r w:rsidRPr="00A16B83">
        <w:rPr>
          <w:lang w:val="en-PK"/>
        </w:rPr>
        <w:t>of Hyperledger Fabric, all nodes may not be equal in the Hyperledger fabric distributed ledger technology</w:t>
      </w:r>
      <w:r>
        <w:rPr>
          <w:lang w:val="en-PK"/>
        </w:rPr>
        <w:t xml:space="preserve"> </w:t>
      </w:r>
      <w:r w:rsidRPr="00A16B83">
        <w:rPr>
          <w:lang w:val="en-PK"/>
        </w:rPr>
        <w:t>or blockchain technology.</w:t>
      </w:r>
    </w:p>
    <w:p w14:paraId="6A9C34A3" w14:textId="71CE8471" w:rsidR="00C90A66" w:rsidRDefault="00C90A66" w:rsidP="00C90A66">
      <w:pPr>
        <w:rPr>
          <w:lang w:val="en-PK"/>
        </w:rPr>
      </w:pPr>
      <w:r>
        <w:rPr>
          <w:lang w:val="en-PK"/>
        </w:rPr>
        <w:t xml:space="preserve">Concept of Members </w:t>
      </w:r>
    </w:p>
    <w:p w14:paraId="25B4388F" w14:textId="77777777" w:rsid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There is a concept of members.</w:t>
      </w:r>
    </w:p>
    <w:p w14:paraId="0DEA880A" w14:textId="014A882C" w:rsid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Members are legally separate entities that join the blockchain network to transact. (Members = legally separate entities)</w:t>
      </w:r>
    </w:p>
    <w:p w14:paraId="7971A30C" w14:textId="77777777" w:rsid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These members share one or more distributed ledgers and each of these members host nodes.</w:t>
      </w:r>
    </w:p>
    <w:p w14:paraId="7E96DA44" w14:textId="7C8E759D" w:rsidR="00C90A66" w:rsidRP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These nodes are used for submitting the transactions and for managing the state of the ledger within</w:t>
      </w:r>
      <w:r>
        <w:rPr>
          <w:rFonts w:ascii="Roboto" w:hAnsi="Roboto"/>
          <w:color w:val="303141"/>
        </w:rPr>
        <w:t xml:space="preserve"> </w:t>
      </w:r>
      <w:r w:rsidRPr="00C90A66">
        <w:rPr>
          <w:rFonts w:ascii="Roboto" w:hAnsi="Roboto"/>
          <w:color w:val="303141"/>
        </w:rPr>
        <w:t>the organization.</w:t>
      </w:r>
    </w:p>
    <w:p w14:paraId="57AB5EA6" w14:textId="77777777" w:rsid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Each node is assigned an identity by way of certificates.</w:t>
      </w:r>
    </w:p>
    <w:p w14:paraId="645AFD37" w14:textId="77777777" w:rsidR="00C90A66" w:rsidRDefault="00C90A66" w:rsidP="00C90A66">
      <w:pPr>
        <w:pStyle w:val="transcript--underline-cue---xybz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521E9F"/>
          <w:u w:val="single"/>
        </w:rPr>
      </w:pPr>
      <w:r>
        <w:rPr>
          <w:rStyle w:val="transcript--highlight-cue--ugvse"/>
          <w:rFonts w:ascii="Roboto" w:hAnsi="Roboto"/>
          <w:color w:val="521E9F"/>
          <w:u w:val="single"/>
          <w:shd w:val="clear" w:color="auto" w:fill="C0C4FC"/>
        </w:rPr>
        <w:t>Even the users in the blockchain ecosystem built on Hyperledger fabric are assigned a certificate</w:t>
      </w:r>
    </w:p>
    <w:p w14:paraId="23C4B81B" w14:textId="77777777" w:rsidR="00C90A66" w:rsidRDefault="00C90A66" w:rsidP="00C90A66">
      <w:pPr>
        <w:rPr>
          <w:lang w:val="en-PK"/>
        </w:rPr>
      </w:pPr>
    </w:p>
    <w:p w14:paraId="0A2B8A33" w14:textId="642522E9" w:rsidR="00C90A66" w:rsidRDefault="00C90A66" w:rsidP="00C90A66">
      <w:pPr>
        <w:rPr>
          <w:lang w:val="en-PK"/>
        </w:rPr>
      </w:pPr>
      <w:r>
        <w:rPr>
          <w:lang w:val="en-PK"/>
        </w:rPr>
        <w:t>Ledger</w:t>
      </w:r>
    </w:p>
    <w:p w14:paraId="786A0719" w14:textId="77777777" w:rsid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Ledgers are used for managing the state of assets.</w:t>
      </w:r>
    </w:p>
    <w:p w14:paraId="75BE3D9C" w14:textId="6F24FCF3" w:rsidR="00C90A66" w:rsidRP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These assets in the Hyperledger Fabric Network may represent anything in the real world, such as </w:t>
      </w:r>
      <w:proofErr w:type="spellStart"/>
      <w:proofErr w:type="gramStart"/>
      <w:r>
        <w:rPr>
          <w:rFonts w:ascii="Roboto" w:hAnsi="Roboto"/>
          <w:color w:val="303141"/>
        </w:rPr>
        <w:t>bonds,</w:t>
      </w:r>
      <w:r w:rsidRPr="00C90A66">
        <w:rPr>
          <w:rFonts w:ascii="Roboto" w:hAnsi="Roboto"/>
          <w:color w:val="303141"/>
        </w:rPr>
        <w:t>loans</w:t>
      </w:r>
      <w:proofErr w:type="spellEnd"/>
      <w:proofErr w:type="gramEnd"/>
      <w:r w:rsidRPr="00C90A66">
        <w:rPr>
          <w:rFonts w:ascii="Roboto" w:hAnsi="Roboto"/>
          <w:color w:val="303141"/>
        </w:rPr>
        <w:t>, title to a house, or it can be anything that can be represented digitally.</w:t>
      </w:r>
    </w:p>
    <w:p w14:paraId="4756B953" w14:textId="40D63E16" w:rsidR="00C90A66" w:rsidRP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Nodes initiate the transactions which lead to the execution of the chain code, and the transactions</w:t>
      </w:r>
      <w:r>
        <w:rPr>
          <w:rFonts w:ascii="Roboto" w:hAnsi="Roboto"/>
          <w:color w:val="303141"/>
        </w:rPr>
        <w:t xml:space="preserve"> </w:t>
      </w:r>
      <w:r w:rsidRPr="00C90A66">
        <w:rPr>
          <w:rFonts w:ascii="Roboto" w:hAnsi="Roboto"/>
          <w:color w:val="521E9F"/>
          <w:u w:val="single"/>
        </w:rPr>
        <w:t>are recorded in the ledger in the order they are received.</w:t>
      </w:r>
    </w:p>
    <w:p w14:paraId="5B7F086C" w14:textId="77777777" w:rsid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These chain code executions also lead to the change of the state of the assets.</w:t>
      </w:r>
    </w:p>
    <w:p w14:paraId="5ED8D211" w14:textId="04252D79" w:rsidR="00C90A66" w:rsidRP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There is one ledger per channel, so channels are a way by which transaction privacy is achieved in</w:t>
      </w:r>
      <w:r>
        <w:rPr>
          <w:rFonts w:ascii="Roboto" w:hAnsi="Roboto"/>
          <w:color w:val="303141"/>
        </w:rPr>
        <w:t xml:space="preserve"> </w:t>
      </w:r>
      <w:r w:rsidRPr="00C90A66">
        <w:rPr>
          <w:rFonts w:ascii="Roboto" w:hAnsi="Roboto"/>
          <w:color w:val="521E9F"/>
          <w:u w:val="single"/>
        </w:rPr>
        <w:t>the Hyperledger Fabric Network.</w:t>
      </w:r>
    </w:p>
    <w:p w14:paraId="1832CE6D" w14:textId="3C823609" w:rsidR="00C90A66" w:rsidRDefault="00C90A66" w:rsidP="00C90A66">
      <w:pPr>
        <w:pStyle w:val="transcript--underline-cue---xybz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All of the nodes and users in the Hyperledger Fabric Network are assigned an</w:t>
      </w:r>
    </w:p>
    <w:p w14:paraId="7025DD92" w14:textId="77777777" w:rsidR="00C90A66" w:rsidRDefault="00C90A66" w:rsidP="00C90A66">
      <w:pPr>
        <w:pStyle w:val="transcript--underline-cue---xybz"/>
        <w:spacing w:before="0" w:beforeAutospacing="0" w:after="0" w:afterAutospacing="0"/>
        <w:ind w:left="720"/>
        <w:rPr>
          <w:rFonts w:ascii="Roboto" w:hAnsi="Roboto"/>
          <w:color w:val="521E9F"/>
          <w:u w:val="single"/>
        </w:rPr>
      </w:pPr>
      <w:r>
        <w:rPr>
          <w:rStyle w:val="transcript--highlight-cue--ugvse"/>
          <w:rFonts w:ascii="Roboto" w:hAnsi="Roboto"/>
          <w:color w:val="521E9F"/>
          <w:u w:val="single"/>
          <w:shd w:val="clear" w:color="auto" w:fill="C0C4FC"/>
        </w:rPr>
        <w:t>identity, and that is done by way of the membership service Providers and Certification Authority.</w:t>
      </w:r>
    </w:p>
    <w:p w14:paraId="2726F0BD" w14:textId="77777777" w:rsidR="00C90A66" w:rsidRDefault="00C90A66" w:rsidP="00C90A66">
      <w:pPr>
        <w:rPr>
          <w:lang w:val="en-PK"/>
        </w:rPr>
      </w:pPr>
    </w:p>
    <w:p w14:paraId="7AF44C84" w14:textId="3DDCCEF4" w:rsidR="00C90A66" w:rsidRDefault="00C90A66" w:rsidP="00C90A66">
      <w:pPr>
        <w:rPr>
          <w:lang w:val="en-PK"/>
        </w:rPr>
      </w:pPr>
      <w:r>
        <w:rPr>
          <w:lang w:val="en-PK"/>
        </w:rPr>
        <w:t>Node</w:t>
      </w:r>
    </w:p>
    <w:p w14:paraId="0403E2F2" w14:textId="2426052E" w:rsidR="00C90A66" w:rsidRDefault="00C90A66" w:rsidP="00C90A66">
      <w:pPr>
        <w:rPr>
          <w:lang w:val="en-PK"/>
        </w:rPr>
      </w:pPr>
      <w:r>
        <w:rPr>
          <w:rFonts w:ascii="Roboto" w:hAnsi="Roboto"/>
          <w:color w:val="303141"/>
        </w:rPr>
        <w:t>There are three types of nodes in the Hyperledger Fabric Network,</w:t>
      </w:r>
    </w:p>
    <w:p w14:paraId="2FB2231F" w14:textId="4ADF36EA" w:rsidR="00C90A66" w:rsidRDefault="00C90A66" w:rsidP="00C90A66">
      <w:pPr>
        <w:pStyle w:val="transcript--underline-cue---xybz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proofErr w:type="spellStart"/>
      <w:r>
        <w:rPr>
          <w:rFonts w:ascii="Roboto" w:hAnsi="Roboto"/>
          <w:color w:val="303141"/>
        </w:rPr>
        <w:t>orderer</w:t>
      </w:r>
      <w:proofErr w:type="spellEnd"/>
      <w:r>
        <w:rPr>
          <w:rFonts w:ascii="Roboto" w:hAnsi="Roboto"/>
          <w:color w:val="303141"/>
        </w:rPr>
        <w:t xml:space="preserve"> nodes</w:t>
      </w:r>
      <w:r w:rsidR="00F9617D">
        <w:rPr>
          <w:rFonts w:ascii="Roboto" w:hAnsi="Roboto"/>
          <w:color w:val="303141"/>
        </w:rPr>
        <w:t xml:space="preserve">: </w:t>
      </w:r>
    </w:p>
    <w:p w14:paraId="7919FFDA" w14:textId="435BA73F" w:rsidR="00F9617D" w:rsidRPr="00F9617D" w:rsidRDefault="00F9617D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proofErr w:type="spellStart"/>
      <w:r>
        <w:rPr>
          <w:rFonts w:ascii="Roboto" w:hAnsi="Roboto"/>
          <w:color w:val="303141"/>
        </w:rPr>
        <w:t>Orderer</w:t>
      </w:r>
      <w:proofErr w:type="spellEnd"/>
      <w:r>
        <w:rPr>
          <w:rFonts w:ascii="Roboto" w:hAnsi="Roboto"/>
          <w:color w:val="303141"/>
        </w:rPr>
        <w:t xml:space="preserve"> Nodes </w:t>
      </w:r>
      <w:r w:rsidRPr="00F9617D">
        <w:rPr>
          <w:rFonts w:ascii="Roboto" w:hAnsi="Roboto"/>
          <w:color w:val="303141"/>
          <w:u w:val="single"/>
          <w:lang w:val="en-PK"/>
        </w:rPr>
        <w:t>Provide the communication</w:t>
      </w:r>
      <w:r>
        <w:rPr>
          <w:rFonts w:ascii="Roboto" w:hAnsi="Roboto"/>
          <w:color w:val="303141"/>
          <w:u w:val="single"/>
          <w:lang w:val="en-PK"/>
        </w:rPr>
        <w:t xml:space="preserve"> </w:t>
      </w:r>
      <w:r w:rsidRPr="00F9617D">
        <w:rPr>
          <w:rFonts w:ascii="Roboto" w:hAnsi="Roboto"/>
          <w:color w:val="303141"/>
          <w:u w:val="single"/>
          <w:lang w:val="en-PK"/>
        </w:rPr>
        <w:t>channel for the fabric network.</w:t>
      </w:r>
    </w:p>
    <w:p w14:paraId="758ED2E8" w14:textId="3F7958A1" w:rsidR="00F9617D" w:rsidRPr="00F9617D" w:rsidRDefault="00F9617D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  <w:u w:val="single"/>
          <w:lang w:val="en-PK"/>
        </w:rPr>
        <w:t>They are also known as the ordering service.</w:t>
      </w:r>
    </w:p>
    <w:p w14:paraId="08C8D591" w14:textId="4F8F9CEF" w:rsid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</w:rPr>
        <w:t>The primary responsibility of the order nodes is to ensure a consistent state of the ledger across the</w:t>
      </w:r>
      <w:r>
        <w:rPr>
          <w:rFonts w:ascii="Roboto" w:hAnsi="Roboto"/>
          <w:color w:val="303141"/>
        </w:rPr>
        <w:t xml:space="preserve"> </w:t>
      </w:r>
      <w:r w:rsidRPr="00F9617D">
        <w:rPr>
          <w:rFonts w:ascii="Roboto" w:hAnsi="Roboto"/>
          <w:color w:val="303141"/>
        </w:rPr>
        <w:t>blockchain network.</w:t>
      </w:r>
    </w:p>
    <w:p w14:paraId="189B76CF" w14:textId="10A370C1" w:rsidR="00F9617D" w:rsidRP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  <w:lang w:val="en-PK"/>
        </w:rPr>
        <w:lastRenderedPageBreak/>
        <w:t>They provide a consensus mechanism and make sure that the order of the transactions is maintained.</w:t>
      </w:r>
    </w:p>
    <w:p w14:paraId="6F9A5423" w14:textId="57F7F01C" w:rsidR="00F9617D" w:rsidRP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  <w:u w:val="single"/>
          <w:lang w:val="en-PK"/>
        </w:rPr>
        <w:t>Order creates the blocks and guarantees atomic delivery of these blocks to the peer nodes in the network.</w:t>
      </w:r>
    </w:p>
    <w:p w14:paraId="275D7FB1" w14:textId="43B59D70" w:rsidR="00F9617D" w:rsidRP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  <w:u w:val="single"/>
          <w:lang w:val="en-PK"/>
        </w:rPr>
        <w:t xml:space="preserve">Order is implemented with </w:t>
      </w:r>
      <w:proofErr w:type="gramStart"/>
      <w:r w:rsidRPr="00F9617D">
        <w:rPr>
          <w:rFonts w:ascii="Roboto" w:hAnsi="Roboto"/>
          <w:color w:val="303141"/>
          <w:u w:val="single"/>
          <w:lang w:val="en-PK"/>
        </w:rPr>
        <w:t>message oriented</w:t>
      </w:r>
      <w:proofErr w:type="gramEnd"/>
      <w:r w:rsidRPr="00F9617D">
        <w:rPr>
          <w:rFonts w:ascii="Roboto" w:hAnsi="Roboto"/>
          <w:color w:val="303141"/>
          <w:u w:val="single"/>
          <w:lang w:val="en-PK"/>
        </w:rPr>
        <w:t xml:space="preserve"> middleware.</w:t>
      </w:r>
    </w:p>
    <w:p w14:paraId="5948C44F" w14:textId="6221855E" w:rsidR="00F9617D" w:rsidRP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 w:rsidRPr="00F9617D">
        <w:rPr>
          <w:rFonts w:ascii="Roboto" w:hAnsi="Roboto"/>
          <w:color w:val="303141"/>
          <w:u w:val="single"/>
          <w:lang w:val="en-PK"/>
        </w:rPr>
        <w:t>Solo, which is a messaging component, is built into the order node.</w:t>
      </w:r>
    </w:p>
    <w:p w14:paraId="15BE7770" w14:textId="2FB4726D" w:rsid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>
        <w:rPr>
          <w:rFonts w:ascii="Roboto" w:hAnsi="Roboto"/>
          <w:color w:val="303141"/>
          <w:u w:val="single"/>
          <w:lang w:val="en-PK"/>
        </w:rPr>
        <w:t xml:space="preserve">And </w:t>
      </w: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And if you use solo, you can have only a single order instance, which is okay for development,</w:t>
      </w:r>
      <w:r w:rsidRPr="00F9617D">
        <w:rPr>
          <w:rStyle w:val="ListParagraph"/>
          <w:rFonts w:ascii="Roboto" w:hAnsi="Roboto"/>
          <w:color w:val="303141"/>
          <w:shd w:val="clear" w:color="auto" w:fill="C0C4FC"/>
        </w:rPr>
        <w:t xml:space="preserve"> </w:t>
      </w: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but</w:t>
      </w:r>
      <w:r>
        <w:rPr>
          <w:rFonts w:ascii="Roboto" w:hAnsi="Roboto"/>
          <w:color w:val="303141"/>
        </w:rPr>
        <w:t xml:space="preserve"> </w:t>
      </w:r>
      <w:r w:rsidRPr="00F9617D">
        <w:rPr>
          <w:rFonts w:ascii="Roboto" w:hAnsi="Roboto"/>
          <w:color w:val="303141"/>
        </w:rPr>
        <w:t xml:space="preserve">obviously will lead to a single point of failure in </w:t>
      </w:r>
      <w:proofErr w:type="gramStart"/>
      <w:r w:rsidRPr="00F9617D">
        <w:rPr>
          <w:rFonts w:ascii="Roboto" w:hAnsi="Roboto"/>
          <w:color w:val="303141"/>
        </w:rPr>
        <w:t>production</w:t>
      </w:r>
      <w:r>
        <w:rPr>
          <w:rFonts w:ascii="Roboto" w:hAnsi="Roboto"/>
          <w:color w:val="303141"/>
        </w:rPr>
        <w:t xml:space="preserve"> </w:t>
      </w:r>
      <w:r w:rsidRPr="00F9617D">
        <w:rPr>
          <w:rFonts w:ascii="Roboto" w:hAnsi="Roboto"/>
          <w:color w:val="303141"/>
        </w:rPr>
        <w:t>,</w:t>
      </w:r>
      <w:proofErr w:type="gramEnd"/>
      <w:r w:rsidRPr="00F9617D">
        <w:rPr>
          <w:rFonts w:ascii="Roboto" w:hAnsi="Roboto"/>
          <w:color w:val="303141"/>
        </w:rPr>
        <w:t xml:space="preserve"> which is not the way to go.</w:t>
      </w:r>
    </w:p>
    <w:p w14:paraId="6EB13424" w14:textId="1DDC9A0B" w:rsidR="00F9617D" w:rsidRDefault="00F9617D" w:rsidP="00F9617D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In a live network, you would use the raft consensus.</w:t>
      </w:r>
    </w:p>
    <w:p w14:paraId="057B463E" w14:textId="109F0E70" w:rsidR="00F9617D" w:rsidRPr="006F4E46" w:rsidRDefault="00F9617D" w:rsidP="006F4E46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 raft consensus mechanism is built into the order of binary like solo.</w:t>
      </w:r>
    </w:p>
    <w:p w14:paraId="7C46CEA8" w14:textId="0D4A91EE" w:rsidR="006F4E46" w:rsidRPr="006F4E46" w:rsidRDefault="006F4E46" w:rsidP="006F4E46">
      <w:pPr>
        <w:pStyle w:val="transcript--underline-cue---xybz"/>
        <w:numPr>
          <w:ilvl w:val="1"/>
          <w:numId w:val="4"/>
        </w:numPr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Ano</w:t>
      </w:r>
      <w:r>
        <w:rPr>
          <w:rFonts w:ascii="Roboto" w:hAnsi="Roboto"/>
          <w:color w:val="521E9F"/>
          <w:u w:val="single"/>
        </w:rPr>
        <w:t>ther option for setting up the ordering service in production is the Kafka setup.</w:t>
      </w:r>
      <w:r w:rsidRPr="006F4E46">
        <w:rPr>
          <w:rFonts w:ascii="Roboto" w:hAnsi="Roboto"/>
          <w:color w:val="303141"/>
        </w:rPr>
        <w:t xml:space="preserve"> </w:t>
      </w:r>
      <w:r>
        <w:rPr>
          <w:rFonts w:ascii="Roboto" w:hAnsi="Roboto"/>
          <w:color w:val="303141"/>
        </w:rPr>
        <w:t>But the challenge with Kafka is that you need to set up the Kafka brokers across the multiple member organizations, and this adds complexity in the network and a number of additional moving parts.</w:t>
      </w:r>
      <w:r w:rsidRPr="006F4E46">
        <w:rPr>
          <w:rFonts w:ascii="Roboto" w:hAnsi="Roboto"/>
          <w:color w:val="521E9F"/>
          <w:u w:val="single"/>
        </w:rPr>
        <w:t xml:space="preserve"> </w:t>
      </w:r>
      <w:proofErr w:type="gramStart"/>
      <w:r>
        <w:rPr>
          <w:rFonts w:ascii="Roboto" w:hAnsi="Roboto"/>
          <w:color w:val="521E9F"/>
          <w:u w:val="single"/>
        </w:rPr>
        <w:t>So</w:t>
      </w:r>
      <w:proofErr w:type="gramEnd"/>
      <w:r>
        <w:rPr>
          <w:rFonts w:ascii="Roboto" w:hAnsi="Roboto"/>
          <w:color w:val="521E9F"/>
          <w:u w:val="single"/>
        </w:rPr>
        <w:t xml:space="preserve"> at this point, the recommendation is to go with Raft in a live network.</w:t>
      </w:r>
    </w:p>
    <w:p w14:paraId="410CC765" w14:textId="77777777" w:rsidR="006F4E46" w:rsidRPr="00F9617D" w:rsidRDefault="006F4E46" w:rsidP="006F4E46">
      <w:pPr>
        <w:pStyle w:val="transcript--underline-cue---xybz"/>
        <w:ind w:left="720"/>
        <w:rPr>
          <w:rFonts w:ascii="Roboto" w:hAnsi="Roboto"/>
          <w:color w:val="303141"/>
        </w:rPr>
      </w:pPr>
    </w:p>
    <w:p w14:paraId="4EEA75D8" w14:textId="1F4FC433" w:rsidR="00C90A66" w:rsidRDefault="00C90A66" w:rsidP="00C90A66">
      <w:pPr>
        <w:pStyle w:val="transcript--underline-cue---xybz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peer nodes: (</w:t>
      </w:r>
      <w:r w:rsidRPr="00C90A66">
        <w:rPr>
          <w:rFonts w:ascii="Roboto" w:hAnsi="Roboto"/>
          <w:color w:val="303141"/>
        </w:rPr>
        <w:t>peers may be tagged a role</w:t>
      </w:r>
      <w:r>
        <w:rPr>
          <w:rFonts w:ascii="Roboto" w:hAnsi="Roboto"/>
          <w:color w:val="303141"/>
        </w:rPr>
        <w:t>)</w:t>
      </w:r>
    </w:p>
    <w:p w14:paraId="2C4E00AA" w14:textId="0DFD802E" w:rsidR="00C90A66" w:rsidRPr="00F9617D" w:rsidRDefault="00C90A66" w:rsidP="00C90A66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C90A66">
        <w:rPr>
          <w:rFonts w:ascii="Roboto" w:hAnsi="Roboto"/>
          <w:color w:val="303141"/>
          <w:u w:val="single"/>
          <w:lang w:val="en-PK"/>
        </w:rPr>
        <w:t>Peer can be a leader, peer or an anchor peer.</w:t>
      </w:r>
    </w:p>
    <w:p w14:paraId="3DFCD8EA" w14:textId="638A9572" w:rsidR="00F9617D" w:rsidRPr="00500FA8" w:rsidRDefault="00F9617D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And for the lack of better term, a peer that has not been tagged with the leader or the anchor role </w:t>
      </w:r>
      <w:r>
        <w:rPr>
          <w:rFonts w:ascii="Roboto" w:hAnsi="Roboto"/>
          <w:color w:val="521E9F"/>
          <w:u w:val="single"/>
        </w:rPr>
        <w:t>may be referred to as the regular peer.</w:t>
      </w:r>
    </w:p>
    <w:p w14:paraId="06B54033" w14:textId="5A59F028" w:rsidR="00500FA8" w:rsidRDefault="00500FA8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Each of the pier instance in a network maintains its own copy of the ledger.</w:t>
      </w:r>
    </w:p>
    <w:p w14:paraId="4107B7D9" w14:textId="5FAC0B79" w:rsidR="00500FA8" w:rsidRDefault="00500FA8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There are two parts in this ledger.</w:t>
      </w:r>
    </w:p>
    <w:p w14:paraId="27BAB5DF" w14:textId="5AEEF786" w:rsidR="00500FA8" w:rsidRDefault="00500FA8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Part one is the transaction log and part two is the state database.</w:t>
      </w:r>
    </w:p>
    <w:p w14:paraId="7FF84387" w14:textId="2F285244" w:rsidR="00500FA8" w:rsidRDefault="00500FA8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Both of these are implemented by default using </w:t>
      </w:r>
      <w:proofErr w:type="spellStart"/>
      <w:r>
        <w:rPr>
          <w:rFonts w:ascii="Roboto" w:hAnsi="Roboto"/>
          <w:color w:val="303141"/>
        </w:rPr>
        <w:t>Leveldb</w:t>
      </w:r>
      <w:proofErr w:type="spellEnd"/>
      <w:r>
        <w:rPr>
          <w:rFonts w:ascii="Roboto" w:hAnsi="Roboto"/>
          <w:color w:val="303141"/>
        </w:rPr>
        <w:t>, which is an in-process database.</w:t>
      </w:r>
    </w:p>
    <w:p w14:paraId="363F7BE3" w14:textId="3C8084D6" w:rsidR="00500FA8" w:rsidRDefault="00500FA8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Transaction log is immutable.</w:t>
      </w:r>
    </w:p>
    <w:p w14:paraId="223F0645" w14:textId="3919EAD3" w:rsidR="009D5D4B" w:rsidRDefault="009D5D4B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What that means is that once a transaction is added to the transaction log, it can neither be deleted nor it can be changed.</w:t>
      </w:r>
    </w:p>
    <w:p w14:paraId="17A35198" w14:textId="6F7E0583" w:rsidR="009D5D4B" w:rsidRPr="00A8109A" w:rsidRDefault="009D5D4B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521E9F"/>
          <w:u w:val="single"/>
        </w:rPr>
        <w:t xml:space="preserve">Peer may be configured to use </w:t>
      </w:r>
      <w:proofErr w:type="spellStart"/>
      <w:r>
        <w:rPr>
          <w:rFonts w:ascii="Roboto" w:hAnsi="Roboto"/>
          <w:color w:val="521E9F"/>
          <w:u w:val="single"/>
        </w:rPr>
        <w:t>Couchdb</w:t>
      </w:r>
      <w:proofErr w:type="spellEnd"/>
      <w:r>
        <w:rPr>
          <w:rFonts w:ascii="Roboto" w:hAnsi="Roboto"/>
          <w:color w:val="521E9F"/>
          <w:u w:val="single"/>
        </w:rPr>
        <w:t xml:space="preserve"> for state database.</w:t>
      </w:r>
    </w:p>
    <w:p w14:paraId="2B9C2475" w14:textId="7E7CE763" w:rsidR="00A8109A" w:rsidRPr="00A8109A" w:rsidRDefault="00A8109A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A8109A">
        <w:rPr>
          <w:rFonts w:ascii="Roboto" w:hAnsi="Roboto"/>
          <w:color w:val="303141"/>
          <w:lang w:val="en-PK"/>
        </w:rPr>
        <w:t>That way you can run complex queries against the state data maintained for the chain code.</w:t>
      </w:r>
    </w:p>
    <w:p w14:paraId="68EF7F5C" w14:textId="116E92E0" w:rsidR="00A8109A" w:rsidRPr="00A8109A" w:rsidRDefault="00A8109A" w:rsidP="00F9617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  <w:lang w:val="en-PK"/>
        </w:rPr>
        <w:t>ACHOR PEERS</w:t>
      </w:r>
    </w:p>
    <w:p w14:paraId="356B3082" w14:textId="66FC74A0" w:rsidR="00A8109A" w:rsidRP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A8109A">
        <w:rPr>
          <w:rFonts w:ascii="Roboto" w:hAnsi="Roboto"/>
          <w:color w:val="303141"/>
        </w:rPr>
        <w:t>A peer node maintains the transaction log, the state database, and it also manages the chain code</w:t>
      </w:r>
      <w:r>
        <w:rPr>
          <w:rFonts w:ascii="Roboto" w:hAnsi="Roboto"/>
          <w:color w:val="303141"/>
        </w:rPr>
        <w:t xml:space="preserve"> </w:t>
      </w:r>
      <w:r w:rsidRPr="00A8109A">
        <w:rPr>
          <w:rFonts w:ascii="Roboto" w:hAnsi="Roboto"/>
          <w:color w:val="303141"/>
        </w:rPr>
        <w:t>deployed to it.</w:t>
      </w:r>
    </w:p>
    <w:p w14:paraId="6C30ACDD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The peer node exposes services and these services are built on </w:t>
      </w:r>
      <w:proofErr w:type="spellStart"/>
      <w:r>
        <w:rPr>
          <w:rFonts w:ascii="Roboto" w:hAnsi="Roboto"/>
          <w:color w:val="303141"/>
        </w:rPr>
        <w:t>gRPC</w:t>
      </w:r>
      <w:proofErr w:type="spellEnd"/>
      <w:r>
        <w:rPr>
          <w:rFonts w:ascii="Roboto" w:hAnsi="Roboto"/>
          <w:color w:val="303141"/>
        </w:rPr>
        <w:t>.</w:t>
      </w:r>
    </w:p>
    <w:p w14:paraId="0374399E" w14:textId="7B4CC5AE" w:rsidR="00A8109A" w:rsidRP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Style w:val="transcript--highlight-cue--ugvse"/>
          <w:rFonts w:ascii="Roboto" w:hAnsi="Roboto"/>
          <w:color w:val="303141"/>
          <w:shd w:val="clear" w:color="auto" w:fill="C0C4FC"/>
        </w:rPr>
        <w:t xml:space="preserve">These services are invoked by the clients, by the other peers and by the </w:t>
      </w:r>
      <w:proofErr w:type="spellStart"/>
      <w:r>
        <w:rPr>
          <w:rStyle w:val="transcript--highlight-cue--ugvse"/>
          <w:rFonts w:ascii="Roboto" w:hAnsi="Roboto"/>
          <w:color w:val="303141"/>
          <w:shd w:val="clear" w:color="auto" w:fill="C0C4FC"/>
        </w:rPr>
        <w:t>orderer</w:t>
      </w:r>
      <w:proofErr w:type="spellEnd"/>
      <w:r>
        <w:rPr>
          <w:rStyle w:val="transcript--highlight-cue--ugvse"/>
          <w:rFonts w:ascii="Roboto" w:hAnsi="Roboto"/>
          <w:color w:val="303141"/>
          <w:shd w:val="clear" w:color="auto" w:fill="C0C4FC"/>
        </w:rPr>
        <w:t xml:space="preserve"> for sending blocks</w:t>
      </w:r>
      <w:r>
        <w:rPr>
          <w:rFonts w:ascii="Roboto" w:hAnsi="Roboto"/>
          <w:color w:val="303141"/>
        </w:rPr>
        <w:t xml:space="preserve"> </w:t>
      </w:r>
      <w:r w:rsidRPr="00A8109A">
        <w:rPr>
          <w:rFonts w:ascii="Roboto" w:hAnsi="Roboto"/>
          <w:color w:val="521E9F"/>
          <w:u w:val="single"/>
        </w:rPr>
        <w:t>to the peer peers, exchange block data by way of gossip, data dissemination protocol.</w:t>
      </w:r>
    </w:p>
    <w:p w14:paraId="69634A22" w14:textId="30D72A4E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An organization may set up multiple peers for scalability, isolation and performance reasons, but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303141"/>
        </w:rPr>
        <w:t>only the anchor peers are known outside the organization.</w:t>
      </w:r>
    </w:p>
    <w:p w14:paraId="211FF769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lastRenderedPageBreak/>
        <w:t>In other words, they are the only peer instances within an organization that are discoverable.</w:t>
      </w:r>
    </w:p>
    <w:p w14:paraId="626330B0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Each organization must have at least one anchor peer.</w:t>
      </w:r>
    </w:p>
    <w:p w14:paraId="1810E7DC" w14:textId="2C724DAD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Here is an example two organization </w:t>
      </w:r>
      <w:proofErr w:type="spellStart"/>
      <w:r>
        <w:rPr>
          <w:rFonts w:ascii="Roboto" w:hAnsi="Roboto"/>
          <w:color w:val="303141"/>
        </w:rPr>
        <w:t>Organization</w:t>
      </w:r>
      <w:proofErr w:type="spellEnd"/>
      <w:r>
        <w:rPr>
          <w:rFonts w:ascii="Roboto" w:hAnsi="Roboto"/>
          <w:color w:val="303141"/>
        </w:rPr>
        <w:t xml:space="preserve"> A that has two anchor peers and organization B, which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303141"/>
        </w:rPr>
        <w:t>has one anchor peer.</w:t>
      </w:r>
    </w:p>
    <w:p w14:paraId="5B9BA921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 anchor peer is an organization A and B are discoverable.</w:t>
      </w:r>
    </w:p>
    <w:p w14:paraId="7DB43864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As a result, the peers may engage in gossip, </w:t>
      </w:r>
      <w:proofErr w:type="gramStart"/>
      <w:r>
        <w:rPr>
          <w:rFonts w:ascii="Roboto" w:hAnsi="Roboto"/>
          <w:color w:val="303141"/>
        </w:rPr>
        <w:t>protocol based</w:t>
      </w:r>
      <w:proofErr w:type="gramEnd"/>
      <w:r>
        <w:rPr>
          <w:rFonts w:ascii="Roboto" w:hAnsi="Roboto"/>
          <w:color w:val="303141"/>
        </w:rPr>
        <w:t xml:space="preserve"> data dissemination protocol.</w:t>
      </w:r>
    </w:p>
    <w:p w14:paraId="244F2E5C" w14:textId="5B624E1A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Style w:val="transcript--highlight-cue--ugvse"/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But since the regular peers in Organization B are not discoverable by the anchor peer in organization, </w:t>
      </w:r>
      <w:r w:rsidRPr="00A8109A">
        <w:rPr>
          <w:rStyle w:val="transcript--highlight-cue--ugvse"/>
          <w:rFonts w:ascii="Roboto" w:hAnsi="Roboto"/>
          <w:color w:val="521E9F"/>
          <w:u w:val="single"/>
          <w:shd w:val="clear" w:color="auto" w:fill="C0C4FC"/>
        </w:rPr>
        <w:t>a such connection between the two peers is not possible.</w:t>
      </w:r>
    </w:p>
    <w:p w14:paraId="71C61C4F" w14:textId="77777777" w:rsidR="00E611CD" w:rsidRPr="00A8109A" w:rsidRDefault="00E611CD" w:rsidP="00E611CD">
      <w:pPr>
        <w:pStyle w:val="transcript--underline-cue---xybz"/>
        <w:spacing w:before="0" w:beforeAutospacing="0" w:after="0" w:afterAutospacing="0"/>
        <w:ind w:left="1440"/>
        <w:rPr>
          <w:rFonts w:ascii="Roboto" w:hAnsi="Roboto"/>
          <w:color w:val="303141"/>
        </w:rPr>
      </w:pPr>
    </w:p>
    <w:p w14:paraId="3A9CC666" w14:textId="1E004BF1" w:rsidR="00A8109A" w:rsidRDefault="00A8109A" w:rsidP="00A8109A">
      <w:pPr>
        <w:pStyle w:val="transcript--underline-cue---xybz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LEADERS PEER </w:t>
      </w:r>
      <w:r w:rsidR="00E611CD">
        <w:rPr>
          <w:rFonts w:ascii="Roboto" w:hAnsi="Roboto"/>
          <w:color w:val="303141"/>
        </w:rPr>
        <w:t>(</w:t>
      </w:r>
      <w:r>
        <w:rPr>
          <w:rFonts w:ascii="Roboto" w:hAnsi="Roboto"/>
          <w:color w:val="303141"/>
        </w:rPr>
        <w:t>receive blocks from ORDERER</w:t>
      </w:r>
      <w:r w:rsidR="00E611CD">
        <w:rPr>
          <w:rFonts w:ascii="Roboto" w:hAnsi="Roboto"/>
          <w:color w:val="303141"/>
        </w:rPr>
        <w:t>)</w:t>
      </w:r>
    </w:p>
    <w:p w14:paraId="44253EB3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Not all peers in the network connect directly to the order for receiving the blocks.</w:t>
      </w:r>
    </w:p>
    <w:p w14:paraId="63E32A53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Only the leader peers in the organization receive blocks from the orders.</w:t>
      </w:r>
    </w:p>
    <w:p w14:paraId="1CDB8F11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Regular peer is tagged as a leader.</w:t>
      </w:r>
    </w:p>
    <w:p w14:paraId="2658F2D3" w14:textId="26FC1EFC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Either statically or the administrator of the organization can set up the nodes in the organization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303141"/>
        </w:rPr>
        <w:t>to dynamically elect a leader.</w:t>
      </w:r>
    </w:p>
    <w:p w14:paraId="3D683FE0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Leadership assignment is at a channel level.</w:t>
      </w:r>
    </w:p>
    <w:p w14:paraId="0C6FCE52" w14:textId="089F08A6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 idea is that a peer node can join multiple channels, so this assignment is done at the channel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303141"/>
        </w:rPr>
        <w:t>level.</w:t>
      </w:r>
    </w:p>
    <w:p w14:paraId="384ADA62" w14:textId="77777777" w:rsidR="00A8109A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Here is how the infrastructure for an organization may look like.</w:t>
      </w:r>
    </w:p>
    <w:p w14:paraId="266AECE1" w14:textId="291B5B97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There will be an anchor peer, a leader peer, which may be static or dynamically assigned, and then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303141"/>
        </w:rPr>
        <w:t>there will be a set of regular peers.</w:t>
      </w:r>
    </w:p>
    <w:p w14:paraId="7714EC18" w14:textId="035018AF" w:rsidR="00A8109A" w:rsidRPr="00E611CD" w:rsidRDefault="00A8109A" w:rsidP="00E611CD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Leader Peer will receive the new blocks from the order and then by way of the gossip data dissemination</w:t>
      </w:r>
      <w:r w:rsidR="00E611CD">
        <w:rPr>
          <w:rFonts w:ascii="Roboto" w:hAnsi="Roboto"/>
          <w:color w:val="303141"/>
        </w:rPr>
        <w:t xml:space="preserve"> </w:t>
      </w:r>
      <w:r w:rsidRPr="00E611CD">
        <w:rPr>
          <w:rFonts w:ascii="Roboto" w:hAnsi="Roboto"/>
          <w:color w:val="521E9F"/>
          <w:u w:val="single"/>
        </w:rPr>
        <w:t>protocol, send it to the other peers within the organization.</w:t>
      </w:r>
    </w:p>
    <w:p w14:paraId="1A010D49" w14:textId="77777777" w:rsidR="00A8109A" w:rsidRPr="00500FA8" w:rsidRDefault="00A8109A" w:rsidP="00A8109A">
      <w:pPr>
        <w:pStyle w:val="transcript--underline-cue---xybz"/>
        <w:spacing w:before="0" w:beforeAutospacing="0" w:after="0" w:afterAutospacing="0"/>
        <w:ind w:left="1440"/>
        <w:rPr>
          <w:rFonts w:ascii="Roboto" w:hAnsi="Roboto"/>
          <w:color w:val="303141"/>
        </w:rPr>
      </w:pPr>
    </w:p>
    <w:p w14:paraId="75EDFB90" w14:textId="77777777" w:rsidR="00500FA8" w:rsidRPr="00F9617D" w:rsidRDefault="00500FA8" w:rsidP="009D5D4B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</w:rPr>
      </w:pPr>
    </w:p>
    <w:p w14:paraId="389B2FAB" w14:textId="62B9985F" w:rsidR="00C90A66" w:rsidRDefault="00C90A66" w:rsidP="00C90A66">
      <w:pPr>
        <w:pStyle w:val="transcript--underline-cue---xybz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C90A66">
        <w:rPr>
          <w:rFonts w:ascii="Roboto" w:hAnsi="Roboto"/>
          <w:color w:val="303141"/>
        </w:rPr>
        <w:t>client nodes</w:t>
      </w:r>
      <w:r w:rsidR="00E611CD">
        <w:rPr>
          <w:rFonts w:ascii="Roboto" w:hAnsi="Roboto"/>
          <w:color w:val="303141"/>
        </w:rPr>
        <w:t xml:space="preserve"> </w:t>
      </w:r>
      <w:proofErr w:type="gramStart"/>
      <w:r w:rsidR="00A8109A">
        <w:rPr>
          <w:rFonts w:ascii="Roboto" w:hAnsi="Roboto"/>
          <w:color w:val="303141"/>
        </w:rPr>
        <w:t>(</w:t>
      </w:r>
      <w:r w:rsidR="00A8109A" w:rsidRPr="00A8109A">
        <w:rPr>
          <w:rFonts w:ascii="Roboto" w:eastAsiaTheme="minorHAnsi" w:hAnsi="Roboto" w:cstheme="minorBidi"/>
          <w:color w:val="303141"/>
          <w:kern w:val="2"/>
          <w:sz w:val="22"/>
          <w:szCs w:val="22"/>
          <w:shd w:val="clear" w:color="auto" w:fill="C0C4FC"/>
          <w:lang w:val="en-PK" w:eastAsia="en-US"/>
          <w14:ligatures w14:val="standardContextual"/>
        </w:rPr>
        <w:t xml:space="preserve"> </w:t>
      </w:r>
      <w:r w:rsidR="00A8109A" w:rsidRPr="00A8109A">
        <w:rPr>
          <w:rFonts w:ascii="Roboto" w:hAnsi="Roboto"/>
          <w:color w:val="303141"/>
          <w:lang w:val="en-PK"/>
        </w:rPr>
        <w:t>Client</w:t>
      </w:r>
      <w:proofErr w:type="gramEnd"/>
      <w:r w:rsidR="00A8109A" w:rsidRPr="00A8109A">
        <w:rPr>
          <w:rFonts w:ascii="Roboto" w:hAnsi="Roboto"/>
          <w:color w:val="303141"/>
          <w:lang w:val="en-PK"/>
        </w:rPr>
        <w:t xml:space="preserve"> Node acts on behalf of the end user.</w:t>
      </w:r>
      <w:r w:rsidR="00A8109A">
        <w:rPr>
          <w:rFonts w:ascii="Roboto" w:hAnsi="Roboto"/>
          <w:color w:val="303141"/>
        </w:rPr>
        <w:t>)</w:t>
      </w:r>
    </w:p>
    <w:p w14:paraId="4EC239D8" w14:textId="65B0F8F3" w:rsidR="00A8109A" w:rsidRPr="00A8109A" w:rsidRDefault="00A8109A" w:rsidP="00A8109A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 w:rsidRPr="00A8109A">
        <w:rPr>
          <w:rFonts w:ascii="Roboto" w:hAnsi="Roboto"/>
          <w:color w:val="303141"/>
          <w:lang w:val="en-PK"/>
        </w:rPr>
        <w:t>They are created by way of S</w:t>
      </w:r>
      <w:r>
        <w:rPr>
          <w:rFonts w:ascii="Roboto" w:hAnsi="Roboto"/>
          <w:color w:val="303141"/>
          <w:lang w:val="en-PK"/>
        </w:rPr>
        <w:t>DKs</w:t>
      </w:r>
      <w:r w:rsidRPr="00A8109A">
        <w:rPr>
          <w:rFonts w:ascii="Roboto" w:hAnsi="Roboto"/>
          <w:color w:val="303141"/>
          <w:lang w:val="en-PK"/>
        </w:rPr>
        <w:t>, such as the Golang SDK for Hyperledger Fabric or the Node SDK.</w:t>
      </w:r>
    </w:p>
    <w:p w14:paraId="10BB3A55" w14:textId="77777777" w:rsidR="00A8109A" w:rsidRDefault="00A8109A" w:rsidP="00A8109A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 client node is also known as the submitting client.</w:t>
      </w:r>
    </w:p>
    <w:p w14:paraId="79B98B0B" w14:textId="77777777" w:rsidR="00A8109A" w:rsidRDefault="00A8109A" w:rsidP="00A8109A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Client node </w:t>
      </w:r>
      <w:proofErr w:type="gramStart"/>
      <w:r>
        <w:rPr>
          <w:rFonts w:ascii="Roboto" w:hAnsi="Roboto"/>
          <w:color w:val="303141"/>
        </w:rPr>
        <w:t>are</w:t>
      </w:r>
      <w:proofErr w:type="gramEnd"/>
      <w:r>
        <w:rPr>
          <w:rFonts w:ascii="Roboto" w:hAnsi="Roboto"/>
          <w:color w:val="303141"/>
        </w:rPr>
        <w:t xml:space="preserve"> the one that submit the transaction requests to the network.</w:t>
      </w:r>
    </w:p>
    <w:p w14:paraId="5E8610CA" w14:textId="5634327E" w:rsidR="00A8109A" w:rsidRPr="00A8109A" w:rsidRDefault="00A8109A" w:rsidP="00A8109A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Channels are a way by which transaction privacy is achieved in the Hyperledger Fabric based blockchain </w:t>
      </w:r>
      <w:r w:rsidRPr="00A8109A">
        <w:rPr>
          <w:rFonts w:ascii="Roboto" w:hAnsi="Roboto"/>
          <w:color w:val="521E9F"/>
          <w:u w:val="single"/>
        </w:rPr>
        <w:t>network.</w:t>
      </w:r>
    </w:p>
    <w:p w14:paraId="573E6CD9" w14:textId="77777777" w:rsidR="00A8109A" w:rsidRPr="00C90A66" w:rsidRDefault="00A8109A" w:rsidP="00A8109A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</w:p>
    <w:p w14:paraId="1BDD8DDD" w14:textId="321C7A84" w:rsidR="00C90A66" w:rsidRDefault="00A8109A" w:rsidP="00C90A66"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CHANNELS (Transaction Isolated With in the channel)</w:t>
      </w:r>
    </w:p>
    <w:p w14:paraId="492850BB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 client node is also known as the submitting client.</w:t>
      </w:r>
    </w:p>
    <w:p w14:paraId="2AADEEBA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Client node </w:t>
      </w:r>
      <w:proofErr w:type="gramStart"/>
      <w:r>
        <w:rPr>
          <w:rFonts w:ascii="Roboto" w:hAnsi="Roboto"/>
          <w:color w:val="303141"/>
        </w:rPr>
        <w:t>are</w:t>
      </w:r>
      <w:proofErr w:type="gramEnd"/>
      <w:r>
        <w:rPr>
          <w:rFonts w:ascii="Roboto" w:hAnsi="Roboto"/>
          <w:color w:val="303141"/>
        </w:rPr>
        <w:t xml:space="preserve"> the one that submit the transaction requests to the network.</w:t>
      </w:r>
    </w:p>
    <w:p w14:paraId="7D4B32DD" w14:textId="0187B2FC" w:rsidR="00C46FCF" w:rsidRP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Channels are a way by which transaction privacy is achieved in the Hyperledger Fabric based blockchain </w:t>
      </w:r>
      <w:r w:rsidRPr="00C46FCF">
        <w:rPr>
          <w:rFonts w:ascii="Roboto" w:hAnsi="Roboto"/>
          <w:color w:val="303141"/>
        </w:rPr>
        <w:t>network.</w:t>
      </w:r>
    </w:p>
    <w:p w14:paraId="48EB37B4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All transactions in a channel are isolated.</w:t>
      </w:r>
    </w:p>
    <w:p w14:paraId="02C4D221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lastRenderedPageBreak/>
        <w:t>In other words, transactions created on that channel are available only to the members of that channel.</w:t>
      </w:r>
    </w:p>
    <w:p w14:paraId="53BDF861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proofErr w:type="spellStart"/>
      <w:r>
        <w:rPr>
          <w:rFonts w:ascii="Roboto" w:hAnsi="Roboto"/>
          <w:color w:val="303141"/>
        </w:rPr>
        <w:t>Chaincode</w:t>
      </w:r>
      <w:proofErr w:type="spellEnd"/>
      <w:r>
        <w:rPr>
          <w:rFonts w:ascii="Roboto" w:hAnsi="Roboto"/>
          <w:color w:val="303141"/>
        </w:rPr>
        <w:t xml:space="preserve"> is deployed to a channel, not to the network.</w:t>
      </w:r>
    </w:p>
    <w:p w14:paraId="39EE8A84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There is a special system channel known as the Ordering System Channel.</w:t>
      </w:r>
    </w:p>
    <w:p w14:paraId="0F44BC4D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It is also referred to as the bootstrap channel.</w:t>
      </w:r>
    </w:p>
    <w:p w14:paraId="0F52C933" w14:textId="2FCC95E5" w:rsidR="00C46FCF" w:rsidRP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 xml:space="preserve">This channel gets automatically created at the time of the network initialization peers and hence the </w:t>
      </w:r>
      <w:r w:rsidRPr="00C46FCF">
        <w:rPr>
          <w:rStyle w:val="transcript--highlight-cue--ugvse"/>
          <w:rFonts w:ascii="Roboto" w:hAnsi="Roboto"/>
          <w:color w:val="521E9F"/>
          <w:u w:val="single"/>
          <w:shd w:val="clear" w:color="auto" w:fill="C0C4FC"/>
        </w:rPr>
        <w:t>organizations may join multiple channels.</w:t>
      </w:r>
    </w:p>
    <w:p w14:paraId="39F2CE0C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Fabric uses PKI for identity management.</w:t>
      </w:r>
    </w:p>
    <w:p w14:paraId="32D786C4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Style w:val="transcript--highlight-cue--ugvse"/>
          <w:rFonts w:ascii="Roboto" w:hAnsi="Roboto"/>
          <w:color w:val="303141"/>
          <w:shd w:val="clear" w:color="auto" w:fill="C0C4FC"/>
        </w:rPr>
        <w:t>It follows the typical process used for identity management by way of certification authority.</w:t>
      </w:r>
    </w:p>
    <w:p w14:paraId="1159CFF8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303141"/>
        </w:rPr>
      </w:pPr>
      <w:r>
        <w:rPr>
          <w:rFonts w:ascii="Roboto" w:hAnsi="Roboto"/>
          <w:color w:val="303141"/>
        </w:rPr>
        <w:t>This Hyperledger fabric has an implementation of the certification authority CA server.</w:t>
      </w:r>
    </w:p>
    <w:p w14:paraId="3D8C0A80" w14:textId="77777777" w:rsidR="00C46FCF" w:rsidRDefault="00C46FCF" w:rsidP="00C46FCF">
      <w:pPr>
        <w:pStyle w:val="transcript--underline-cue---xybz"/>
        <w:numPr>
          <w:ilvl w:val="1"/>
          <w:numId w:val="4"/>
        </w:numPr>
        <w:spacing w:before="0" w:beforeAutospacing="0" w:after="0" w:afterAutospacing="0"/>
        <w:rPr>
          <w:rFonts w:ascii="Roboto" w:hAnsi="Roboto"/>
          <w:color w:val="521E9F"/>
          <w:u w:val="single"/>
        </w:rPr>
      </w:pPr>
      <w:r>
        <w:rPr>
          <w:rFonts w:ascii="Roboto" w:hAnsi="Roboto"/>
          <w:color w:val="521E9F"/>
          <w:u w:val="single"/>
        </w:rPr>
        <w:t xml:space="preserve">The server exposes services for identity registration, identity </w:t>
      </w:r>
      <w:proofErr w:type="spellStart"/>
      <w:r>
        <w:rPr>
          <w:rFonts w:ascii="Roboto" w:hAnsi="Roboto"/>
          <w:color w:val="521E9F"/>
          <w:u w:val="single"/>
        </w:rPr>
        <w:t>enrollment</w:t>
      </w:r>
      <w:proofErr w:type="spellEnd"/>
      <w:r>
        <w:rPr>
          <w:rFonts w:ascii="Roboto" w:hAnsi="Roboto"/>
          <w:color w:val="521E9F"/>
          <w:u w:val="single"/>
        </w:rPr>
        <w:t xml:space="preserve"> and certificate management.</w:t>
      </w:r>
    </w:p>
    <w:p w14:paraId="12379637" w14:textId="77777777" w:rsidR="00C46FCF" w:rsidRPr="00C90A66" w:rsidRDefault="00C46FCF" w:rsidP="00C46FCF">
      <w:pPr>
        <w:pStyle w:val="ListParagraph"/>
        <w:ind w:left="1440"/>
        <w:rPr>
          <w:lang w:val="en-PK"/>
        </w:rPr>
      </w:pPr>
    </w:p>
    <w:p w14:paraId="4C600864" w14:textId="77777777" w:rsidR="00A16B83" w:rsidRDefault="00A16B83"/>
    <w:sectPr w:rsidR="00A1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1108B"/>
    <w:multiLevelType w:val="hybridMultilevel"/>
    <w:tmpl w:val="A72E3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632A"/>
    <w:multiLevelType w:val="hybridMultilevel"/>
    <w:tmpl w:val="295066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869E2"/>
    <w:multiLevelType w:val="hybridMultilevel"/>
    <w:tmpl w:val="61DA6C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90A"/>
    <w:multiLevelType w:val="hybridMultilevel"/>
    <w:tmpl w:val="DD349E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1145">
    <w:abstractNumId w:val="2"/>
  </w:num>
  <w:num w:numId="2" w16cid:durableId="952251947">
    <w:abstractNumId w:val="1"/>
  </w:num>
  <w:num w:numId="3" w16cid:durableId="1827286635">
    <w:abstractNumId w:val="3"/>
  </w:num>
  <w:num w:numId="4" w16cid:durableId="157053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88"/>
    <w:rsid w:val="000657A0"/>
    <w:rsid w:val="001A680B"/>
    <w:rsid w:val="00467E23"/>
    <w:rsid w:val="004B3634"/>
    <w:rsid w:val="00500FA8"/>
    <w:rsid w:val="006F3CD4"/>
    <w:rsid w:val="006F4E46"/>
    <w:rsid w:val="009D5D4B"/>
    <w:rsid w:val="00A16B83"/>
    <w:rsid w:val="00A8109A"/>
    <w:rsid w:val="00B12DDD"/>
    <w:rsid w:val="00C46FCF"/>
    <w:rsid w:val="00C90A66"/>
    <w:rsid w:val="00E611CD"/>
    <w:rsid w:val="00F21B88"/>
    <w:rsid w:val="00F51C8A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0514"/>
  <w15:chartTrackingRefBased/>
  <w15:docId w15:val="{F67B4AA6-1C41-4D1B-B320-E5FB8308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83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C9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C9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</dc:creator>
  <cp:keywords/>
  <dc:description/>
  <cp:lastModifiedBy>Haris Ali</cp:lastModifiedBy>
  <cp:revision>1</cp:revision>
  <dcterms:created xsi:type="dcterms:W3CDTF">2025-03-04T19:04:00Z</dcterms:created>
  <dcterms:modified xsi:type="dcterms:W3CDTF">2025-03-27T05:24:00Z</dcterms:modified>
</cp:coreProperties>
</file>