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w:cs="Arial" w:eastAsia="Arial" w:hAnsi="Arial"/>
          <w:b w:val="1"/>
          <w:color w:val="000000"/>
          <w:sz w:val="27"/>
          <w:szCs w:val="27"/>
        </w:rPr>
      </w:pPr>
      <w:r w:rsidDel="00000000" w:rsidR="00000000" w:rsidRPr="00000000">
        <w:rPr>
          <w:rFonts w:ascii="Times New Roman" w:cs="Times New Roman" w:eastAsia="Times New Roman" w:hAnsi="Times New Roman"/>
          <w:b w:val="1"/>
          <w:color w:val="525252"/>
          <w:sz w:val="24"/>
          <w:szCs w:val="24"/>
        </w:rPr>
        <w:drawing>
          <wp:inline distB="0" distT="0" distL="0" distR="0">
            <wp:extent cx="1565799" cy="1037895"/>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1565799" cy="1037895"/>
                    </a:xfrm>
                    <a:prstGeom prst="rect"/>
                    <a:ln/>
                  </pic:spPr>
                </pic:pic>
              </a:graphicData>
            </a:graphic>
          </wp:inline>
        </w:drawing>
      </w:r>
      <w:r w:rsidDel="00000000" w:rsidR="00000000" w:rsidRPr="00000000">
        <w:rPr>
          <w:rtl w:val="0"/>
        </w:rPr>
      </w:r>
    </w:p>
    <w:tbl>
      <w:tblPr>
        <w:tblStyle w:val="Table1"/>
        <w:tblW w:w="9027.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1866"/>
        <w:gridCol w:w="7161"/>
        <w:tblGridChange w:id="0">
          <w:tblGrid>
            <w:gridCol w:w="1866"/>
            <w:gridCol w:w="7161"/>
          </w:tblGrid>
        </w:tblGridChange>
      </w:tblGrid>
      <w:tr>
        <w:trPr>
          <w:cantSplit w:val="0"/>
          <w:trHeight w:val="1408" w:hRule="atLeast"/>
          <w:tblHeader w:val="0"/>
        </w:trPr>
        <w:tc>
          <w:tcPr/>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-40004</wp:posOffset>
                  </wp:positionH>
                  <wp:positionV relativeFrom="paragraph">
                    <wp:posOffset>0</wp:posOffset>
                  </wp:positionV>
                  <wp:extent cx="1045845" cy="923925"/>
                  <wp:effectExtent b="0" l="0" r="0" t="0"/>
                  <wp:wrapSquare wrapText="bothSides" distB="0" distT="0" distL="114300" distR="114300"/>
                  <wp:docPr descr="D:\IIC data\download.jpg" id="1" name="image1.png"/>
                  <a:graphic>
                    <a:graphicData uri="http://schemas.openxmlformats.org/drawingml/2006/picture">
                      <pic:pic>
                        <pic:nvPicPr>
                          <pic:cNvPr descr="D:\IIC data\download.jpg" id="0" name="image1.png"/>
                          <pic:cNvPicPr preferRelativeResize="0"/>
                        </pic:nvPicPr>
                        <pic:blipFill>
                          <a:blip r:embed="rId7"/>
                          <a:srcRect b="0" l="0" r="0" t="0"/>
                          <a:stretch>
                            <a:fillRect/>
                          </a:stretch>
                        </pic:blipFill>
                        <pic:spPr>
                          <a:xfrm>
                            <a:off x="0" y="0"/>
                            <a:ext cx="1045845" cy="923925"/>
                          </a:xfrm>
                          <a:prstGeom prst="rect"/>
                          <a:ln/>
                        </pic:spPr>
                      </pic:pic>
                    </a:graphicData>
                  </a:graphic>
                </wp:anchor>
              </w:drawing>
            </w:r>
          </w:p>
        </w:tc>
        <w:tc>
          <w:tcPr/>
          <w:p w:rsidR="00000000" w:rsidDel="00000000" w:rsidP="00000000" w:rsidRDefault="00000000" w:rsidRPr="00000000" w14:paraId="00000003">
            <w:pPr>
              <w:spacing w:after="0" w:line="276" w:lineRule="auto"/>
              <w:jc w:val="center"/>
              <w:rPr>
                <w:rFonts w:ascii="Times New Roman" w:cs="Times New Roman" w:eastAsia="Times New Roman" w:hAnsi="Times New Roman"/>
                <w:b w:val="1"/>
                <w:color w:val="385623"/>
                <w:sz w:val="24"/>
                <w:szCs w:val="24"/>
              </w:rPr>
            </w:pPr>
            <w:r w:rsidDel="00000000" w:rsidR="00000000" w:rsidRPr="00000000">
              <w:rPr>
                <w:rFonts w:ascii="Times New Roman" w:cs="Times New Roman" w:eastAsia="Times New Roman" w:hAnsi="Times New Roman"/>
                <w:b w:val="1"/>
                <w:color w:val="385623"/>
                <w:sz w:val="24"/>
                <w:szCs w:val="24"/>
                <w:rtl w:val="0"/>
              </w:rPr>
              <w:t xml:space="preserve">MUFFAKHAMJAH COLLEGE OF ENGINEERING &amp; TECHNOLOGY, Road No.3, Banjara Hills,</w:t>
            </w:r>
          </w:p>
          <w:p w:rsidR="00000000" w:rsidDel="00000000" w:rsidP="00000000" w:rsidRDefault="00000000" w:rsidRPr="00000000" w14:paraId="00000004">
            <w:pPr>
              <w:spacing w:after="0" w:line="276" w:lineRule="auto"/>
              <w:jc w:val="center"/>
              <w:rPr>
                <w:rFonts w:ascii="Times New Roman" w:cs="Times New Roman" w:eastAsia="Times New Roman" w:hAnsi="Times New Roman"/>
                <w:b w:val="1"/>
                <w:color w:val="385623"/>
                <w:sz w:val="24"/>
                <w:szCs w:val="24"/>
              </w:rPr>
            </w:pPr>
            <w:r w:rsidDel="00000000" w:rsidR="00000000" w:rsidRPr="00000000">
              <w:rPr>
                <w:rFonts w:ascii="Times New Roman" w:cs="Times New Roman" w:eastAsia="Times New Roman" w:hAnsi="Times New Roman"/>
                <w:b w:val="1"/>
                <w:color w:val="385623"/>
                <w:sz w:val="24"/>
                <w:szCs w:val="24"/>
                <w:rtl w:val="0"/>
              </w:rPr>
              <w:t xml:space="preserve">Hyderabad-500034</w:t>
            </w:r>
          </w:p>
          <w:p w:rsidR="00000000" w:rsidDel="00000000" w:rsidP="00000000" w:rsidRDefault="00000000" w:rsidRPr="00000000" w14:paraId="00000005">
            <w:pPr>
              <w:spacing w:line="276" w:lineRule="auto"/>
              <w:jc w:val="center"/>
              <w:rPr>
                <w:rFonts w:ascii="Times New Roman" w:cs="Times New Roman" w:eastAsia="Times New Roman" w:hAnsi="Times New Roman"/>
                <w:b w:val="1"/>
                <w:color w:val="525252"/>
                <w:sz w:val="40"/>
                <w:szCs w:val="40"/>
              </w:rPr>
            </w:pPr>
            <w:r w:rsidDel="00000000" w:rsidR="00000000" w:rsidRPr="00000000">
              <w:rPr>
                <w:rFonts w:ascii="Times New Roman" w:cs="Times New Roman" w:eastAsia="Times New Roman" w:hAnsi="Times New Roman"/>
                <w:b w:val="1"/>
                <w:color w:val="385623"/>
                <w:sz w:val="40"/>
                <w:szCs w:val="40"/>
                <w:rtl w:val="0"/>
              </w:rPr>
              <w:t xml:space="preserve">MSME Idea Hackathon 5.0</w:t>
            </w:r>
            <w:r w:rsidDel="00000000" w:rsidR="00000000" w:rsidRPr="00000000">
              <w:rPr>
                <w:rtl w:val="0"/>
              </w:rPr>
            </w:r>
          </w:p>
        </w:tc>
      </w:tr>
    </w:tbl>
    <w:p w:rsidR="00000000" w:rsidDel="00000000" w:rsidP="00000000" w:rsidRDefault="00000000" w:rsidRPr="00000000" w14:paraId="00000006">
      <w:pPr>
        <w:shd w:fill="ecf0f5" w:val="clear"/>
        <w:spacing w:after="150" w:before="150" w:line="240" w:lineRule="auto"/>
        <w:jc w:val="center"/>
        <w:rPr>
          <w:rFonts w:ascii="Arial" w:cs="Arial" w:eastAsia="Arial" w:hAnsi="Arial"/>
          <w:b w:val="1"/>
          <w:color w:val="ff0000"/>
          <w:sz w:val="27"/>
          <w:szCs w:val="27"/>
        </w:rPr>
      </w:pPr>
      <w:r w:rsidDel="00000000" w:rsidR="00000000" w:rsidRPr="00000000">
        <w:rPr>
          <w:rFonts w:ascii="Arial" w:cs="Arial" w:eastAsia="Arial" w:hAnsi="Arial"/>
          <w:b w:val="1"/>
          <w:color w:val="ff0000"/>
          <w:sz w:val="27"/>
          <w:szCs w:val="27"/>
          <w:rtl w:val="0"/>
        </w:rPr>
        <w:t xml:space="preserve">*Extended Proforma for submission of idea of Incubatee by HI</w:t>
      </w:r>
    </w:p>
    <w:p w:rsidR="00000000" w:rsidDel="00000000" w:rsidP="00000000" w:rsidRDefault="00000000" w:rsidRPr="00000000" w14:paraId="00000007">
      <w:pPr>
        <w:shd w:fill="ecf0f5" w:val="clear"/>
        <w:spacing w:after="150" w:before="150" w:line="240" w:lineRule="auto"/>
        <w:jc w:val="center"/>
        <w:rPr>
          <w:rFonts w:ascii="Arial" w:cs="Arial" w:eastAsia="Arial" w:hAnsi="Arial"/>
          <w:b w:val="1"/>
          <w:color w:val="ff0000"/>
          <w:sz w:val="27"/>
          <w:szCs w:val="27"/>
        </w:rPr>
      </w:pPr>
      <w:r w:rsidDel="00000000" w:rsidR="00000000" w:rsidRPr="00000000">
        <w:rPr>
          <w:rFonts w:ascii="Arial" w:cs="Arial" w:eastAsia="Arial" w:hAnsi="Arial"/>
          <w:b w:val="1"/>
          <w:color w:val="ff0000"/>
          <w:sz w:val="27"/>
          <w:szCs w:val="27"/>
          <w:rtl w:val="0"/>
        </w:rPr>
        <w:t xml:space="preserve">(Entries and /Number may differ but these details were same for MSME 3.0 and MSME 4.0)</w:t>
      </w:r>
    </w:p>
    <w:p w:rsidR="00000000" w:rsidDel="00000000" w:rsidP="00000000" w:rsidRDefault="00000000" w:rsidRPr="00000000" w14:paraId="00000008">
      <w:pPr>
        <w:shd w:fill="ecf0f5" w:val="clear"/>
        <w:spacing w:after="150" w:before="150" w:line="240" w:lineRule="auto"/>
        <w:jc w:val="center"/>
        <w:rPr>
          <w:rFonts w:ascii="Arial" w:cs="Arial" w:eastAsia="Arial" w:hAnsi="Arial"/>
          <w:b w:val="1"/>
          <w:color w:val="ff0000"/>
          <w:sz w:val="27"/>
          <w:szCs w:val="27"/>
        </w:rPr>
      </w:pPr>
      <w:r w:rsidDel="00000000" w:rsidR="00000000" w:rsidRPr="00000000">
        <w:rPr>
          <w:rFonts w:ascii="Arial" w:cs="Arial" w:eastAsia="Arial" w:hAnsi="Arial"/>
          <w:b w:val="1"/>
          <w:color w:val="ff0000"/>
          <w:sz w:val="27"/>
          <w:szCs w:val="27"/>
          <w:rtl w:val="0"/>
        </w:rPr>
        <w:t xml:space="preserve">All details need to be furnished here beforehand and need to copy and paste in the entries of the extended proforma at MSME Portal.</w:t>
      </w:r>
    </w:p>
    <w:p w:rsidR="00000000" w:rsidDel="00000000" w:rsidP="00000000" w:rsidRDefault="00000000" w:rsidRPr="00000000" w14:paraId="00000009">
      <w:pPr>
        <w:jc w:val="center"/>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ff0000"/>
          <w:sz w:val="24"/>
          <w:szCs w:val="24"/>
          <w:highlight w:val="white"/>
          <w:rtl w:val="0"/>
        </w:rPr>
        <w:t xml:space="preserve">* All entries are mandatory.</w:t>
      </w:r>
    </w:p>
    <w:p w:rsidR="00000000" w:rsidDel="00000000" w:rsidP="00000000" w:rsidRDefault="00000000" w:rsidRPr="00000000" w14:paraId="0000000A">
      <w:pPr>
        <w:jc w:val="center"/>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ff0000"/>
          <w:sz w:val="24"/>
          <w:szCs w:val="24"/>
          <w:highlight w:val="white"/>
          <w:rtl w:val="0"/>
        </w:rPr>
        <w:t xml:space="preserve">**Delete the Red highlighted content before submitting the soft and hard copy of the document.</w:t>
      </w:r>
    </w:p>
    <w:p w:rsidR="00000000" w:rsidDel="00000000" w:rsidP="00000000" w:rsidRDefault="00000000" w:rsidRPr="00000000" w14:paraId="0000000B">
      <w:pPr>
        <w:jc w:val="center"/>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ff0000"/>
          <w:sz w:val="24"/>
          <w:szCs w:val="24"/>
          <w:highlight w:val="white"/>
          <w:rtl w:val="0"/>
        </w:rPr>
        <w:t xml:space="preserve">As per Principal Sir’s instructions, the Extended Proforma must be signed by the Mentors and the respective Head of Department. The hard copy must be submitted before filling out the form on the MSME online portal. Without this, the Incubatee/Innovator will not be permitted to submit their details online.</w:t>
      </w:r>
    </w:p>
    <w:p w:rsidR="00000000" w:rsidDel="00000000" w:rsidP="00000000" w:rsidRDefault="00000000" w:rsidRPr="00000000" w14:paraId="0000000C">
      <w:pPr>
        <w:rPr>
          <w:rFonts w:ascii="Times New Roman" w:cs="Times New Roman" w:eastAsia="Times New Roman" w:hAnsi="Times New Roman"/>
          <w:b w:val="1"/>
          <w:color w:val="000000"/>
          <w:sz w:val="26"/>
          <w:szCs w:val="26"/>
          <w:highlight w:val="white"/>
        </w:rPr>
      </w:pPr>
      <w:r w:rsidDel="00000000" w:rsidR="00000000" w:rsidRPr="00000000">
        <w:rPr>
          <w:rFonts w:ascii="Times New Roman" w:cs="Times New Roman" w:eastAsia="Times New Roman" w:hAnsi="Times New Roman"/>
          <w:b w:val="1"/>
          <w:color w:val="000000"/>
          <w:sz w:val="26"/>
          <w:szCs w:val="26"/>
          <w:highlight w:val="white"/>
          <w:rtl w:val="0"/>
        </w:rPr>
        <w:t xml:space="preserve">Incubatee Name:</w:t>
      </w:r>
    </w:p>
    <w:p w:rsidR="00000000" w:rsidDel="00000000" w:rsidP="00000000" w:rsidRDefault="00000000" w:rsidRPr="00000000" w14:paraId="0000000D">
      <w:pPr>
        <w:rPr>
          <w:rFonts w:ascii="Times New Roman" w:cs="Times New Roman" w:eastAsia="Times New Roman" w:hAnsi="Times New Roman"/>
          <w:b w:val="1"/>
          <w:color w:val="000000"/>
          <w:sz w:val="26"/>
          <w:szCs w:val="26"/>
          <w:highlight w:val="white"/>
        </w:rPr>
      </w:pPr>
      <w:r w:rsidDel="00000000" w:rsidR="00000000" w:rsidRPr="00000000">
        <w:rPr>
          <w:rFonts w:ascii="Times New Roman" w:cs="Times New Roman" w:eastAsia="Times New Roman" w:hAnsi="Times New Roman"/>
          <w:b w:val="1"/>
          <w:color w:val="000000"/>
          <w:sz w:val="26"/>
          <w:szCs w:val="26"/>
          <w:highlight w:val="white"/>
          <w:rtl w:val="0"/>
        </w:rPr>
        <w:t xml:space="preserve">Email Id:</w:t>
      </w:r>
    </w:p>
    <w:p w:rsidR="00000000" w:rsidDel="00000000" w:rsidP="00000000" w:rsidRDefault="00000000" w:rsidRPr="00000000" w14:paraId="0000000E">
      <w:pPr>
        <w:rPr>
          <w:rFonts w:ascii="Times New Roman" w:cs="Times New Roman" w:eastAsia="Times New Roman" w:hAnsi="Times New Roman"/>
          <w:b w:val="1"/>
          <w:color w:val="000000"/>
          <w:sz w:val="26"/>
          <w:szCs w:val="26"/>
          <w:highlight w:val="white"/>
        </w:rPr>
      </w:pPr>
      <w:r w:rsidDel="00000000" w:rsidR="00000000" w:rsidRPr="00000000">
        <w:rPr>
          <w:rFonts w:ascii="Times New Roman" w:cs="Times New Roman" w:eastAsia="Times New Roman" w:hAnsi="Times New Roman"/>
          <w:b w:val="1"/>
          <w:color w:val="000000"/>
          <w:sz w:val="26"/>
          <w:szCs w:val="26"/>
          <w:highlight w:val="white"/>
          <w:rtl w:val="0"/>
        </w:rPr>
        <w:t xml:space="preserve">Phone Number:</w:t>
      </w:r>
    </w:p>
    <w:p w:rsidR="00000000" w:rsidDel="00000000" w:rsidP="00000000" w:rsidRDefault="00000000" w:rsidRPr="00000000" w14:paraId="0000000F">
      <w:pPr>
        <w:rPr>
          <w:rFonts w:ascii="Times New Roman" w:cs="Times New Roman" w:eastAsia="Times New Roman" w:hAnsi="Times New Roman"/>
          <w:b w:val="1"/>
          <w:color w:val="000000"/>
          <w:sz w:val="26"/>
          <w:szCs w:val="26"/>
          <w:highlight w:val="white"/>
        </w:rPr>
      </w:pPr>
      <w:r w:rsidDel="00000000" w:rsidR="00000000" w:rsidRPr="00000000">
        <w:rPr>
          <w:rFonts w:ascii="Times New Roman" w:cs="Times New Roman" w:eastAsia="Times New Roman" w:hAnsi="Times New Roman"/>
          <w:b w:val="1"/>
          <w:color w:val="000000"/>
          <w:sz w:val="26"/>
          <w:szCs w:val="26"/>
          <w:highlight w:val="white"/>
          <w:rtl w:val="0"/>
        </w:rPr>
        <w:t xml:space="preserve">Aadhaar Number:</w:t>
      </w:r>
    </w:p>
    <w:p w:rsidR="00000000" w:rsidDel="00000000" w:rsidP="00000000" w:rsidRDefault="00000000" w:rsidRPr="00000000" w14:paraId="00000010">
      <w:pPr>
        <w:rPr>
          <w:rFonts w:ascii="Times New Roman" w:cs="Times New Roman" w:eastAsia="Times New Roman" w:hAnsi="Times New Roman"/>
          <w:b w:val="1"/>
          <w:color w:val="000000"/>
          <w:sz w:val="26"/>
          <w:szCs w:val="26"/>
          <w:highlight w:val="white"/>
        </w:rPr>
      </w:pPr>
      <w:r w:rsidDel="00000000" w:rsidR="00000000" w:rsidRPr="00000000">
        <w:rPr>
          <w:rFonts w:ascii="Times New Roman" w:cs="Times New Roman" w:eastAsia="Times New Roman" w:hAnsi="Times New Roman"/>
          <w:b w:val="1"/>
          <w:color w:val="000000"/>
          <w:sz w:val="26"/>
          <w:szCs w:val="26"/>
          <w:highlight w:val="white"/>
          <w:rtl w:val="0"/>
        </w:rPr>
        <w:t xml:space="preserve">Name in Aadhaar:</w:t>
      </w:r>
    </w:p>
    <w:p w:rsidR="00000000" w:rsidDel="00000000" w:rsidP="00000000" w:rsidRDefault="00000000" w:rsidRPr="00000000" w14:paraId="00000011">
      <w:pP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1.9 Category: General/SC/ST/OBC </w:t>
      </w:r>
      <w:r w:rsidDel="00000000" w:rsidR="00000000" w:rsidRPr="00000000">
        <w:rPr>
          <w:rFonts w:ascii="Times New Roman" w:cs="Times New Roman" w:eastAsia="Times New Roman" w:hAnsi="Times New Roman"/>
          <w:b w:val="1"/>
          <w:color w:val="ff0000"/>
          <w:sz w:val="24"/>
          <w:szCs w:val="24"/>
          <w:highlight w:val="white"/>
          <w:rtl w:val="0"/>
        </w:rPr>
        <w:t xml:space="preserve">(Mention the required one and delete others)</w:t>
      </w: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1.10 Gender: </w:t>
      </w:r>
      <w:r w:rsidDel="00000000" w:rsidR="00000000" w:rsidRPr="00000000">
        <w:rPr>
          <w:rFonts w:ascii="Times New Roman" w:cs="Times New Roman" w:eastAsia="Times New Roman" w:hAnsi="Times New Roman"/>
          <w:b w:val="1"/>
          <w:color w:val="ff0000"/>
          <w:sz w:val="24"/>
          <w:szCs w:val="24"/>
          <w:highlight w:val="white"/>
          <w:rtl w:val="0"/>
        </w:rPr>
        <w:t xml:space="preserve">(Select the Gender)</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160" w:before="0" w:line="259" w:lineRule="auto"/>
        <w:ind w:left="405" w:right="0" w:hanging="405"/>
        <w:jc w:val="left"/>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Address: (</w:t>
      </w:r>
      <w:r w:rsidDel="00000000" w:rsidR="00000000" w:rsidRPr="00000000">
        <w:rPr>
          <w:rFonts w:ascii="Times New Roman" w:cs="Times New Roman" w:eastAsia="Times New Roman" w:hAnsi="Times New Roman"/>
          <w:b w:val="1"/>
          <w:i w:val="0"/>
          <w:smallCaps w:val="0"/>
          <w:strike w:val="0"/>
          <w:color w:val="ff0000"/>
          <w:sz w:val="24"/>
          <w:szCs w:val="24"/>
          <w:highlight w:val="white"/>
          <w:u w:val="none"/>
          <w:vertAlign w:val="baseline"/>
          <w:rtl w:val="0"/>
        </w:rPr>
        <w:t xml:space="preserve">Mention the Incubatee Home Address)</w:t>
      </w:r>
      <w:r w:rsidDel="00000000" w:rsidR="00000000" w:rsidRPr="00000000">
        <w:rPr>
          <w:rtl w:val="0"/>
        </w:rPr>
      </w:r>
    </w:p>
    <w:p w:rsidR="00000000" w:rsidDel="00000000" w:rsidP="00000000" w:rsidRDefault="00000000" w:rsidRPr="00000000" w14:paraId="00000014">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2. Details of Idea</w:t>
      </w:r>
    </w:p>
    <w:p w:rsidR="00000000" w:rsidDel="00000000" w:rsidP="00000000" w:rsidRDefault="00000000" w:rsidRPr="00000000" w14:paraId="00000015">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16">
      <w:pPr>
        <w:spacing w:after="0" w:lineRule="auto"/>
        <w:rPr>
          <w:rFonts w:ascii="Times New Roman" w:cs="Times New Roman" w:eastAsia="Times New Roman" w:hAnsi="Times New Roman"/>
          <w:b w:val="1"/>
          <w:color w:val="ff0000"/>
          <w:sz w:val="20"/>
          <w:szCs w:val="20"/>
        </w:rPr>
      </w:pPr>
      <w:r w:rsidDel="00000000" w:rsidR="00000000" w:rsidRPr="00000000">
        <w:rPr>
          <w:rFonts w:ascii="Times New Roman" w:cs="Times New Roman" w:eastAsia="Times New Roman" w:hAnsi="Times New Roman"/>
          <w:b w:val="1"/>
          <w:color w:val="000000"/>
          <w:sz w:val="24"/>
          <w:szCs w:val="24"/>
          <w:highlight w:val="white"/>
          <w:rtl w:val="0"/>
        </w:rPr>
        <w:t xml:space="preserve">2.1 Title of proposed idea/innovation:</w:t>
      </w:r>
      <w:r w:rsidDel="00000000" w:rsidR="00000000" w:rsidRPr="00000000">
        <w:rPr>
          <w:rFonts w:ascii="Times New Roman" w:cs="Times New Roman" w:eastAsia="Times New Roman" w:hAnsi="Times New Roman"/>
          <w:b w:val="1"/>
          <w:color w:val="ff0000"/>
          <w:sz w:val="28"/>
          <w:szCs w:val="28"/>
          <w:rtl w:val="0"/>
        </w:rPr>
        <w:t xml:space="preserve"> </w:t>
      </w:r>
      <w:r w:rsidDel="00000000" w:rsidR="00000000" w:rsidRPr="00000000">
        <w:rPr>
          <w:rFonts w:ascii="Times New Roman" w:cs="Times New Roman" w:eastAsia="Times New Roman" w:hAnsi="Times New Roman"/>
          <w:b w:val="1"/>
          <w:color w:val="ff0000"/>
          <w:sz w:val="20"/>
          <w:szCs w:val="20"/>
          <w:rtl w:val="0"/>
        </w:rPr>
        <w:t xml:space="preserve">(*Keep it Short: Postulating the objective of the innovation)</w:t>
      </w:r>
    </w:p>
    <w:p w:rsidR="00000000" w:rsidDel="00000000" w:rsidP="00000000" w:rsidRDefault="00000000" w:rsidRPr="00000000" w14:paraId="00000017">
      <w:pPr>
        <w:spacing w:after="0" w:lineRule="auto"/>
        <w:rPr>
          <w:rFonts w:ascii="Times New Roman" w:cs="Times New Roman" w:eastAsia="Times New Roman" w:hAnsi="Times New Roman"/>
          <w:b w:val="1"/>
          <w:color w:val="ff0000"/>
          <w:sz w:val="20"/>
          <w:szCs w:val="20"/>
        </w:rPr>
      </w:pPr>
      <w:r w:rsidDel="00000000" w:rsidR="00000000" w:rsidRPr="00000000">
        <w:rPr>
          <w:rtl w:val="0"/>
        </w:rPr>
      </w:r>
    </w:p>
    <w:p w:rsidR="00000000" w:rsidDel="00000000" w:rsidP="00000000" w:rsidRDefault="00000000" w:rsidRPr="00000000" w14:paraId="00000018">
      <w:pPr>
        <w:spacing w:after="0" w:line="360" w:lineRule="auto"/>
        <w:ind w:left="42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“AI-Powered Design &amp; Demand Forecasting for Handloom commerce supply chain”</w:t>
      </w:r>
    </w:p>
    <w:p w:rsidR="00000000" w:rsidDel="00000000" w:rsidP="00000000" w:rsidRDefault="00000000" w:rsidRPr="00000000" w14:paraId="00000019">
      <w:pPr>
        <w:spacing w:after="0" w:line="360" w:lineRule="auto"/>
        <w:ind w:left="42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A">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2.2 Whether the idea involves use of existing intellectual property or not, give brief detail there of:</w:t>
      </w:r>
      <w:r w:rsidDel="00000000" w:rsidR="00000000" w:rsidRPr="00000000">
        <w:rPr>
          <w:rFonts w:ascii="Arial" w:cs="Arial" w:eastAsia="Arial" w:hAnsi="Arial"/>
          <w:b w:val="1"/>
          <w:color w:val="ff0000"/>
          <w:sz w:val="18"/>
          <w:szCs w:val="18"/>
          <w:highlight w:val="white"/>
          <w:rtl w:val="0"/>
        </w:rPr>
        <w:t xml:space="preserve"> (Maximum 1500 characters allowed)</w:t>
      </w:r>
      <w:r w:rsidDel="00000000" w:rsidR="00000000" w:rsidRPr="00000000">
        <w:rPr>
          <w:rtl w:val="0"/>
        </w:rPr>
      </w:r>
    </w:p>
    <w:p w:rsidR="00000000" w:rsidDel="00000000" w:rsidP="00000000" w:rsidRDefault="00000000" w:rsidRPr="00000000" w14:paraId="0000001B">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1C">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2.3 Briefly explain newness/uniqueness of the innovation: </w:t>
      </w:r>
    </w:p>
    <w:p w:rsidR="00000000" w:rsidDel="00000000" w:rsidP="00000000" w:rsidRDefault="00000000" w:rsidRPr="00000000" w14:paraId="0000001D">
      <w:pPr>
        <w:spacing w:after="240" w:befor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Problem:</w:t>
        <w:br w:type="textWrapping"/>
        <w:t xml:space="preserve"> India’s handloom supply chain is slow, manual, and intuition-driven. Studies highlight that 60–70 percent of unsold stock results from designs and product categories that fail to match consumer preferences in specific regions (Fibre2Fashion,</w:t>
      </w:r>
      <w:hyperlink r:id="rId8">
        <w:r w:rsidDel="00000000" w:rsidR="00000000" w:rsidRPr="00000000">
          <w:rPr>
            <w:rFonts w:ascii="Times New Roman" w:cs="Times New Roman" w:eastAsia="Times New Roman" w:hAnsi="Times New Roman"/>
            <w:b w:val="1"/>
            <w:sz w:val="24"/>
            <w:szCs w:val="24"/>
            <w:highlight w:val="white"/>
            <w:rtl w:val="0"/>
          </w:rPr>
          <w:t xml:space="preserve"> </w:t>
        </w:r>
      </w:hyperlink>
      <w:hyperlink r:id="rId9">
        <w:r w:rsidDel="00000000" w:rsidR="00000000" w:rsidRPr="00000000">
          <w:rPr>
            <w:rFonts w:ascii="Times New Roman" w:cs="Times New Roman" w:eastAsia="Times New Roman" w:hAnsi="Times New Roman"/>
            <w:b w:val="1"/>
            <w:color w:val="1155cc"/>
            <w:sz w:val="24"/>
            <w:szCs w:val="24"/>
            <w:highlight w:val="white"/>
            <w:u w:val="single"/>
            <w:rtl w:val="0"/>
          </w:rPr>
          <w:t xml:space="preserve">ResearchGate</w:t>
        </w:r>
      </w:hyperlink>
      <w:r w:rsidDel="00000000" w:rsidR="00000000" w:rsidRPr="00000000">
        <w:rPr>
          <w:rFonts w:ascii="Times New Roman" w:cs="Times New Roman" w:eastAsia="Times New Roman" w:hAnsi="Times New Roman"/>
          <w:b w:val="1"/>
          <w:sz w:val="24"/>
          <w:szCs w:val="24"/>
          <w:highlight w:val="white"/>
          <w:rtl w:val="0"/>
        </w:rPr>
        <w:t xml:space="preserve">). A design that sells well in one state often fails in another, yet artisan clusters still work on generic briefs from retailers without any demand data. With consumer choices now shaped by rapidly changing social media trends, the lack of tools to track and analyze these signals leads to poor market alignment, overproduction, and reduced artisan income.</w:t>
      </w:r>
    </w:p>
    <w:p w:rsidR="00000000" w:rsidDel="00000000" w:rsidP="00000000" w:rsidRDefault="00000000" w:rsidRPr="00000000" w14:paraId="0000001E">
      <w:pPr>
        <w:spacing w:after="240" w:befor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Solution:</w:t>
        <w:br w:type="textWrapping"/>
        <w:t xml:space="preserve"> We propose a Shein (a popular fast fashion brand)-like AI-driven design and demand forecasting system for handloom micro, small, and medium enterprises (MSMEs) that predicts design, color, and product preferences at a pincode level. Using social media trend analysis, e-commerce pattern mining, and cluster sales history, it generates 3–6 month hyperlocal forecasts. Unlike private dashboards, these forecasts will be openly published on a collaborative hub (with India Handloom Brand (IHB), India Brand Equity Foundation (IBEF), or public blogs), enabling brands, retailers, and artisans to act together. This first-of-its-kind in India approach targets a 50 percent reduction in dead stock from wrong designs and a 70 percent cut in poor demand estimation, making supply chains faster, more transparent, and significantly improving artisan incomes.</w:t>
      </w:r>
    </w:p>
    <w:p w:rsidR="00000000" w:rsidDel="00000000" w:rsidP="00000000" w:rsidRDefault="00000000" w:rsidRPr="00000000" w14:paraId="0000001F">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0">
      <w:pPr>
        <w:spacing w:after="0" w:lineRule="auto"/>
        <w:ind w:left="720" w:firstLine="0"/>
        <w:rPr>
          <w:rFonts w:ascii="Arial" w:cs="Arial" w:eastAsia="Arial" w:hAnsi="Arial"/>
          <w:b w:val="1"/>
          <w:color w:val="ff0000"/>
          <w:sz w:val="18"/>
          <w:szCs w:val="18"/>
          <w:highlight w:val="white"/>
        </w:rPr>
      </w:pPr>
      <w:r w:rsidDel="00000000" w:rsidR="00000000" w:rsidRPr="00000000">
        <w:rPr>
          <w:rtl w:val="0"/>
        </w:rPr>
      </w:r>
    </w:p>
    <w:p w:rsidR="00000000" w:rsidDel="00000000" w:rsidP="00000000" w:rsidRDefault="00000000" w:rsidRPr="00000000" w14:paraId="00000021">
      <w:pPr>
        <w:spacing w:after="0" w:lineRule="auto"/>
        <w:ind w:left="720" w:firstLine="0"/>
        <w:rPr>
          <w:rFonts w:ascii="Arial" w:cs="Arial" w:eastAsia="Arial" w:hAnsi="Arial"/>
          <w:b w:val="1"/>
          <w:color w:val="ff0000"/>
          <w:sz w:val="18"/>
          <w:szCs w:val="18"/>
          <w:highlight w:val="white"/>
        </w:rPr>
      </w:pPr>
      <w:r w:rsidDel="00000000" w:rsidR="00000000" w:rsidRPr="00000000">
        <w:rPr>
          <w:rtl w:val="0"/>
        </w:rPr>
      </w:r>
    </w:p>
    <w:p w:rsidR="00000000" w:rsidDel="00000000" w:rsidP="00000000" w:rsidRDefault="00000000" w:rsidRPr="00000000" w14:paraId="00000022">
      <w:pPr>
        <w:spacing w:after="0" w:lineRule="auto"/>
        <w:ind w:left="720" w:firstLine="0"/>
        <w:rPr>
          <w:rFonts w:ascii="Arial" w:cs="Arial" w:eastAsia="Arial" w:hAnsi="Arial"/>
          <w:b w:val="1"/>
          <w:color w:val="ff0000"/>
          <w:sz w:val="18"/>
          <w:szCs w:val="18"/>
          <w:highlight w:val="white"/>
        </w:rPr>
      </w:pPr>
      <w:r w:rsidDel="00000000" w:rsidR="00000000" w:rsidRPr="00000000">
        <w:rPr>
          <w:rtl w:val="0"/>
        </w:rPr>
      </w:r>
    </w:p>
    <w:p w:rsidR="00000000" w:rsidDel="00000000" w:rsidP="00000000" w:rsidRDefault="00000000" w:rsidRPr="00000000" w14:paraId="00000023">
      <w:pPr>
        <w:spacing w:after="0" w:lineRule="auto"/>
        <w:ind w:left="720" w:firstLine="0"/>
        <w:rPr>
          <w:rFonts w:ascii="Arial" w:cs="Arial" w:eastAsia="Arial" w:hAnsi="Arial"/>
          <w:b w:val="1"/>
          <w:color w:val="ff0000"/>
          <w:sz w:val="18"/>
          <w:szCs w:val="18"/>
          <w:highlight w:val="white"/>
        </w:rPr>
      </w:pPr>
      <w:r w:rsidDel="00000000" w:rsidR="00000000" w:rsidRPr="00000000">
        <w:rPr>
          <w:rtl w:val="0"/>
        </w:rPr>
      </w:r>
    </w:p>
    <w:p w:rsidR="00000000" w:rsidDel="00000000" w:rsidP="00000000" w:rsidRDefault="00000000" w:rsidRPr="00000000" w14:paraId="00000024">
      <w:pPr>
        <w:spacing w:after="0" w:lineRule="auto"/>
        <w:ind w:left="720" w:firstLine="0"/>
        <w:rPr>
          <w:rFonts w:ascii="Arial" w:cs="Arial" w:eastAsia="Arial" w:hAnsi="Arial"/>
          <w:b w:val="1"/>
          <w:color w:val="ff0000"/>
          <w:sz w:val="18"/>
          <w:szCs w:val="18"/>
          <w:highlight w:val="white"/>
        </w:rPr>
      </w:pPr>
      <w:r w:rsidDel="00000000" w:rsidR="00000000" w:rsidRPr="00000000">
        <w:rPr>
          <w:rtl w:val="0"/>
        </w:rPr>
      </w:r>
    </w:p>
    <w:p w:rsidR="00000000" w:rsidDel="00000000" w:rsidP="00000000" w:rsidRDefault="00000000" w:rsidRPr="00000000" w14:paraId="00000025">
      <w:pPr>
        <w:spacing w:after="0" w:lineRule="auto"/>
        <w:ind w:left="720" w:firstLine="0"/>
        <w:rPr>
          <w:rFonts w:ascii="Arial" w:cs="Arial" w:eastAsia="Arial" w:hAnsi="Arial"/>
          <w:b w:val="1"/>
          <w:color w:val="ff0000"/>
          <w:sz w:val="18"/>
          <w:szCs w:val="18"/>
          <w:highlight w:val="white"/>
        </w:rPr>
      </w:pPr>
      <w:r w:rsidDel="00000000" w:rsidR="00000000" w:rsidRPr="00000000">
        <w:rPr>
          <w:rFonts w:ascii="Arial" w:cs="Arial" w:eastAsia="Arial" w:hAnsi="Arial"/>
          <w:b w:val="1"/>
          <w:color w:val="ff0000"/>
          <w:sz w:val="18"/>
          <w:szCs w:val="18"/>
          <w:highlight w:val="white"/>
          <w:rtl w:val="0"/>
        </w:rPr>
        <w:t xml:space="preserve"> (Maximum 1500 characters allowed)</w:t>
      </w:r>
    </w:p>
    <w:p w:rsidR="00000000" w:rsidDel="00000000" w:rsidP="00000000" w:rsidRDefault="00000000" w:rsidRPr="00000000" w14:paraId="00000026">
      <w:pPr>
        <w:spacing w:after="0" w:lineRule="auto"/>
        <w:ind w:left="720" w:firstLine="0"/>
        <w:rPr>
          <w:rFonts w:ascii="Arial" w:cs="Arial" w:eastAsia="Arial" w:hAnsi="Arial"/>
          <w:b w:val="1"/>
          <w:color w:val="ff0000"/>
          <w:sz w:val="18"/>
          <w:szCs w:val="18"/>
          <w:highlight w:val="white"/>
        </w:rPr>
      </w:pPr>
      <w:r w:rsidDel="00000000" w:rsidR="00000000" w:rsidRPr="00000000">
        <w:rPr>
          <w:rtl w:val="0"/>
        </w:rPr>
      </w:r>
    </w:p>
    <w:p w:rsidR="00000000" w:rsidDel="00000000" w:rsidP="00000000" w:rsidRDefault="00000000" w:rsidRPr="00000000" w14:paraId="00000027">
      <w:pPr>
        <w:spacing w:after="0" w:lineRule="auto"/>
        <w:ind w:left="720" w:firstLine="0"/>
        <w:rPr>
          <w:rFonts w:ascii="Arial" w:cs="Arial" w:eastAsia="Arial" w:hAnsi="Arial"/>
          <w:b w:val="1"/>
          <w:color w:val="ff0000"/>
          <w:sz w:val="18"/>
          <w:szCs w:val="18"/>
          <w:highlight w:val="white"/>
        </w:rPr>
      </w:pPr>
      <w:r w:rsidDel="00000000" w:rsidR="00000000" w:rsidRPr="00000000">
        <w:rPr>
          <w:rtl w:val="0"/>
        </w:rPr>
      </w:r>
    </w:p>
    <w:p w:rsidR="00000000" w:rsidDel="00000000" w:rsidP="00000000" w:rsidRDefault="00000000" w:rsidRPr="00000000" w14:paraId="00000028">
      <w:pPr>
        <w:spacing w:after="0" w:lineRule="auto"/>
        <w:ind w:firstLine="72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29">
      <w:pPr>
        <w:spacing w:after="0" w:lineRule="auto"/>
        <w:ind w:firstLine="72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2A">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2.4 Concept &amp; Objective:</w:t>
      </w:r>
    </w:p>
    <w:p w:rsidR="00000000" w:rsidDel="00000000" w:rsidP="00000000" w:rsidRDefault="00000000" w:rsidRPr="00000000" w14:paraId="0000002B">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2C">
      <w:pPr>
        <w:spacing w:after="240" w:befor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We’re building a forecasting platform that takes the guesswork out of handloom design and production. It pulls in trends from Instagram, Pinterest, YouTube Shorts, online marketplaces like Amazon, Myntra, Flipkart, as well as past sales data from artisan clusters and seasonal event calendars. This data is collected in real time using Apache Kafka and stored in a secure cloud data lake.</w:t>
      </w:r>
    </w:p>
    <w:p w:rsidR="00000000" w:rsidDel="00000000" w:rsidP="00000000" w:rsidRDefault="00000000" w:rsidRPr="00000000" w14:paraId="0000002D">
      <w:pPr>
        <w:spacing w:after="240" w:befor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From there, we use computer vision (CLIP, Vision Transformers) to spot patterns — motifs, colors, fabric styles — in trending images, and natural language processing (BERT, DistilBERT) to understand what people are talking about in captions, hashtags, and reviews. Our forecasting engine, powered by Temporal Fusion Transformers (TFT) and N-BEATS, combines this with pincode-level geospatial clustering to predict what designs, colors, and products will be in demand over the next 3–6 months in specific regions.</w:t>
      </w:r>
    </w:p>
    <w:p w:rsidR="00000000" w:rsidDel="00000000" w:rsidP="00000000" w:rsidRDefault="00000000" w:rsidRPr="00000000" w14:paraId="0000002E">
      <w:pPr>
        <w:spacing w:after="240" w:befor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Instead of keeping this data locked away, we’ll publish it openly on a collaborative hub (with partners like India Handloom Brand and India Brand Equity Foundation) and provide APIs so brands, retailers, and cooperatives can act on it.</w:t>
      </w:r>
    </w:p>
    <w:p w:rsidR="00000000" w:rsidDel="00000000" w:rsidP="00000000" w:rsidRDefault="00000000" w:rsidRPr="00000000" w14:paraId="0000002F">
      <w:pPr>
        <w:spacing w:after="240" w:before="240" w:lineRule="auto"/>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Objectives:</w:t>
      </w:r>
    </w:p>
    <w:p w:rsidR="00000000" w:rsidDel="00000000" w:rsidP="00000000" w:rsidRDefault="00000000" w:rsidRPr="00000000" w14:paraId="00000030">
      <w:pPr>
        <w:numPr>
          <w:ilvl w:val="0"/>
          <w:numId w:val="1"/>
        </w:numPr>
        <w:spacing w:after="0" w:afterAutospacing="0" w:before="240" w:lineRule="auto"/>
        <w:ind w:left="720" w:hanging="36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Reduce dead stock from wrong designs by 50% and poor demand estimation by 70%.</w:t>
        <w:br w:type="textWrapping"/>
      </w:r>
    </w:p>
    <w:p w:rsidR="00000000" w:rsidDel="00000000" w:rsidP="00000000" w:rsidRDefault="00000000" w:rsidRPr="00000000" w14:paraId="00000031">
      <w:pPr>
        <w:numPr>
          <w:ilvl w:val="0"/>
          <w:numId w:val="1"/>
        </w:numPr>
        <w:spacing w:after="0" w:afterAutospacing="0" w:before="0" w:beforeAutospacing="0" w:lineRule="auto"/>
        <w:ind w:left="720" w:hanging="36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Provide hyperlocal (pincode-level) forecasts the whole industry can use.</w:t>
        <w:br w:type="textWrapping"/>
      </w:r>
    </w:p>
    <w:p w:rsidR="00000000" w:rsidDel="00000000" w:rsidP="00000000" w:rsidRDefault="00000000" w:rsidRPr="00000000" w14:paraId="00000032">
      <w:pPr>
        <w:numPr>
          <w:ilvl w:val="0"/>
          <w:numId w:val="1"/>
        </w:numPr>
        <w:spacing w:after="0" w:afterAutospacing="0" w:before="0" w:beforeAutospacing="0" w:lineRule="auto"/>
        <w:ind w:left="720" w:hanging="36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Speed up supply chains and improve artisan incomes.</w:t>
        <w:br w:type="textWrapping"/>
      </w:r>
    </w:p>
    <w:p w:rsidR="00000000" w:rsidDel="00000000" w:rsidP="00000000" w:rsidRDefault="00000000" w:rsidRPr="00000000" w14:paraId="00000033">
      <w:pPr>
        <w:numPr>
          <w:ilvl w:val="0"/>
          <w:numId w:val="1"/>
        </w:numPr>
        <w:spacing w:after="240" w:before="0" w:beforeAutospacing="0" w:lineRule="auto"/>
        <w:ind w:left="720" w:hanging="36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Support the PM Vishwakarma Scheme by giving traditional artisans cutting-edge digital tools.</w:t>
      </w:r>
    </w:p>
    <w:p w:rsidR="00000000" w:rsidDel="00000000" w:rsidP="00000000" w:rsidRDefault="00000000" w:rsidRPr="00000000" w14:paraId="00000034">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w:t>
      </w:r>
      <w:r w:rsidDel="00000000" w:rsidR="00000000" w:rsidRPr="00000000">
        <w:rPr>
          <w:rFonts w:ascii="Arial" w:cs="Arial" w:eastAsia="Arial" w:hAnsi="Arial"/>
          <w:b w:val="1"/>
          <w:color w:val="ff0000"/>
          <w:sz w:val="18"/>
          <w:szCs w:val="18"/>
          <w:highlight w:val="white"/>
          <w:rtl w:val="0"/>
        </w:rPr>
        <w:t xml:space="preserve"> (Maximum 1500 characters allowed)</w:t>
      </w:r>
      <w:r w:rsidDel="00000000" w:rsidR="00000000" w:rsidRPr="00000000">
        <w:rPr>
          <w:rtl w:val="0"/>
        </w:rPr>
      </w:r>
    </w:p>
    <w:p w:rsidR="00000000" w:rsidDel="00000000" w:rsidP="00000000" w:rsidRDefault="00000000" w:rsidRPr="00000000" w14:paraId="00000035">
      <w:pPr>
        <w:spacing w:after="0" w:lineRule="auto"/>
        <w:ind w:firstLine="72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36">
      <w:pPr>
        <w:spacing w:after="0" w:lineRule="auto"/>
        <w:ind w:firstLine="72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37">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2.5 Specify the potential areas of application in industry/market in brief: </w:t>
      </w:r>
    </w:p>
    <w:p w:rsidR="00000000" w:rsidDel="00000000" w:rsidP="00000000" w:rsidRDefault="00000000" w:rsidRPr="00000000" w14:paraId="00000038">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39">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Retailers &amp; Brands: Plan designs and inventory at pincode level, reducing unsold stock.</w:t>
      </w:r>
    </w:p>
    <w:p w:rsidR="00000000" w:rsidDel="00000000" w:rsidP="00000000" w:rsidRDefault="00000000" w:rsidRPr="00000000" w14:paraId="0000003A">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MSME Handloom Units &amp; Artisan Clusters: Align production with actual local demand.</w:t>
      </w:r>
    </w:p>
    <w:p w:rsidR="00000000" w:rsidDel="00000000" w:rsidP="00000000" w:rsidRDefault="00000000" w:rsidRPr="00000000" w14:paraId="0000003B">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Export Houses: Use hyperlocal trends to plan targeted export collections.</w:t>
      </w:r>
    </w:p>
    <w:p w:rsidR="00000000" w:rsidDel="00000000" w:rsidP="00000000" w:rsidRDefault="00000000" w:rsidRPr="00000000" w14:paraId="0000003C">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E-commerce Platforms: Integrate forecasts via API to improve stock recommendations for handmade products.</w:t>
      </w:r>
    </w:p>
    <w:p w:rsidR="00000000" w:rsidDel="00000000" w:rsidP="00000000" w:rsidRDefault="00000000" w:rsidRPr="00000000" w14:paraId="0000003D">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Policy Makers: Use transparent demand data to guide subsidies, marketing campaigns, and PM Vishwakarma Scheme initiatives.</w:t>
      </w:r>
    </w:p>
    <w:p w:rsidR="00000000" w:rsidDel="00000000" w:rsidP="00000000" w:rsidRDefault="00000000" w:rsidRPr="00000000" w14:paraId="0000003E">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Design &amp; Fashion Institutes: Access live trend analytics for research and curriculum</w:t>
      </w:r>
    </w:p>
    <w:p w:rsidR="00000000" w:rsidDel="00000000" w:rsidP="00000000" w:rsidRDefault="00000000" w:rsidRPr="00000000" w14:paraId="0000003F">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40">
      <w:pPr>
        <w:spacing w:after="0" w:lineRule="auto"/>
        <w:ind w:left="720" w:firstLine="0"/>
        <w:rPr>
          <w:rFonts w:ascii="Arial" w:cs="Arial" w:eastAsia="Arial" w:hAnsi="Arial"/>
          <w:b w:val="1"/>
          <w:color w:val="ff0000"/>
          <w:sz w:val="18"/>
          <w:szCs w:val="18"/>
          <w:highlight w:val="white"/>
        </w:rPr>
      </w:pPr>
      <w:r w:rsidDel="00000000" w:rsidR="00000000" w:rsidRPr="00000000">
        <w:rPr>
          <w:rtl w:val="0"/>
        </w:rPr>
      </w:r>
    </w:p>
    <w:p w:rsidR="00000000" w:rsidDel="00000000" w:rsidP="00000000" w:rsidRDefault="00000000" w:rsidRPr="00000000" w14:paraId="00000041">
      <w:pPr>
        <w:spacing w:after="0" w:lineRule="auto"/>
        <w:ind w:left="720" w:firstLine="0"/>
        <w:rPr>
          <w:rFonts w:ascii="Arial" w:cs="Arial" w:eastAsia="Arial" w:hAnsi="Arial"/>
          <w:b w:val="1"/>
          <w:color w:val="ff0000"/>
          <w:sz w:val="18"/>
          <w:szCs w:val="18"/>
          <w:highlight w:val="white"/>
        </w:rPr>
      </w:pPr>
      <w:r w:rsidDel="00000000" w:rsidR="00000000" w:rsidRPr="00000000">
        <w:rPr>
          <w:rtl w:val="0"/>
        </w:rPr>
      </w:r>
    </w:p>
    <w:p w:rsidR="00000000" w:rsidDel="00000000" w:rsidP="00000000" w:rsidRDefault="00000000" w:rsidRPr="00000000" w14:paraId="00000042">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Fonts w:ascii="Arial" w:cs="Arial" w:eastAsia="Arial" w:hAnsi="Arial"/>
          <w:b w:val="1"/>
          <w:color w:val="ff0000"/>
          <w:sz w:val="18"/>
          <w:szCs w:val="18"/>
          <w:highlight w:val="white"/>
          <w:rtl w:val="0"/>
        </w:rPr>
        <w:t xml:space="preserve"> (Maximum 1500 characters allowed)</w:t>
      </w:r>
      <w:r w:rsidDel="00000000" w:rsidR="00000000" w:rsidRPr="00000000">
        <w:rPr>
          <w:rtl w:val="0"/>
        </w:rPr>
      </w:r>
    </w:p>
    <w:p w:rsidR="00000000" w:rsidDel="00000000" w:rsidP="00000000" w:rsidRDefault="00000000" w:rsidRPr="00000000" w14:paraId="00000043">
      <w:pPr>
        <w:spacing w:after="0" w:lineRule="auto"/>
        <w:ind w:firstLine="72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44">
      <w:pPr>
        <w:spacing w:after="0" w:lineRule="auto"/>
        <w:ind w:firstLine="72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45">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2.6 Briefly provide the market data for the potential idea/ innovation:</w:t>
      </w:r>
    </w:p>
    <w:p w:rsidR="00000000" w:rsidDel="00000000" w:rsidP="00000000" w:rsidRDefault="00000000" w:rsidRPr="00000000" w14:paraId="00000046">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47">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Fonts w:ascii="Times New Roman" w:cs="Times New Roman" w:eastAsia="Times New Roman" w:hAnsi="Times New Roman"/>
          <w:b w:val="1"/>
          <w:sz w:val="24"/>
          <w:szCs w:val="24"/>
          <w:highlight w:val="white"/>
          <w:rtl w:val="0"/>
        </w:rPr>
        <w:t xml:space="preserve">India has 3.1M handloom workers and 0.7M handicraft artisans (MoT, 2023), powering a ₹50,000+ crore domestic market and $4B in exports. Yet 60–70% of unsold inventory results from design–demand mismatch (NIFT/NMDFC, 2022), as clusters follow generic briefs without region-specific data. Existing tools lack pincode-level accuracy and are mostly private. Our AI-driven platform ingests social media trends, e-commerce patterns, and sales histories, then uses state-of-the-art models (CLIP, BERT, TFT, N-BEATS) with geospatial clustering to forecast demand 3–6 months ahead at a pincode level. By making this data openly available via APIs and a collaborative hub, MSMEs, brands, and exporters can plan exactly what to produce, where, and when—cutting wrong-design dead stock by 50%, poor demand estimation by 70%, and boosting artisan incomes. The approach aligns with the PM Vishwakarma scheme and can scale to other craft-based industries in the $10B+ combined domestic and export market.</w:t>
      </w:r>
    </w:p>
    <w:p w:rsidR="00000000" w:rsidDel="00000000" w:rsidP="00000000" w:rsidRDefault="00000000" w:rsidRPr="00000000" w14:paraId="00000048">
      <w:pPr>
        <w:spacing w:after="0" w:lineRule="auto"/>
        <w:ind w:left="720" w:firstLine="0"/>
        <w:rPr>
          <w:rFonts w:ascii="Times New Roman" w:cs="Times New Roman" w:eastAsia="Times New Roman" w:hAnsi="Times New Roman"/>
          <w:b w:val="1"/>
          <w:sz w:val="24"/>
          <w:szCs w:val="24"/>
          <w:highlight w:val="white"/>
        </w:rPr>
      </w:pPr>
      <w:r w:rsidDel="00000000" w:rsidR="00000000" w:rsidRPr="00000000">
        <w:rPr>
          <w:rtl w:val="0"/>
        </w:rPr>
      </w:r>
    </w:p>
    <w:p w:rsidR="00000000" w:rsidDel="00000000" w:rsidP="00000000" w:rsidRDefault="00000000" w:rsidRPr="00000000" w14:paraId="00000049">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w:t>
      </w:r>
      <w:r w:rsidDel="00000000" w:rsidR="00000000" w:rsidRPr="00000000">
        <w:rPr>
          <w:rFonts w:ascii="Arial" w:cs="Arial" w:eastAsia="Arial" w:hAnsi="Arial"/>
          <w:b w:val="1"/>
          <w:color w:val="ff0000"/>
          <w:sz w:val="18"/>
          <w:szCs w:val="18"/>
          <w:highlight w:val="white"/>
          <w:rtl w:val="0"/>
        </w:rPr>
        <w:t xml:space="preserve"> (Maximum 1500 characters allowed)</w:t>
      </w:r>
      <w:r w:rsidDel="00000000" w:rsidR="00000000" w:rsidRPr="00000000">
        <w:rPr>
          <w:rtl w:val="0"/>
        </w:rPr>
      </w:r>
    </w:p>
    <w:p w:rsidR="00000000" w:rsidDel="00000000" w:rsidP="00000000" w:rsidRDefault="00000000" w:rsidRPr="00000000" w14:paraId="0000004A">
      <w:pPr>
        <w:spacing w:after="0" w:lineRule="auto"/>
        <w:ind w:firstLine="72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4B">
      <w:pPr>
        <w:spacing w:after="0" w:lineRule="auto"/>
        <w:ind w:firstLine="72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4C">
      <w:pPr>
        <w:spacing w:after="0" w:lineRule="auto"/>
        <w:ind w:left="720" w:firstLine="0"/>
        <w:rPr>
          <w:rFonts w:ascii="Arial" w:cs="Arial" w:eastAsia="Arial" w:hAnsi="Arial"/>
          <w:b w:val="1"/>
          <w:color w:val="ff0000"/>
          <w:sz w:val="18"/>
          <w:szCs w:val="18"/>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2.7 Name and details of Mentors: </w:t>
      </w:r>
      <w:r w:rsidDel="00000000" w:rsidR="00000000" w:rsidRPr="00000000">
        <w:rPr>
          <w:rFonts w:ascii="Arial" w:cs="Arial" w:eastAsia="Arial" w:hAnsi="Arial"/>
          <w:b w:val="1"/>
          <w:color w:val="ff0000"/>
          <w:sz w:val="18"/>
          <w:szCs w:val="18"/>
          <w:highlight w:val="white"/>
          <w:rtl w:val="0"/>
        </w:rPr>
        <w:t xml:space="preserve">(Maximum 500 characters allowed)</w:t>
      </w:r>
    </w:p>
    <w:p w:rsidR="00000000" w:rsidDel="00000000" w:rsidP="00000000" w:rsidRDefault="00000000" w:rsidRPr="00000000" w14:paraId="0000004D">
      <w:pPr>
        <w:spacing w:after="0" w:lineRule="auto"/>
        <w:ind w:left="720" w:firstLine="0"/>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ff0000"/>
          <w:sz w:val="24"/>
          <w:szCs w:val="24"/>
          <w:highlight w:val="white"/>
          <w:rtl w:val="0"/>
        </w:rPr>
        <w:t xml:space="preserve">(Minimum 1 and maximum 3 mentors are allowed)</w:t>
      </w:r>
    </w:p>
    <w:p w:rsidR="00000000" w:rsidDel="00000000" w:rsidP="00000000" w:rsidRDefault="00000000" w:rsidRPr="00000000" w14:paraId="0000004E">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4F">
      <w:pPr>
        <w:ind w:left="720" w:firstLine="0"/>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Sample format: </w:t>
      </w:r>
      <w:r w:rsidDel="00000000" w:rsidR="00000000" w:rsidRPr="00000000">
        <w:rPr>
          <w:rFonts w:ascii="Arial" w:cs="Arial" w:eastAsia="Arial" w:hAnsi="Arial"/>
          <w:color w:val="000000"/>
          <w:sz w:val="18"/>
          <w:szCs w:val="18"/>
          <w:rtl w:val="0"/>
        </w:rPr>
        <w:br w:type="textWrapping"/>
      </w:r>
      <w:r w:rsidDel="00000000" w:rsidR="00000000" w:rsidRPr="00000000">
        <w:rPr>
          <w:rFonts w:ascii="Times New Roman" w:cs="Times New Roman" w:eastAsia="Times New Roman" w:hAnsi="Times New Roman"/>
          <w:b w:val="1"/>
          <w:color w:val="ff0000"/>
          <w:sz w:val="24"/>
          <w:szCs w:val="24"/>
          <w:highlight w:val="white"/>
          <w:rtl w:val="0"/>
        </w:rPr>
        <w:t xml:space="preserve">1. Full Name of Mentor as per Aadhar, Dept, College, Specialization (Select the Mentor that suits the Idea/ Innovation Domain- Theme)</w:t>
      </w:r>
    </w:p>
    <w:p w:rsidR="00000000" w:rsidDel="00000000" w:rsidP="00000000" w:rsidRDefault="00000000" w:rsidRPr="00000000" w14:paraId="00000050">
      <w:pPr>
        <w:spacing w:after="0" w:lineRule="auto"/>
        <w:ind w:left="720" w:firstLine="0"/>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ff0000"/>
          <w:sz w:val="24"/>
          <w:szCs w:val="24"/>
          <w:highlight w:val="white"/>
          <w:rtl w:val="0"/>
        </w:rPr>
        <w:t xml:space="preserve">The mentor can be from the same department or another department within the college, depending on the relevant domain and theme expertise. An external mentor with Indian citizenship is also permitted.</w:t>
      </w:r>
    </w:p>
    <w:p w:rsidR="00000000" w:rsidDel="00000000" w:rsidP="00000000" w:rsidRDefault="00000000" w:rsidRPr="00000000" w14:paraId="00000051">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52">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2.8 Experience and Qualification of Mentors:</w:t>
      </w:r>
      <w:r w:rsidDel="00000000" w:rsidR="00000000" w:rsidRPr="00000000">
        <w:rPr>
          <w:rFonts w:ascii="Arial" w:cs="Arial" w:eastAsia="Arial" w:hAnsi="Arial"/>
          <w:b w:val="1"/>
          <w:color w:val="ff0000"/>
          <w:sz w:val="18"/>
          <w:szCs w:val="18"/>
          <w:highlight w:val="white"/>
          <w:rtl w:val="0"/>
        </w:rPr>
        <w:t xml:space="preserve"> (Maximum 500 characters allowed)</w:t>
      </w:r>
      <w:r w:rsidDel="00000000" w:rsidR="00000000" w:rsidRPr="00000000">
        <w:rPr>
          <w:rtl w:val="0"/>
        </w:rPr>
      </w:r>
    </w:p>
    <w:p w:rsidR="00000000" w:rsidDel="00000000" w:rsidP="00000000" w:rsidRDefault="00000000" w:rsidRPr="00000000" w14:paraId="00000053">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54">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2.9 Contact Details of Mentors:</w:t>
      </w:r>
    </w:p>
    <w:p w:rsidR="00000000" w:rsidDel="00000000" w:rsidP="00000000" w:rsidRDefault="00000000" w:rsidRPr="00000000" w14:paraId="00000055">
      <w:pPr>
        <w:spacing w:after="0" w:lineRule="auto"/>
        <w:ind w:left="720" w:firstLine="0"/>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ff0000"/>
          <w:sz w:val="24"/>
          <w:szCs w:val="24"/>
          <w:highlight w:val="white"/>
          <w:rtl w:val="0"/>
        </w:rPr>
        <w:t xml:space="preserve">1. Mentor: Phone Number and Email Id</w:t>
      </w:r>
    </w:p>
    <w:p w:rsidR="00000000" w:rsidDel="00000000" w:rsidP="00000000" w:rsidRDefault="00000000" w:rsidRPr="00000000" w14:paraId="00000056">
      <w:pPr>
        <w:spacing w:after="0" w:lineRule="auto"/>
        <w:ind w:left="720" w:firstLine="0"/>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ff0000"/>
          <w:sz w:val="24"/>
          <w:szCs w:val="24"/>
          <w:highlight w:val="white"/>
          <w:rtl w:val="0"/>
        </w:rPr>
        <w:t xml:space="preserve">2. Mentor: Phone Number and Email Id</w:t>
      </w:r>
    </w:p>
    <w:p w:rsidR="00000000" w:rsidDel="00000000" w:rsidP="00000000" w:rsidRDefault="00000000" w:rsidRPr="00000000" w14:paraId="00000057">
      <w:pPr>
        <w:spacing w:after="0" w:lineRule="auto"/>
        <w:ind w:left="720" w:firstLine="0"/>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ff0000"/>
          <w:sz w:val="24"/>
          <w:szCs w:val="24"/>
          <w:highlight w:val="white"/>
          <w:rtl w:val="0"/>
        </w:rPr>
        <w:t xml:space="preserve">3. Mentor: Phone Number and Email Id</w:t>
      </w:r>
    </w:p>
    <w:p w:rsidR="00000000" w:rsidDel="00000000" w:rsidP="00000000" w:rsidRDefault="00000000" w:rsidRPr="00000000" w14:paraId="00000058">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2.10 Current Development Status of innovation:</w:t>
      </w:r>
      <w:r w:rsidDel="00000000" w:rsidR="00000000" w:rsidRPr="00000000">
        <w:rPr>
          <w:rFonts w:ascii="Arial" w:cs="Arial" w:eastAsia="Arial" w:hAnsi="Arial"/>
          <w:b w:val="1"/>
          <w:color w:val="ff0000"/>
          <w:sz w:val="18"/>
          <w:szCs w:val="18"/>
          <w:highlight w:val="white"/>
          <w:rtl w:val="0"/>
        </w:rPr>
        <w:t xml:space="preserve"> (Maximum 500 characters allowed)</w:t>
      </w:r>
      <w:r w:rsidDel="00000000" w:rsidR="00000000" w:rsidRPr="00000000">
        <w:rPr>
          <w:rtl w:val="0"/>
        </w:rPr>
      </w:r>
    </w:p>
    <w:p w:rsidR="00000000" w:rsidDel="00000000" w:rsidP="00000000" w:rsidRDefault="00000000" w:rsidRPr="00000000" w14:paraId="00000059">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5A">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5B">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2.11 Expected time of completion of idea: </w:t>
      </w:r>
      <w:r w:rsidDel="00000000" w:rsidR="00000000" w:rsidRPr="00000000">
        <w:rPr>
          <w:rFonts w:ascii="Arial" w:cs="Arial" w:eastAsia="Arial" w:hAnsi="Arial"/>
          <w:b w:val="1"/>
          <w:color w:val="ff0000"/>
          <w:sz w:val="18"/>
          <w:szCs w:val="18"/>
          <w:highlight w:val="white"/>
          <w:rtl w:val="0"/>
        </w:rPr>
        <w:t xml:space="preserve">(Maximum 1500 characters allowed)</w:t>
      </w:r>
      <w:r w:rsidDel="00000000" w:rsidR="00000000" w:rsidRPr="00000000">
        <w:rPr>
          <w:rtl w:val="0"/>
        </w:rPr>
      </w:r>
    </w:p>
    <w:p w:rsidR="00000000" w:rsidDel="00000000" w:rsidP="00000000" w:rsidRDefault="00000000" w:rsidRPr="00000000" w14:paraId="0000005C">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5D">
      <w:pPr>
        <w:spacing w:after="0" w:lineRule="auto"/>
        <w:ind w:left="720" w:firstLine="0"/>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5E">
      <w:pPr>
        <w:spacing w:after="0" w:lineRule="auto"/>
        <w:ind w:left="720" w:firstLine="0"/>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2.12 Idea Sector: </w:t>
      </w:r>
      <w:r w:rsidDel="00000000" w:rsidR="00000000" w:rsidRPr="00000000">
        <w:rPr>
          <w:rFonts w:ascii="Times New Roman" w:cs="Times New Roman" w:eastAsia="Times New Roman" w:hAnsi="Times New Roman"/>
          <w:b w:val="1"/>
          <w:color w:val="ff0000"/>
          <w:sz w:val="24"/>
          <w:szCs w:val="24"/>
          <w:highlight w:val="white"/>
          <w:rtl w:val="0"/>
        </w:rPr>
        <w:t xml:space="preserve">(Select the Respective Idea Sector and Theme suitably)</w:t>
      </w:r>
    </w:p>
    <w:p w:rsidR="00000000" w:rsidDel="00000000" w:rsidP="00000000" w:rsidRDefault="00000000" w:rsidRPr="00000000" w14:paraId="0000005F">
      <w:pPr>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60">
      <w:pPr>
        <w:rPr>
          <w:rFonts w:ascii="Times New Roman" w:cs="Times New Roman" w:eastAsia="Times New Roman" w:hAnsi="Times New Roman"/>
          <w:b w:val="1"/>
          <w:color w:val="000000"/>
          <w:sz w:val="24"/>
          <w:szCs w:val="24"/>
          <w:highlight w:val="white"/>
        </w:rPr>
      </w:pPr>
      <w:bookmarkStart w:colFirst="0" w:colLast="0" w:name="_r9yvib9aun59" w:id="0"/>
      <w:bookmarkEnd w:id="0"/>
      <w:r w:rsidDel="00000000" w:rsidR="00000000" w:rsidRPr="00000000">
        <w:rPr>
          <w:rFonts w:ascii="Times New Roman" w:cs="Times New Roman" w:eastAsia="Times New Roman" w:hAnsi="Times New Roman"/>
          <w:b w:val="1"/>
          <w:color w:val="000000"/>
          <w:sz w:val="24"/>
          <w:szCs w:val="24"/>
          <w:highlight w:val="white"/>
          <w:rtl w:val="0"/>
        </w:rPr>
        <w:t xml:space="preserve">3. Financial requirements:</w:t>
      </w:r>
    </w:p>
    <w:p w:rsidR="00000000" w:rsidDel="00000000" w:rsidP="00000000" w:rsidRDefault="00000000" w:rsidRPr="00000000" w14:paraId="00000061">
      <w:pPr>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ff0000"/>
          <w:sz w:val="24"/>
          <w:szCs w:val="24"/>
          <w:highlight w:val="white"/>
          <w:rtl w:val="0"/>
        </w:rPr>
        <w:t xml:space="preserve">For Students Full amount of 15 Lakh will be funded. For MSMEs and others, 85% of the sanctioned amount (up to ₹12.75 lakhs) will be funded by the GoI, and the remaining amount must be borne by the incubatee (MSME and Other)</w:t>
      </w:r>
    </w:p>
    <w:p w:rsidR="00000000" w:rsidDel="00000000" w:rsidP="00000000" w:rsidRDefault="00000000" w:rsidRPr="00000000" w14:paraId="00000062">
      <w:pPr>
        <w:spacing w:after="0" w:line="240" w:lineRule="auto"/>
        <w:rPr>
          <w:rFonts w:ascii="Times New Roman" w:cs="Times New Roman" w:eastAsia="Times New Roman" w:hAnsi="Times New Roman"/>
          <w:b w:val="1"/>
          <w:color w:val="ff0000"/>
          <w:sz w:val="24"/>
          <w:szCs w:val="24"/>
          <w:highlight w:val="white"/>
        </w:rPr>
      </w:pPr>
      <w:r w:rsidDel="00000000" w:rsidR="00000000" w:rsidRPr="00000000">
        <w:rPr>
          <w:rtl w:val="0"/>
        </w:rPr>
      </w:r>
    </w:p>
    <w:tbl>
      <w:tblPr>
        <w:tblStyle w:val="Table2"/>
        <w:tblW w:w="9017.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811"/>
        <w:gridCol w:w="1274"/>
        <w:gridCol w:w="1521"/>
        <w:gridCol w:w="1411"/>
        <w:tblGridChange w:id="0">
          <w:tblGrid>
            <w:gridCol w:w="4811"/>
            <w:gridCol w:w="1274"/>
            <w:gridCol w:w="1521"/>
            <w:gridCol w:w="1411"/>
          </w:tblGrid>
        </w:tblGridChange>
      </w:tblGrid>
      <w:tr>
        <w:trPr>
          <w:cantSplit w:val="0"/>
          <w:tblHeader w:val="0"/>
        </w:trPr>
        <w:tc>
          <w:tcPr>
            <w:shd w:fill="auto" w:val="clear"/>
          </w:tcPr>
          <w:p w:rsidR="00000000" w:rsidDel="00000000" w:rsidP="00000000" w:rsidRDefault="00000000" w:rsidRPr="00000000" w14:paraId="00000063">
            <w:pPr>
              <w:rPr>
                <w:rFonts w:ascii="Times New Roman" w:cs="Times New Roman" w:eastAsia="Times New Roman" w:hAnsi="Times New Roman"/>
                <w:b w:val="1"/>
                <w:color w:val="000000"/>
                <w:highlight w:val="white"/>
              </w:rPr>
            </w:pPr>
            <w:r w:rsidDel="00000000" w:rsidR="00000000" w:rsidRPr="00000000">
              <w:rPr>
                <w:rFonts w:ascii="Times New Roman" w:cs="Times New Roman" w:eastAsia="Times New Roman" w:hAnsi="Times New Roman"/>
                <w:b w:val="1"/>
                <w:color w:val="000000"/>
                <w:highlight w:val="white"/>
                <w:rtl w:val="0"/>
              </w:rPr>
              <w:t xml:space="preserve">Particular/Item</w:t>
            </w:r>
          </w:p>
        </w:tc>
        <w:tc>
          <w:tcPr>
            <w:shd w:fill="auto" w:val="clear"/>
          </w:tcPr>
          <w:p w:rsidR="00000000" w:rsidDel="00000000" w:rsidP="00000000" w:rsidRDefault="00000000" w:rsidRPr="00000000" w14:paraId="00000064">
            <w:pPr>
              <w:rPr>
                <w:rFonts w:ascii="Times New Roman" w:cs="Times New Roman" w:eastAsia="Times New Roman" w:hAnsi="Times New Roman"/>
                <w:b w:val="1"/>
                <w:color w:val="ff0000"/>
                <w:highlight w:val="white"/>
              </w:rPr>
            </w:pPr>
            <w:r w:rsidDel="00000000" w:rsidR="00000000" w:rsidRPr="00000000">
              <w:rPr>
                <w:rFonts w:ascii="Times New Roman" w:cs="Times New Roman" w:eastAsia="Times New Roman" w:hAnsi="Times New Roman"/>
                <w:b w:val="1"/>
                <w:color w:val="ff0000"/>
                <w:highlight w:val="white"/>
                <w:rtl w:val="0"/>
              </w:rPr>
              <w:t xml:space="preserve">Total idea project cost (Rs. In lakh)</w:t>
            </w:r>
          </w:p>
        </w:tc>
        <w:tc>
          <w:tcPr>
            <w:shd w:fill="auto" w:val="clear"/>
          </w:tcPr>
          <w:p w:rsidR="00000000" w:rsidDel="00000000" w:rsidP="00000000" w:rsidRDefault="00000000" w:rsidRPr="00000000" w14:paraId="00000065">
            <w:pPr>
              <w:rPr>
                <w:rFonts w:ascii="Times New Roman" w:cs="Times New Roman" w:eastAsia="Times New Roman" w:hAnsi="Times New Roman"/>
                <w:b w:val="1"/>
                <w:color w:val="000000"/>
                <w:highlight w:val="white"/>
              </w:rPr>
            </w:pPr>
            <w:r w:rsidDel="00000000" w:rsidR="00000000" w:rsidRPr="00000000">
              <w:rPr>
                <w:rFonts w:ascii="Times New Roman" w:cs="Times New Roman" w:eastAsia="Times New Roman" w:hAnsi="Times New Roman"/>
                <w:b w:val="1"/>
                <w:color w:val="000000"/>
                <w:highlight w:val="white"/>
                <w:rtl w:val="0"/>
              </w:rPr>
              <w:t xml:space="preserve">Amount GOI assistance (Rs. In lakh)</w:t>
            </w:r>
          </w:p>
          <w:p w:rsidR="00000000" w:rsidDel="00000000" w:rsidP="00000000" w:rsidRDefault="00000000" w:rsidRPr="00000000" w14:paraId="00000066">
            <w:pPr>
              <w:rPr>
                <w:rFonts w:ascii="Times New Roman" w:cs="Times New Roman" w:eastAsia="Times New Roman" w:hAnsi="Times New Roman"/>
                <w:b w:val="1"/>
                <w:color w:val="000000"/>
                <w:highlight w:val="white"/>
              </w:rPr>
            </w:pPr>
            <w:r w:rsidDel="00000000" w:rsidR="00000000" w:rsidRPr="00000000">
              <w:rPr>
                <w:rFonts w:ascii="Times New Roman" w:cs="Times New Roman" w:eastAsia="Times New Roman" w:hAnsi="Times New Roman"/>
                <w:b w:val="1"/>
                <w:color w:val="000000"/>
                <w:highlight w:val="white"/>
                <w:rtl w:val="0"/>
              </w:rPr>
              <w:t xml:space="preserve">85%</w:t>
            </w:r>
          </w:p>
        </w:tc>
        <w:tc>
          <w:tcPr>
            <w:shd w:fill="auto" w:val="clear"/>
          </w:tcPr>
          <w:p w:rsidR="00000000" w:rsidDel="00000000" w:rsidP="00000000" w:rsidRDefault="00000000" w:rsidRPr="00000000" w14:paraId="00000067">
            <w:pPr>
              <w:rPr>
                <w:rFonts w:ascii="Times New Roman" w:cs="Times New Roman" w:eastAsia="Times New Roman" w:hAnsi="Times New Roman"/>
                <w:b w:val="1"/>
                <w:color w:val="000000"/>
                <w:highlight w:val="white"/>
              </w:rPr>
            </w:pPr>
            <w:r w:rsidDel="00000000" w:rsidR="00000000" w:rsidRPr="00000000">
              <w:rPr>
                <w:rFonts w:ascii="Times New Roman" w:cs="Times New Roman" w:eastAsia="Times New Roman" w:hAnsi="Times New Roman"/>
                <w:b w:val="1"/>
                <w:color w:val="000000"/>
                <w:highlight w:val="white"/>
                <w:rtl w:val="0"/>
              </w:rPr>
              <w:t xml:space="preserve">Incubatee share (Rs. In lakh)</w:t>
            </w:r>
          </w:p>
          <w:p w:rsidR="00000000" w:rsidDel="00000000" w:rsidP="00000000" w:rsidRDefault="00000000" w:rsidRPr="00000000" w14:paraId="00000068">
            <w:pPr>
              <w:rPr>
                <w:rFonts w:ascii="Times New Roman" w:cs="Times New Roman" w:eastAsia="Times New Roman" w:hAnsi="Times New Roman"/>
                <w:b w:val="1"/>
                <w:color w:val="000000"/>
                <w:highlight w:val="white"/>
              </w:rPr>
            </w:pPr>
            <w:r w:rsidDel="00000000" w:rsidR="00000000" w:rsidRPr="00000000">
              <w:rPr>
                <w:rFonts w:ascii="Times New Roman" w:cs="Times New Roman" w:eastAsia="Times New Roman" w:hAnsi="Times New Roman"/>
                <w:b w:val="1"/>
                <w:color w:val="000000"/>
                <w:highlight w:val="white"/>
                <w:rtl w:val="0"/>
              </w:rPr>
              <w:t xml:space="preserve">(15%)</w:t>
            </w:r>
          </w:p>
        </w:tc>
      </w:tr>
      <w:tr>
        <w:trPr>
          <w:cantSplit w:val="0"/>
          <w:tblHeader w:val="0"/>
        </w:trPr>
        <w:tc>
          <w:tcPr>
            <w:shd w:fill="auto" w:val="clear"/>
          </w:tcPr>
          <w:p w:rsidR="00000000" w:rsidDel="00000000" w:rsidP="00000000" w:rsidRDefault="00000000" w:rsidRPr="00000000" w14:paraId="00000069">
            <w:pPr>
              <w:rPr>
                <w:rFonts w:ascii="Times New Roman" w:cs="Times New Roman" w:eastAsia="Times New Roman" w:hAnsi="Times New Roman"/>
                <w:b w:val="1"/>
                <w:color w:val="000000"/>
                <w:highlight w:val="white"/>
              </w:rPr>
            </w:pPr>
            <w:r w:rsidDel="00000000" w:rsidR="00000000" w:rsidRPr="00000000">
              <w:rPr>
                <w:rFonts w:ascii="Times New Roman" w:cs="Times New Roman" w:eastAsia="Times New Roman" w:hAnsi="Times New Roman"/>
                <w:b w:val="1"/>
                <w:color w:val="000000"/>
                <w:highlight w:val="white"/>
                <w:rtl w:val="0"/>
              </w:rPr>
              <w:t xml:space="preserve">Technology related Expenditure towards machine usage charges etc., Electricity charges, Procurement of raw material, testing/Calibration charges, other charges essential for development of idea Max (10.00) lakh.</w:t>
            </w:r>
          </w:p>
        </w:tc>
        <w:tc>
          <w:tcPr>
            <w:shd w:fill="auto" w:val="clear"/>
          </w:tcPr>
          <w:p w:rsidR="00000000" w:rsidDel="00000000" w:rsidP="00000000" w:rsidRDefault="00000000" w:rsidRPr="00000000" w14:paraId="0000006A">
            <w:pPr>
              <w:rPr>
                <w:rFonts w:ascii="Times New Roman" w:cs="Times New Roman" w:eastAsia="Times New Roman" w:hAnsi="Times New Roman"/>
                <w:b w:val="1"/>
                <w:color w:val="ff0000"/>
                <w:highlight w:val="white"/>
              </w:rPr>
            </w:pPr>
            <w:r w:rsidDel="00000000" w:rsidR="00000000" w:rsidRPr="00000000">
              <w:rPr>
                <w:rtl w:val="0"/>
              </w:rPr>
            </w:r>
          </w:p>
        </w:tc>
        <w:tc>
          <w:tcPr>
            <w:shd w:fill="auto" w:val="clear"/>
          </w:tcPr>
          <w:p w:rsidR="00000000" w:rsidDel="00000000" w:rsidP="00000000" w:rsidRDefault="00000000" w:rsidRPr="00000000" w14:paraId="0000006B">
            <w:pPr>
              <w:rPr>
                <w:rFonts w:ascii="Times New Roman" w:cs="Times New Roman" w:eastAsia="Times New Roman" w:hAnsi="Times New Roman"/>
                <w:b w:val="1"/>
                <w:color w:val="000000"/>
                <w:highlight w:val="white"/>
              </w:rPr>
            </w:pPr>
            <w:r w:rsidDel="00000000" w:rsidR="00000000" w:rsidRPr="00000000">
              <w:rPr>
                <w:rtl w:val="0"/>
              </w:rPr>
            </w:r>
          </w:p>
        </w:tc>
        <w:tc>
          <w:tcPr>
            <w:shd w:fill="auto" w:val="clear"/>
          </w:tcPr>
          <w:p w:rsidR="00000000" w:rsidDel="00000000" w:rsidP="00000000" w:rsidRDefault="00000000" w:rsidRPr="00000000" w14:paraId="0000006C">
            <w:pPr>
              <w:rPr>
                <w:rFonts w:ascii="Times New Roman" w:cs="Times New Roman" w:eastAsia="Times New Roman" w:hAnsi="Times New Roman"/>
                <w:b w:val="1"/>
                <w:color w:val="000000"/>
                <w:highlight w:val="white"/>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6D">
            <w:pPr>
              <w:rPr>
                <w:rFonts w:ascii="Times New Roman" w:cs="Times New Roman" w:eastAsia="Times New Roman" w:hAnsi="Times New Roman"/>
                <w:b w:val="1"/>
                <w:color w:val="000000"/>
                <w:highlight w:val="white"/>
              </w:rPr>
            </w:pPr>
            <w:r w:rsidDel="00000000" w:rsidR="00000000" w:rsidRPr="00000000">
              <w:rPr>
                <w:rFonts w:ascii="Times New Roman" w:cs="Times New Roman" w:eastAsia="Times New Roman" w:hAnsi="Times New Roman"/>
                <w:b w:val="1"/>
                <w:color w:val="000000"/>
                <w:highlight w:val="white"/>
                <w:rtl w:val="0"/>
              </w:rPr>
              <w:t xml:space="preserve">Charges for mentor/handholding supporting team</w:t>
              <w:br w:type="textWrapping"/>
              <w:t xml:space="preserve">Max (3.00) lakh.</w:t>
            </w:r>
          </w:p>
        </w:tc>
        <w:tc>
          <w:tcPr>
            <w:shd w:fill="auto" w:val="clear"/>
          </w:tcPr>
          <w:p w:rsidR="00000000" w:rsidDel="00000000" w:rsidP="00000000" w:rsidRDefault="00000000" w:rsidRPr="00000000" w14:paraId="0000006E">
            <w:pPr>
              <w:rPr>
                <w:rFonts w:ascii="Times New Roman" w:cs="Times New Roman" w:eastAsia="Times New Roman" w:hAnsi="Times New Roman"/>
                <w:b w:val="1"/>
                <w:color w:val="ff0000"/>
                <w:highlight w:val="white"/>
              </w:rPr>
            </w:pPr>
            <w:r w:rsidDel="00000000" w:rsidR="00000000" w:rsidRPr="00000000">
              <w:rPr>
                <w:rtl w:val="0"/>
              </w:rPr>
            </w:r>
          </w:p>
        </w:tc>
        <w:tc>
          <w:tcPr>
            <w:shd w:fill="auto" w:val="clear"/>
          </w:tcPr>
          <w:p w:rsidR="00000000" w:rsidDel="00000000" w:rsidP="00000000" w:rsidRDefault="00000000" w:rsidRPr="00000000" w14:paraId="0000006F">
            <w:pPr>
              <w:rPr>
                <w:rFonts w:ascii="Times New Roman" w:cs="Times New Roman" w:eastAsia="Times New Roman" w:hAnsi="Times New Roman"/>
                <w:b w:val="1"/>
                <w:color w:val="000000"/>
                <w:highlight w:val="white"/>
              </w:rPr>
            </w:pPr>
            <w:r w:rsidDel="00000000" w:rsidR="00000000" w:rsidRPr="00000000">
              <w:rPr>
                <w:rtl w:val="0"/>
              </w:rPr>
            </w:r>
          </w:p>
        </w:tc>
        <w:tc>
          <w:tcPr>
            <w:shd w:fill="auto" w:val="clear"/>
          </w:tcPr>
          <w:p w:rsidR="00000000" w:rsidDel="00000000" w:rsidP="00000000" w:rsidRDefault="00000000" w:rsidRPr="00000000" w14:paraId="00000070">
            <w:pPr>
              <w:rPr>
                <w:rFonts w:ascii="Times New Roman" w:cs="Times New Roman" w:eastAsia="Times New Roman" w:hAnsi="Times New Roman"/>
                <w:b w:val="1"/>
                <w:color w:val="000000"/>
                <w:highlight w:val="white"/>
              </w:rPr>
            </w:pPr>
            <w:r w:rsidDel="00000000" w:rsidR="00000000" w:rsidRPr="00000000">
              <w:rPr>
                <w:rtl w:val="0"/>
              </w:rPr>
            </w:r>
          </w:p>
        </w:tc>
      </w:tr>
      <w:tr>
        <w:trPr>
          <w:cantSplit w:val="0"/>
          <w:trHeight w:val="1056.9140625" w:hRule="atLeast"/>
          <w:tblHeader w:val="0"/>
        </w:trPr>
        <w:tc>
          <w:tcPr>
            <w:shd w:fill="auto" w:val="clear"/>
          </w:tcPr>
          <w:p w:rsidR="00000000" w:rsidDel="00000000" w:rsidP="00000000" w:rsidRDefault="00000000" w:rsidRPr="00000000" w14:paraId="00000071">
            <w:pPr>
              <w:rPr>
                <w:rFonts w:ascii="Times New Roman" w:cs="Times New Roman" w:eastAsia="Times New Roman" w:hAnsi="Times New Roman"/>
                <w:b w:val="1"/>
                <w:color w:val="000000"/>
                <w:highlight w:val="white"/>
              </w:rPr>
            </w:pPr>
            <w:r w:rsidDel="00000000" w:rsidR="00000000" w:rsidRPr="00000000">
              <w:rPr>
                <w:rFonts w:ascii="Times New Roman" w:cs="Times New Roman" w:eastAsia="Times New Roman" w:hAnsi="Times New Roman"/>
                <w:b w:val="1"/>
                <w:color w:val="000000"/>
                <w:highlight w:val="white"/>
                <w:rtl w:val="0"/>
              </w:rPr>
              <w:t xml:space="preserve">Travelling Expenses or any other item not covered as above may be allowed as per need for development of the idea</w:t>
              <w:br w:type="textWrapping"/>
              <w:t xml:space="preserve">Max ( 2.00) lakh.</w:t>
            </w:r>
          </w:p>
        </w:tc>
        <w:tc>
          <w:tcPr>
            <w:shd w:fill="auto" w:val="clear"/>
          </w:tcPr>
          <w:p w:rsidR="00000000" w:rsidDel="00000000" w:rsidP="00000000" w:rsidRDefault="00000000" w:rsidRPr="00000000" w14:paraId="00000072">
            <w:pPr>
              <w:rPr>
                <w:rFonts w:ascii="Times New Roman" w:cs="Times New Roman" w:eastAsia="Times New Roman" w:hAnsi="Times New Roman"/>
                <w:b w:val="1"/>
                <w:color w:val="ff0000"/>
                <w:highlight w:val="white"/>
              </w:rPr>
            </w:pPr>
            <w:r w:rsidDel="00000000" w:rsidR="00000000" w:rsidRPr="00000000">
              <w:rPr>
                <w:rtl w:val="0"/>
              </w:rPr>
            </w:r>
          </w:p>
        </w:tc>
        <w:tc>
          <w:tcPr>
            <w:shd w:fill="auto" w:val="clear"/>
          </w:tcPr>
          <w:p w:rsidR="00000000" w:rsidDel="00000000" w:rsidP="00000000" w:rsidRDefault="00000000" w:rsidRPr="00000000" w14:paraId="00000073">
            <w:pPr>
              <w:rPr>
                <w:rFonts w:ascii="Times New Roman" w:cs="Times New Roman" w:eastAsia="Times New Roman" w:hAnsi="Times New Roman"/>
                <w:b w:val="1"/>
                <w:color w:val="000000"/>
                <w:highlight w:val="white"/>
              </w:rPr>
            </w:pPr>
            <w:r w:rsidDel="00000000" w:rsidR="00000000" w:rsidRPr="00000000">
              <w:rPr>
                <w:rtl w:val="0"/>
              </w:rPr>
            </w:r>
          </w:p>
        </w:tc>
        <w:tc>
          <w:tcPr>
            <w:shd w:fill="auto" w:val="clear"/>
          </w:tcPr>
          <w:p w:rsidR="00000000" w:rsidDel="00000000" w:rsidP="00000000" w:rsidRDefault="00000000" w:rsidRPr="00000000" w14:paraId="00000074">
            <w:pPr>
              <w:rPr>
                <w:rFonts w:ascii="Times New Roman" w:cs="Times New Roman" w:eastAsia="Times New Roman" w:hAnsi="Times New Roman"/>
                <w:b w:val="1"/>
                <w:color w:val="000000"/>
                <w:highlight w:val="white"/>
              </w:rPr>
            </w:pPr>
            <w:r w:rsidDel="00000000" w:rsidR="00000000" w:rsidRPr="00000000">
              <w:rPr>
                <w:rtl w:val="0"/>
              </w:rPr>
            </w:r>
          </w:p>
        </w:tc>
      </w:tr>
    </w:tbl>
    <w:p w:rsidR="00000000" w:rsidDel="00000000" w:rsidP="00000000" w:rsidRDefault="00000000" w:rsidRPr="00000000" w14:paraId="00000075">
      <w:pPr>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76">
      <w:pP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4. Please give name of other students/Entrepreneurs associated with this project/idea. </w:t>
      </w:r>
    </w:p>
    <w:p w:rsidR="00000000" w:rsidDel="00000000" w:rsidP="00000000" w:rsidRDefault="00000000" w:rsidRPr="00000000" w14:paraId="00000077">
      <w:pPr>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w:t>
      </w:r>
      <w:r w:rsidDel="00000000" w:rsidR="00000000" w:rsidRPr="00000000">
        <w:rPr>
          <w:rFonts w:ascii="Times New Roman" w:cs="Times New Roman" w:eastAsia="Times New Roman" w:hAnsi="Times New Roman"/>
          <w:b w:val="1"/>
          <w:color w:val="ff0000"/>
          <w:sz w:val="24"/>
          <w:szCs w:val="24"/>
          <w:highlight w:val="white"/>
          <w:rtl w:val="0"/>
        </w:rPr>
        <w:t xml:space="preserve">If any (in the periodical order): </w:t>
      </w:r>
    </w:p>
    <w:p w:rsidR="00000000" w:rsidDel="00000000" w:rsidP="00000000" w:rsidRDefault="00000000" w:rsidRPr="00000000" w14:paraId="00000078">
      <w:pP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a) Name: </w:t>
        <w:tab/>
        <w:tab/>
        <w:tab/>
        <w:tab/>
      </w:r>
    </w:p>
    <w:p w:rsidR="00000000" w:rsidDel="00000000" w:rsidP="00000000" w:rsidRDefault="00000000" w:rsidRPr="00000000" w14:paraId="00000079">
      <w:pP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Aadhar No/Udhyog Aadhar No/</w:t>
      </w:r>
      <w:r w:rsidDel="00000000" w:rsidR="00000000" w:rsidRPr="00000000">
        <w:rPr>
          <w:rFonts w:ascii="Times New Roman" w:cs="Times New Roman" w:eastAsia="Times New Roman" w:hAnsi="Times New Roman"/>
          <w:b w:val="1"/>
          <w:sz w:val="24"/>
          <w:szCs w:val="24"/>
          <w:highlight w:val="white"/>
          <w:rtl w:val="0"/>
        </w:rPr>
        <w:t xml:space="preserve">/</w:t>
      </w:r>
      <w:r w:rsidDel="00000000" w:rsidR="00000000" w:rsidRPr="00000000">
        <w:rPr>
          <w:rFonts w:ascii="Times New Roman" w:cs="Times New Roman" w:eastAsia="Times New Roman" w:hAnsi="Times New Roman"/>
          <w:b w:val="1"/>
          <w:color w:val="000000"/>
          <w:sz w:val="24"/>
          <w:szCs w:val="24"/>
          <w:highlight w:val="white"/>
          <w:rtl w:val="0"/>
        </w:rPr>
        <w:t xml:space="preserve">Udyam Registration:</w:t>
      </w:r>
    </w:p>
    <w:p w:rsidR="00000000" w:rsidDel="00000000" w:rsidP="00000000" w:rsidRDefault="00000000" w:rsidRPr="00000000" w14:paraId="0000007A">
      <w:pP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b) Name: </w:t>
        <w:tab/>
        <w:tab/>
        <w:tab/>
        <w:tab/>
      </w:r>
    </w:p>
    <w:p w:rsidR="00000000" w:rsidDel="00000000" w:rsidP="00000000" w:rsidRDefault="00000000" w:rsidRPr="00000000" w14:paraId="0000007B">
      <w:pP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Aadhar No/Udhyog Aadhar No//Udyam Registration:</w:t>
      </w:r>
    </w:p>
    <w:p w:rsidR="00000000" w:rsidDel="00000000" w:rsidP="00000000" w:rsidRDefault="00000000" w:rsidRPr="00000000" w14:paraId="0000007C">
      <w:pP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c) Name: </w:t>
        <w:tab/>
        <w:tab/>
        <w:tab/>
        <w:tab/>
      </w:r>
    </w:p>
    <w:p w:rsidR="00000000" w:rsidDel="00000000" w:rsidP="00000000" w:rsidRDefault="00000000" w:rsidRPr="00000000" w14:paraId="0000007D">
      <w:pP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Aadhar No/Udhyog Aadhar No//Udyam Registration:</w:t>
      </w:r>
    </w:p>
    <w:p w:rsidR="00000000" w:rsidDel="00000000" w:rsidP="00000000" w:rsidRDefault="00000000" w:rsidRPr="00000000" w14:paraId="0000007E">
      <w:pPr>
        <w:rPr>
          <w:rFonts w:ascii="Times New Roman" w:cs="Times New Roman" w:eastAsia="Times New Roman" w:hAnsi="Times New Roman"/>
          <w:b w:val="1"/>
          <w:color w:val="000000"/>
          <w:sz w:val="24"/>
          <w:szCs w:val="24"/>
          <w:shd w:fill="f5f5f5" w:val="clear"/>
        </w:rPr>
      </w:pPr>
      <w:r w:rsidDel="00000000" w:rsidR="00000000" w:rsidRPr="00000000">
        <w:rPr>
          <w:rtl w:val="0"/>
        </w:rPr>
      </w:r>
    </w:p>
    <w:p w:rsidR="00000000" w:rsidDel="00000000" w:rsidP="00000000" w:rsidRDefault="00000000" w:rsidRPr="00000000" w14:paraId="0000007F">
      <w:pPr>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5. Summary of the idea. This is the section reviewers read to understand the technical solution. Please state the solution clearly. Reviewers may ask: What is the actual technical advancement or improvement provided by this solution? (</w:t>
      </w:r>
      <w:r w:rsidDel="00000000" w:rsidR="00000000" w:rsidRPr="00000000">
        <w:rPr>
          <w:rFonts w:ascii="Arial" w:cs="Arial" w:eastAsia="Arial" w:hAnsi="Arial"/>
          <w:b w:val="1"/>
          <w:color w:val="ff0000"/>
          <w:sz w:val="18"/>
          <w:szCs w:val="18"/>
          <w:highlight w:val="white"/>
          <w:rtl w:val="0"/>
        </w:rPr>
        <w:t xml:space="preserve">Maximum 750 characters allowed)</w:t>
      </w:r>
      <w:r w:rsidDel="00000000" w:rsidR="00000000" w:rsidRPr="00000000">
        <w:rPr>
          <w:rtl w:val="0"/>
        </w:rPr>
      </w:r>
    </w:p>
    <w:p w:rsidR="00000000" w:rsidDel="00000000" w:rsidP="00000000" w:rsidRDefault="00000000" w:rsidRPr="00000000" w14:paraId="00000080">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81">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6. a) Is it a new concept? Yes/ No</w:t>
      </w:r>
    </w:p>
    <w:p w:rsidR="00000000" w:rsidDel="00000000" w:rsidP="00000000" w:rsidRDefault="00000000" w:rsidRPr="00000000" w14:paraId="00000082">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83">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    b) Prior art on the concept, if any</w:t>
      </w:r>
      <w:r w:rsidDel="00000000" w:rsidR="00000000" w:rsidRPr="00000000">
        <w:rPr>
          <w:rFonts w:ascii="Arial" w:cs="Arial" w:eastAsia="Arial" w:hAnsi="Arial"/>
          <w:b w:val="1"/>
          <w:color w:val="ff0000"/>
          <w:sz w:val="18"/>
          <w:szCs w:val="18"/>
          <w:highlight w:val="white"/>
          <w:rtl w:val="0"/>
        </w:rPr>
        <w:t xml:space="preserve"> (Maximum 300 characters allowed.)</w:t>
      </w:r>
      <w:r w:rsidDel="00000000" w:rsidR="00000000" w:rsidRPr="00000000">
        <w:rPr>
          <w:rtl w:val="0"/>
        </w:rPr>
      </w:r>
    </w:p>
    <w:p w:rsidR="00000000" w:rsidDel="00000000" w:rsidP="00000000" w:rsidRDefault="00000000" w:rsidRPr="00000000" w14:paraId="00000084">
      <w:pPr>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85">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7. Main Problem Being Addressed in the Project (Every solution targets a certain problem. Please use this section to highlight the specific problem the solution addresses. This section can be as short or as long as needed to describe the precise problem the solution addresses)</w:t>
      </w:r>
      <w:r w:rsidDel="00000000" w:rsidR="00000000" w:rsidRPr="00000000">
        <w:rPr>
          <w:rFonts w:ascii="Arial" w:cs="Arial" w:eastAsia="Arial" w:hAnsi="Arial"/>
          <w:b w:val="1"/>
          <w:color w:val="ff0000"/>
          <w:sz w:val="18"/>
          <w:szCs w:val="18"/>
          <w:highlight w:val="white"/>
          <w:rtl w:val="0"/>
        </w:rPr>
        <w:t xml:space="preserve"> (Maximum 500 characters allowed)</w:t>
      </w:r>
      <w:r w:rsidDel="00000000" w:rsidR="00000000" w:rsidRPr="00000000">
        <w:rPr>
          <w:rtl w:val="0"/>
        </w:rPr>
      </w:r>
    </w:p>
    <w:p w:rsidR="00000000" w:rsidDel="00000000" w:rsidP="00000000" w:rsidRDefault="00000000" w:rsidRPr="00000000" w14:paraId="00000086">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87">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88">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8. Background for getting the idea?</w:t>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Who is it for?</w:t>
      </w:r>
      <w:r w:rsidDel="00000000" w:rsidR="00000000" w:rsidRPr="00000000">
        <w:rPr>
          <w:rFonts w:ascii="Arial" w:cs="Arial" w:eastAsia="Arial" w:hAnsi="Arial"/>
          <w:b w:val="1"/>
          <w:i w:val="0"/>
          <w:smallCaps w:val="0"/>
          <w:strike w:val="0"/>
          <w:color w:val="ff0000"/>
          <w:sz w:val="18"/>
          <w:szCs w:val="18"/>
          <w:highlight w:val="white"/>
          <w:u w:val="none"/>
          <w:vertAlign w:val="baseline"/>
          <w:rtl w:val="0"/>
        </w:rPr>
        <w:t xml:space="preserve"> (Maximum 300 characters allowed.)</w:t>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What will it do?</w:t>
      </w:r>
      <w:r w:rsidDel="00000000" w:rsidR="00000000" w:rsidRPr="00000000">
        <w:rPr>
          <w:rFonts w:ascii="Arial" w:cs="Arial" w:eastAsia="Arial" w:hAnsi="Arial"/>
          <w:b w:val="1"/>
          <w:i w:val="0"/>
          <w:smallCaps w:val="0"/>
          <w:strike w:val="0"/>
          <w:color w:val="ff0000"/>
          <w:sz w:val="18"/>
          <w:szCs w:val="18"/>
          <w:highlight w:val="white"/>
          <w:u w:val="none"/>
          <w:vertAlign w:val="baseline"/>
          <w:rtl w:val="0"/>
        </w:rPr>
        <w:t xml:space="preserve"> (Maximum 300 characters allowed)</w:t>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1"/>
          <w:i w:val="0"/>
          <w:smallCaps w:val="0"/>
          <w:strike w:val="0"/>
          <w:color w:val="000000"/>
          <w:sz w:val="24"/>
          <w:szCs w:val="24"/>
          <w:highlight w:val="white"/>
          <w:u w:val="none"/>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highlight w:val="white"/>
          <w:u w:val="none"/>
          <w:vertAlign w:val="baseline"/>
          <w:rtl w:val="0"/>
        </w:rPr>
        <w:t xml:space="preserve">Any unique features? Explain?</w:t>
      </w:r>
      <w:r w:rsidDel="00000000" w:rsidR="00000000" w:rsidRPr="00000000">
        <w:rPr>
          <w:rFonts w:ascii="Arial" w:cs="Arial" w:eastAsia="Arial" w:hAnsi="Arial"/>
          <w:b w:val="1"/>
          <w:i w:val="0"/>
          <w:smallCaps w:val="0"/>
          <w:strike w:val="0"/>
          <w:color w:val="ff0000"/>
          <w:sz w:val="18"/>
          <w:szCs w:val="18"/>
          <w:highlight w:val="white"/>
          <w:u w:val="none"/>
          <w:vertAlign w:val="baseline"/>
          <w:rtl w:val="0"/>
        </w:rPr>
        <w:t xml:space="preserve"> (Maximum 300 characters allowed)</w:t>
      </w:r>
      <w:r w:rsidDel="00000000" w:rsidR="00000000" w:rsidRPr="00000000">
        <w:rPr>
          <w:rtl w:val="0"/>
        </w:rPr>
      </w:r>
    </w:p>
    <w:p w:rsidR="00000000" w:rsidDel="00000000" w:rsidP="00000000" w:rsidRDefault="00000000" w:rsidRPr="00000000" w14:paraId="0000008E">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8F">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90">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9. How simple or complex will the idea’s execution or implementation be? What are the risk factors involved in executing the idea?</w:t>
      </w:r>
      <w:r w:rsidDel="00000000" w:rsidR="00000000" w:rsidRPr="00000000">
        <w:rPr>
          <w:rFonts w:ascii="Arial" w:cs="Arial" w:eastAsia="Arial" w:hAnsi="Arial"/>
          <w:b w:val="1"/>
          <w:color w:val="ff0000"/>
          <w:sz w:val="18"/>
          <w:szCs w:val="18"/>
          <w:highlight w:val="white"/>
          <w:rtl w:val="0"/>
        </w:rPr>
        <w:t xml:space="preserve"> (Maximum 500 characters allowed)</w:t>
      </w:r>
      <w:r w:rsidDel="00000000" w:rsidR="00000000" w:rsidRPr="00000000">
        <w:rPr>
          <w:rtl w:val="0"/>
        </w:rPr>
      </w:r>
    </w:p>
    <w:p w:rsidR="00000000" w:rsidDel="00000000" w:rsidP="00000000" w:rsidRDefault="00000000" w:rsidRPr="00000000" w14:paraId="00000091">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92">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93">
      <w:pPr>
        <w:spacing w:after="0" w:lineRule="auto"/>
        <w:rPr>
          <w:rFonts w:ascii="Arial" w:cs="Arial" w:eastAsia="Arial" w:hAnsi="Arial"/>
          <w:b w:val="1"/>
          <w:color w:val="ff0000"/>
          <w:sz w:val="18"/>
          <w:szCs w:val="18"/>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10. How soon could the idea be put into operation? (Technology Readiness Level (TRL) of prototype)</w:t>
      </w:r>
      <w:r w:rsidDel="00000000" w:rsidR="00000000" w:rsidRPr="00000000">
        <w:rPr>
          <w:rFonts w:ascii="Arial" w:cs="Arial" w:eastAsia="Arial" w:hAnsi="Arial"/>
          <w:b w:val="1"/>
          <w:color w:val="ff0000"/>
          <w:sz w:val="18"/>
          <w:szCs w:val="18"/>
          <w:highlight w:val="white"/>
          <w:rtl w:val="0"/>
        </w:rPr>
        <w:t xml:space="preserve"> (Maximum 200 characters allowed) </w:t>
      </w:r>
    </w:p>
    <w:p w:rsidR="00000000" w:rsidDel="00000000" w:rsidP="00000000" w:rsidRDefault="00000000" w:rsidRPr="00000000" w14:paraId="00000094">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ff0000"/>
          <w:sz w:val="24"/>
          <w:szCs w:val="24"/>
          <w:highlight w:val="white"/>
          <w:rtl w:val="0"/>
        </w:rPr>
        <w:t xml:space="preserve">(There are TRL-1 to TRL-9). Please go through while filling the TRL</w:t>
      </w:r>
      <w:r w:rsidDel="00000000" w:rsidR="00000000" w:rsidRPr="00000000">
        <w:rPr>
          <w:rtl w:val="0"/>
        </w:rPr>
      </w:r>
    </w:p>
    <w:p w:rsidR="00000000" w:rsidDel="00000000" w:rsidP="00000000" w:rsidRDefault="00000000" w:rsidRPr="00000000" w14:paraId="00000095">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96">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11. How much investment would you need for prototyping of the Idea? (</w:t>
      </w:r>
      <w:r w:rsidDel="00000000" w:rsidR="00000000" w:rsidRPr="00000000">
        <w:rPr>
          <w:rFonts w:ascii="Arial" w:cs="Arial" w:eastAsia="Arial" w:hAnsi="Arial"/>
          <w:b w:val="1"/>
          <w:color w:val="ff0000"/>
          <w:sz w:val="18"/>
          <w:szCs w:val="18"/>
          <w:highlight w:val="white"/>
          <w:rtl w:val="0"/>
        </w:rPr>
        <w:t xml:space="preserve">Maximum 200 characters allowed)</w:t>
      </w:r>
      <w:r w:rsidDel="00000000" w:rsidR="00000000" w:rsidRPr="00000000">
        <w:rPr>
          <w:rtl w:val="0"/>
        </w:rPr>
      </w:r>
    </w:p>
    <w:p w:rsidR="00000000" w:rsidDel="00000000" w:rsidP="00000000" w:rsidRDefault="00000000" w:rsidRPr="00000000" w14:paraId="00000097">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98">
      <w:pPr>
        <w:spacing w:after="0" w:lineRule="auto"/>
        <w:rPr>
          <w:rFonts w:ascii="Times New Roman" w:cs="Times New Roman" w:eastAsia="Times New Roman" w:hAnsi="Times New Roman"/>
          <w:b w:val="1"/>
          <w:color w:val="ff0000"/>
          <w:sz w:val="24"/>
          <w:szCs w:val="24"/>
          <w:highlight w:val="white"/>
        </w:rPr>
      </w:pPr>
      <w:r w:rsidDel="00000000" w:rsidR="00000000" w:rsidRPr="00000000">
        <w:rPr>
          <w:rFonts w:ascii="Times New Roman" w:cs="Times New Roman" w:eastAsia="Times New Roman" w:hAnsi="Times New Roman"/>
          <w:b w:val="1"/>
          <w:color w:val="ff0000"/>
          <w:sz w:val="24"/>
          <w:szCs w:val="24"/>
          <w:highlight w:val="white"/>
          <w:rtl w:val="0"/>
        </w:rPr>
        <w:t xml:space="preserve">Write the answer carefully based upon the content given in Sr. No. 3 Details. These should match the amount specified in Sr. No.3</w:t>
      </w:r>
    </w:p>
    <w:p w:rsidR="00000000" w:rsidDel="00000000" w:rsidP="00000000" w:rsidRDefault="00000000" w:rsidRPr="00000000" w14:paraId="00000099">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9A">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12. (a) How do you intend to protect your idea (i.e. your intellectual property or IP)? Status of IPR (If any) (</w:t>
      </w:r>
      <w:r w:rsidDel="00000000" w:rsidR="00000000" w:rsidRPr="00000000">
        <w:rPr>
          <w:rFonts w:ascii="Arial" w:cs="Arial" w:eastAsia="Arial" w:hAnsi="Arial"/>
          <w:b w:val="1"/>
          <w:color w:val="ff0000"/>
          <w:sz w:val="18"/>
          <w:szCs w:val="18"/>
          <w:highlight w:val="white"/>
          <w:rtl w:val="0"/>
        </w:rPr>
        <w:t xml:space="preserve">Maximum 300 characters allowed)</w:t>
      </w:r>
      <w:r w:rsidDel="00000000" w:rsidR="00000000" w:rsidRPr="00000000">
        <w:rPr>
          <w:rtl w:val="0"/>
        </w:rPr>
      </w:r>
    </w:p>
    <w:p w:rsidR="00000000" w:rsidDel="00000000" w:rsidP="00000000" w:rsidRDefault="00000000" w:rsidRPr="00000000" w14:paraId="0000009B">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9C">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9D">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(b) Related Background. This section is used to highlight information that can be used by the reviewers or patent attorney to help put the solution in proper context. You can think of this section as something similar to the introduction section of an academic publication. This section is specifically reserved for other people’s work (please include competitive work) as well as your past work that you believe will aid the reviewers in understanding the technical landscape. Data related to or supporting your solution should not be in this section, it should be in Section III: “How is this Solution Made and Used.”</w:t>
      </w:r>
      <w:r w:rsidDel="00000000" w:rsidR="00000000" w:rsidRPr="00000000">
        <w:rPr>
          <w:rFonts w:ascii="Arial" w:cs="Arial" w:eastAsia="Arial" w:hAnsi="Arial"/>
          <w:b w:val="1"/>
          <w:color w:val="ff0000"/>
          <w:sz w:val="18"/>
          <w:szCs w:val="18"/>
          <w:highlight w:val="white"/>
          <w:rtl w:val="0"/>
        </w:rPr>
        <w:t xml:space="preserve"> (Maximum 500 characters allowed)</w:t>
      </w:r>
      <w:r w:rsidDel="00000000" w:rsidR="00000000" w:rsidRPr="00000000">
        <w:rPr>
          <w:rtl w:val="0"/>
        </w:rPr>
      </w:r>
    </w:p>
    <w:p w:rsidR="00000000" w:rsidDel="00000000" w:rsidP="00000000" w:rsidRDefault="00000000" w:rsidRPr="00000000" w14:paraId="0000009E">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9F">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A0">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13. How is this project made and used: Please describe in as much detail as possible how the innovation is implemented. This includes details on how you actually make, assemble, synthesize, or build the solution and details on how the solution is used once it is made. Reviewers will ask: How does the technical innovation actually work – or – what is the detailed process to achieve the technical innovation? Please help convince the reviewers with supporting statements using as much of the following that is available: your thoughts, logic, supporting literature, and/or experiments. </w:t>
      </w:r>
      <w:r w:rsidDel="00000000" w:rsidR="00000000" w:rsidRPr="00000000">
        <w:rPr>
          <w:rFonts w:ascii="Arial" w:cs="Arial" w:eastAsia="Arial" w:hAnsi="Arial"/>
          <w:b w:val="1"/>
          <w:color w:val="ff0000"/>
          <w:sz w:val="18"/>
          <w:szCs w:val="18"/>
          <w:highlight w:val="white"/>
          <w:rtl w:val="0"/>
        </w:rPr>
        <w:t xml:space="preserve">(Maximum 500 characters allowed)</w:t>
      </w:r>
      <w:r w:rsidDel="00000000" w:rsidR="00000000" w:rsidRPr="00000000">
        <w:rPr>
          <w:rtl w:val="0"/>
        </w:rPr>
      </w:r>
    </w:p>
    <w:p w:rsidR="00000000" w:rsidDel="00000000" w:rsidP="00000000" w:rsidRDefault="00000000" w:rsidRPr="00000000" w14:paraId="000000A1">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A2">
      <w:pPr>
        <w:spacing w:after="0" w:lineRule="auto"/>
        <w:rPr>
          <w:rFonts w:ascii="Times New Roman" w:cs="Times New Roman" w:eastAsia="Times New Roman" w:hAnsi="Times New Roman"/>
          <w:b w:val="1"/>
          <w:color w:val="000000"/>
          <w:sz w:val="24"/>
          <w:szCs w:val="24"/>
          <w:highlight w:val="white"/>
        </w:rPr>
      </w:pPr>
      <w:r w:rsidDel="00000000" w:rsidR="00000000" w:rsidRPr="00000000">
        <w:rPr>
          <w:rtl w:val="0"/>
        </w:rPr>
      </w:r>
    </w:p>
    <w:p w:rsidR="00000000" w:rsidDel="00000000" w:rsidP="00000000" w:rsidRDefault="00000000" w:rsidRPr="00000000" w14:paraId="000000A3">
      <w:pPr>
        <w:spacing w:after="0" w:lineRule="auto"/>
        <w:rPr>
          <w:rFonts w:ascii="Times New Roman" w:cs="Times New Roman" w:eastAsia="Times New Roman" w:hAnsi="Times New Roman"/>
          <w:b w:val="1"/>
          <w:color w:val="000000"/>
          <w:sz w:val="24"/>
          <w:szCs w:val="24"/>
          <w:highlight w:val="white"/>
        </w:rPr>
      </w:pPr>
      <w:r w:rsidDel="00000000" w:rsidR="00000000" w:rsidRPr="00000000">
        <w:rPr>
          <w:rFonts w:ascii="Times New Roman" w:cs="Times New Roman" w:eastAsia="Times New Roman" w:hAnsi="Times New Roman"/>
          <w:b w:val="1"/>
          <w:color w:val="000000"/>
          <w:sz w:val="24"/>
          <w:szCs w:val="24"/>
          <w:highlight w:val="white"/>
          <w:rtl w:val="0"/>
        </w:rPr>
        <w:t xml:space="preserve">14. Upload Block diagram/ flow chart/ Circuit Diagram/Pictures: </w:t>
      </w:r>
    </w:p>
    <w:p w:rsidR="00000000" w:rsidDel="00000000" w:rsidP="00000000" w:rsidRDefault="00000000" w:rsidRPr="00000000" w14:paraId="000000A4">
      <w:pPr>
        <w:spacing w:after="0" w:lineRule="auto"/>
        <w:rPr>
          <w:rFonts w:ascii="Arial" w:cs="Arial" w:eastAsia="Arial" w:hAnsi="Arial"/>
          <w:b w:val="1"/>
          <w:color w:val="ff0000"/>
          <w:sz w:val="18"/>
          <w:szCs w:val="18"/>
          <w:highlight w:val="white"/>
        </w:rPr>
      </w:pPr>
      <w:r w:rsidDel="00000000" w:rsidR="00000000" w:rsidRPr="00000000">
        <w:rPr>
          <w:rFonts w:ascii="Arial" w:cs="Arial" w:eastAsia="Arial" w:hAnsi="Arial"/>
          <w:b w:val="1"/>
          <w:color w:val="ff0000"/>
          <w:sz w:val="24"/>
          <w:szCs w:val="24"/>
          <w:highlight w:val="white"/>
          <w:rtl w:val="0"/>
        </w:rPr>
        <w:t xml:space="preserve">(Mandatory) </w:t>
      </w:r>
      <w:r w:rsidDel="00000000" w:rsidR="00000000" w:rsidRPr="00000000">
        <w:rPr>
          <w:rFonts w:ascii="Arial" w:cs="Arial" w:eastAsia="Arial" w:hAnsi="Arial"/>
          <w:b w:val="1"/>
          <w:color w:val="ff0000"/>
          <w:sz w:val="18"/>
          <w:szCs w:val="18"/>
          <w:highlight w:val="white"/>
          <w:rtl w:val="0"/>
        </w:rPr>
        <w:t xml:space="preserve">[Upload only pdf, File size should not exceed 5 MB]</w:t>
      </w:r>
    </w:p>
    <w:p w:rsidR="00000000" w:rsidDel="00000000" w:rsidP="00000000" w:rsidRDefault="00000000" w:rsidRPr="00000000" w14:paraId="000000A5">
      <w:pPr>
        <w:spacing w:after="0" w:lineRule="auto"/>
        <w:rPr>
          <w:rFonts w:ascii="Arial" w:cs="Arial" w:eastAsia="Arial" w:hAnsi="Arial"/>
          <w:b w:val="1"/>
          <w:color w:val="ff0000"/>
          <w:sz w:val="18"/>
          <w:szCs w:val="18"/>
          <w:highlight w:val="white"/>
        </w:rPr>
      </w:pPr>
      <w:r w:rsidDel="00000000" w:rsidR="00000000" w:rsidRPr="00000000">
        <w:rPr>
          <w:rtl w:val="0"/>
        </w:rPr>
      </w:r>
    </w:p>
    <w:p w:rsidR="00000000" w:rsidDel="00000000" w:rsidP="00000000" w:rsidRDefault="00000000" w:rsidRPr="00000000" w14:paraId="000000A6">
      <w:pPr>
        <w:spacing w:after="0" w:lineRule="auto"/>
        <w:rPr>
          <w:rFonts w:ascii="Arial" w:cs="Arial" w:eastAsia="Arial" w:hAnsi="Arial"/>
          <w:b w:val="1"/>
          <w:color w:val="ff0000"/>
          <w:sz w:val="24"/>
          <w:szCs w:val="24"/>
          <w:highlight w:val="white"/>
        </w:rPr>
      </w:pPr>
      <w:r w:rsidDel="00000000" w:rsidR="00000000" w:rsidRPr="00000000">
        <w:rPr>
          <w:rFonts w:ascii="Arial" w:cs="Arial" w:eastAsia="Arial" w:hAnsi="Arial"/>
          <w:b w:val="1"/>
          <w:color w:val="ff0000"/>
          <w:sz w:val="24"/>
          <w:szCs w:val="24"/>
          <w:highlight w:val="white"/>
          <w:rtl w:val="0"/>
        </w:rPr>
        <w:t xml:space="preserve">(Mandatory) For Students: It is required to upload a merged PDF containing both the Student ID card (showing the course duration) and a Bonafide Certificate issued by the Host Institute, certifying that the student is currently enrolled.</w:t>
      </w:r>
    </w:p>
    <w:p w:rsidR="00000000" w:rsidDel="00000000" w:rsidP="00000000" w:rsidRDefault="00000000" w:rsidRPr="00000000" w14:paraId="000000A7">
      <w:pPr>
        <w:spacing w:after="0" w:lineRule="auto"/>
        <w:rPr>
          <w:rFonts w:ascii="Arial" w:cs="Arial" w:eastAsia="Arial" w:hAnsi="Arial"/>
          <w:b w:val="1"/>
          <w:color w:val="ff0000"/>
          <w:sz w:val="24"/>
          <w:szCs w:val="24"/>
          <w:highlight w:val="white"/>
        </w:rPr>
      </w:pPr>
      <w:r w:rsidDel="00000000" w:rsidR="00000000" w:rsidRPr="00000000">
        <w:rPr>
          <w:rFonts w:ascii="Arial" w:cs="Arial" w:eastAsia="Arial" w:hAnsi="Arial"/>
          <w:b w:val="1"/>
          <w:color w:val="ff0000"/>
          <w:sz w:val="24"/>
          <w:szCs w:val="24"/>
          <w:highlight w:val="white"/>
          <w:rtl w:val="0"/>
        </w:rPr>
        <w:t xml:space="preserve">The Student ID card must be valid at least until 2026 or later. If the ID card expires in 2025, it will not be accepted and the form will not be processed further.</w:t>
      </w:r>
    </w:p>
    <w:p w:rsidR="00000000" w:rsidDel="00000000" w:rsidP="00000000" w:rsidRDefault="00000000" w:rsidRPr="00000000" w14:paraId="000000A8">
      <w:pPr>
        <w:spacing w:after="0" w:lineRule="auto"/>
        <w:rPr>
          <w:rFonts w:ascii="Arial" w:cs="Arial" w:eastAsia="Arial" w:hAnsi="Arial"/>
          <w:b w:val="1"/>
          <w:color w:val="ff0000"/>
          <w:sz w:val="18"/>
          <w:szCs w:val="18"/>
          <w:highlight w:val="white"/>
        </w:rPr>
      </w:pPr>
      <w:r w:rsidDel="00000000" w:rsidR="00000000" w:rsidRPr="00000000">
        <w:rPr>
          <w:rtl w:val="0"/>
        </w:rPr>
      </w:r>
    </w:p>
    <w:p w:rsidR="00000000" w:rsidDel="00000000" w:rsidP="00000000" w:rsidRDefault="00000000" w:rsidRPr="00000000" w14:paraId="000000A9">
      <w:pPr>
        <w:spacing w:after="0" w:lineRule="auto"/>
        <w:rPr>
          <w:rFonts w:ascii="Arial" w:cs="Arial" w:eastAsia="Arial" w:hAnsi="Arial"/>
          <w:b w:val="1"/>
          <w:color w:val="ff0000"/>
          <w:sz w:val="18"/>
          <w:szCs w:val="18"/>
          <w:highlight w:val="white"/>
        </w:rPr>
      </w:pPr>
      <w:r w:rsidDel="00000000" w:rsidR="00000000" w:rsidRPr="00000000">
        <w:rPr>
          <w:rtl w:val="0"/>
        </w:rPr>
      </w:r>
    </w:p>
    <w:p w:rsidR="00000000" w:rsidDel="00000000" w:rsidP="00000000" w:rsidRDefault="00000000" w:rsidRPr="00000000" w14:paraId="000000A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0000"/>
          <w:sz w:val="24"/>
          <w:szCs w:val="24"/>
          <w:rtl w:val="0"/>
        </w:rPr>
        <w:t xml:space="preserve">Declaration</w:t>
      </w:r>
      <w:r w:rsidDel="00000000" w:rsidR="00000000" w:rsidRPr="00000000">
        <w:rPr>
          <w:rtl w:val="0"/>
        </w:rPr>
      </w:r>
    </w:p>
    <w:p w:rsidR="00000000" w:rsidDel="00000000" w:rsidP="00000000" w:rsidRDefault="00000000" w:rsidRPr="00000000" w14:paraId="000000AB">
      <w:pPr>
        <w:shd w:fill="ffffff" w:val="clear"/>
        <w:spacing w:after="0" w:line="240" w:lineRule="auto"/>
        <w:rPr>
          <w:rFonts w:ascii="Arial" w:cs="Arial" w:eastAsia="Arial" w:hAnsi="Arial"/>
          <w:b w:val="1"/>
          <w:color w:val="000000"/>
        </w:rPr>
      </w:pP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color w:val="000000"/>
        </w:rPr>
        <w:drawing>
          <wp:inline distB="0" distT="0" distL="114300" distR="114300">
            <wp:extent cx="257175" cy="219075"/>
            <wp:effectExtent b="0" l="0" r="0" t="0"/>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257175" cy="219075"/>
                    </a:xfrm>
                    <a:prstGeom prst="rect"/>
                    <a:ln/>
                  </pic:spPr>
                </pic:pic>
              </a:graphicData>
            </a:graphic>
          </wp:inline>
        </w:drawing>
      </w:r>
      <w:r w:rsidDel="00000000" w:rsidR="00000000" w:rsidRPr="00000000">
        <w:rPr>
          <w:rFonts w:ascii="Arial" w:cs="Arial" w:eastAsia="Arial" w:hAnsi="Arial"/>
          <w:color w:val="000000"/>
          <w:rtl w:val="0"/>
        </w:rPr>
        <w:t xml:space="preserve">  </w:t>
      </w:r>
      <w:r w:rsidDel="00000000" w:rsidR="00000000" w:rsidRPr="00000000">
        <w:rPr>
          <w:rFonts w:ascii="Arial" w:cs="Arial" w:eastAsia="Arial" w:hAnsi="Arial"/>
          <w:b w:val="1"/>
          <w:color w:val="000000"/>
          <w:rtl w:val="0"/>
        </w:rPr>
        <w:t xml:space="preserve"> I declare that:</w:t>
      </w:r>
    </w:p>
    <w:p w:rsidR="00000000" w:rsidDel="00000000" w:rsidP="00000000" w:rsidRDefault="00000000" w:rsidRPr="00000000" w14:paraId="000000AC">
      <w:pPr>
        <w:numPr>
          <w:ilvl w:val="0"/>
          <w:numId w:val="3"/>
        </w:numPr>
        <w:shd w:fill="ffffff" w:val="clear"/>
        <w:spacing w:after="0" w:line="240" w:lineRule="auto"/>
        <w:ind w:left="720" w:hanging="360"/>
        <w:rPr>
          <w:rFonts w:ascii="Times New Roman" w:cs="Times New Roman" w:eastAsia="Times New Roman" w:hAnsi="Times New Roman"/>
        </w:rPr>
      </w:pPr>
      <w:r w:rsidDel="00000000" w:rsidR="00000000" w:rsidRPr="00000000">
        <w:rPr>
          <w:rFonts w:ascii="Arial" w:cs="Arial" w:eastAsia="Arial" w:hAnsi="Arial"/>
          <w:b w:val="1"/>
          <w:color w:val="000000"/>
          <w:rtl w:val="0"/>
        </w:rPr>
        <w:t xml:space="preserve">I have read the entire scheme guidelines and shall abide by all the requirements stipulated therein for seeking financial assistance.</w:t>
      </w:r>
      <w:r w:rsidDel="00000000" w:rsidR="00000000" w:rsidRPr="00000000">
        <w:rPr>
          <w:rtl w:val="0"/>
        </w:rPr>
      </w:r>
    </w:p>
    <w:p w:rsidR="00000000" w:rsidDel="00000000" w:rsidP="00000000" w:rsidRDefault="00000000" w:rsidRPr="00000000" w14:paraId="000000AD">
      <w:pPr>
        <w:numPr>
          <w:ilvl w:val="0"/>
          <w:numId w:val="3"/>
        </w:numPr>
        <w:shd w:fill="ffffff" w:val="clear"/>
        <w:spacing w:after="0" w:line="240" w:lineRule="auto"/>
        <w:ind w:left="72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I hereby declare that information given above is true to the best of my Knowledge and that I have not withheld/distorted any material fact.</w:t>
      </w:r>
    </w:p>
    <w:p w:rsidR="00000000" w:rsidDel="00000000" w:rsidP="00000000" w:rsidRDefault="00000000" w:rsidRPr="00000000" w14:paraId="000000AE">
      <w:pPr>
        <w:numPr>
          <w:ilvl w:val="0"/>
          <w:numId w:val="3"/>
        </w:numPr>
        <w:shd w:fill="ffffff" w:val="clear"/>
        <w:spacing w:after="0" w:line="240" w:lineRule="auto"/>
        <w:ind w:left="72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Any information/ documents that may be required to be verified shall be provided immediately before the concerned authority.</w:t>
      </w:r>
    </w:p>
    <w:p w:rsidR="00000000" w:rsidDel="00000000" w:rsidP="00000000" w:rsidRDefault="00000000" w:rsidRPr="00000000" w14:paraId="000000AF">
      <w:pPr>
        <w:numPr>
          <w:ilvl w:val="0"/>
          <w:numId w:val="3"/>
        </w:numPr>
        <w:shd w:fill="ffffff" w:val="clear"/>
        <w:spacing w:after="0" w:line="240" w:lineRule="auto"/>
        <w:ind w:left="72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I hereby declare that I have not availed any financial assistance for this purpose from any other scheme from any Central/ State govt. agency.</w:t>
      </w:r>
    </w:p>
    <w:p w:rsidR="00000000" w:rsidDel="00000000" w:rsidP="00000000" w:rsidRDefault="00000000" w:rsidRPr="00000000" w14:paraId="000000B0">
      <w:pPr>
        <w:numPr>
          <w:ilvl w:val="0"/>
          <w:numId w:val="3"/>
        </w:numPr>
        <w:shd w:fill="ffffff" w:val="clear"/>
        <w:spacing w:after="0" w:line="240" w:lineRule="auto"/>
        <w:ind w:left="72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In case the Idea is approved, Host Institute would undertake to make facilities available to carry out the development arrange for the submission of periodic progress reports and other information that may be required by the Ministry.</w:t>
      </w:r>
    </w:p>
    <w:p w:rsidR="00000000" w:rsidDel="00000000" w:rsidP="00000000" w:rsidRDefault="00000000" w:rsidRPr="00000000" w14:paraId="000000B1">
      <w:pPr>
        <w:numPr>
          <w:ilvl w:val="0"/>
          <w:numId w:val="3"/>
        </w:numPr>
        <w:shd w:fill="ffffff" w:val="clear"/>
        <w:spacing w:after="0" w:line="240" w:lineRule="auto"/>
        <w:ind w:left="72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I certify that the accounts of the funds received and spent will be kept and made available on demand, as per scheme guidelines.</w:t>
      </w:r>
    </w:p>
    <w:p w:rsidR="00000000" w:rsidDel="00000000" w:rsidP="00000000" w:rsidRDefault="00000000" w:rsidRPr="00000000" w14:paraId="000000B2">
      <w:pPr>
        <w:numPr>
          <w:ilvl w:val="0"/>
          <w:numId w:val="3"/>
        </w:numPr>
        <w:shd w:fill="ffffff" w:val="clear"/>
        <w:spacing w:after="0" w:line="240" w:lineRule="auto"/>
        <w:ind w:left="720" w:hanging="360"/>
        <w:rPr>
          <w:rFonts w:ascii="Arial" w:cs="Arial" w:eastAsia="Arial" w:hAnsi="Arial"/>
          <w:b w:val="1"/>
          <w:color w:val="000000"/>
        </w:rPr>
      </w:pPr>
      <w:r w:rsidDel="00000000" w:rsidR="00000000" w:rsidRPr="00000000">
        <w:rPr>
          <w:rFonts w:ascii="Arial" w:cs="Arial" w:eastAsia="Arial" w:hAnsi="Arial"/>
          <w:b w:val="1"/>
          <w:color w:val="000000"/>
          <w:rtl w:val="0"/>
        </w:rPr>
        <w:t xml:space="preserve">I certify that the funds will be used only for Idea development as per activities defined in Scheme Guidelines &amp; no funds out of this grant will be utilized for any other activity/production purposes.</w:t>
      </w:r>
    </w:p>
    <w:p w:rsidR="00000000" w:rsidDel="00000000" w:rsidP="00000000" w:rsidRDefault="00000000" w:rsidRPr="00000000" w14:paraId="000000B3">
      <w:pPr>
        <w:shd w:fill="ffffff" w:val="clea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B4">
      <w:pPr>
        <w:shd w:fill="ffffff" w:val="clea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B5">
      <w:pPr>
        <w:shd w:fill="ffffff" w:val="clea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Name  and Signature of the Incubatee:</w:t>
      </w:r>
    </w:p>
    <w:p w:rsidR="00000000" w:rsidDel="00000000" w:rsidP="00000000" w:rsidRDefault="00000000" w:rsidRPr="00000000" w14:paraId="000000B6">
      <w:pPr>
        <w:shd w:fill="ffffff" w:val="clea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B7">
      <w:pPr>
        <w:shd w:fill="ffffff" w:val="clea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B8">
      <w:pPr>
        <w:shd w:fill="ffffff" w:val="clea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Mentor Signatures:  1) </w:t>
        <w:tab/>
        <w:tab/>
        <w:tab/>
        <w:tab/>
        <w:t xml:space="preserve">2) </w:t>
        <w:tab/>
        <w:tab/>
        <w:tab/>
        <w:tab/>
        <w:t xml:space="preserve">3)</w:t>
      </w:r>
    </w:p>
    <w:p w:rsidR="00000000" w:rsidDel="00000000" w:rsidP="00000000" w:rsidRDefault="00000000" w:rsidRPr="00000000" w14:paraId="000000B9">
      <w:pPr>
        <w:shd w:fill="ffffff" w:val="clea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BA">
      <w:pPr>
        <w:shd w:fill="ffffff" w:val="clea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BB">
      <w:pPr>
        <w:shd w:fill="ffffff" w:val="clea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BC">
      <w:pPr>
        <w:shd w:fill="ffffff" w:val="clea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BD">
      <w:pPr>
        <w:shd w:fill="ffffff" w:val="clear"/>
        <w:spacing w:after="0" w:line="240" w:lineRule="auto"/>
        <w:rPr>
          <w:rFonts w:ascii="Times New Roman" w:cs="Times New Roman" w:eastAsia="Times New Roman" w:hAnsi="Times New Roman"/>
          <w:b w:val="1"/>
          <w:color w:val="000000"/>
          <w:sz w:val="24"/>
          <w:szCs w:val="24"/>
        </w:rPr>
      </w:pPr>
      <w:r w:rsidDel="00000000" w:rsidR="00000000" w:rsidRPr="00000000">
        <w:rPr>
          <w:rtl w:val="0"/>
        </w:rPr>
      </w:r>
    </w:p>
    <w:p w:rsidR="00000000" w:rsidDel="00000000" w:rsidP="00000000" w:rsidRDefault="00000000" w:rsidRPr="00000000" w14:paraId="000000BE">
      <w:pPr>
        <w:shd w:fill="ffffff" w:val="clear"/>
        <w:spacing w:after="0" w:line="240" w:lineRule="auto"/>
        <w:rPr>
          <w:rFonts w:ascii="Times New Roman" w:cs="Times New Roman" w:eastAsia="Times New Roman" w:hAnsi="Times New Roman"/>
          <w:b w:val="1"/>
          <w:color w:val="000000"/>
          <w:sz w:val="24"/>
          <w:szCs w:val="24"/>
        </w:rPr>
      </w:pPr>
      <w:r w:rsidDel="00000000" w:rsidR="00000000" w:rsidRPr="00000000">
        <w:rPr>
          <w:rFonts w:ascii="Times New Roman" w:cs="Times New Roman" w:eastAsia="Times New Roman" w:hAnsi="Times New Roman"/>
          <w:b w:val="1"/>
          <w:color w:val="000000"/>
          <w:sz w:val="24"/>
          <w:szCs w:val="24"/>
          <w:rtl w:val="0"/>
        </w:rPr>
        <w:t xml:space="preserve">Head of Department Signature:</w:t>
      </w:r>
    </w:p>
    <w:sectPr>
      <w:pgSz w:h="16839" w:w="11907" w:orient="portrait"/>
      <w:pgMar w:bottom="1440" w:top="426"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low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2"/>
      <w:numFmt w:val="decimal"/>
      <w:lvlText w:val="%1"/>
      <w:lvlJc w:val="left"/>
      <w:pPr>
        <w:ind w:left="405" w:hanging="405"/>
      </w:pPr>
      <w:rPr/>
    </w:lvl>
    <w:lvl w:ilvl="1">
      <w:start w:val="11"/>
      <w:numFmt w:val="decimal"/>
      <w:lvlText w:val="%1.%2"/>
      <w:lvlJc w:val="left"/>
      <w:pPr>
        <w:ind w:left="405" w:hanging="405"/>
      </w:pPr>
      <w:rPr/>
    </w:lvl>
    <w:lvl w:ilvl="2">
      <w:start w:val="1"/>
      <w:numFmt w:val="decimal"/>
      <w:lvlText w:val="%1.%2.%3"/>
      <w:lvlJc w:val="left"/>
      <w:pPr>
        <w:ind w:left="720" w:hanging="720"/>
      </w:pPr>
      <w:rPr/>
    </w:lvl>
    <w:lvl w:ilvl="3">
      <w:start w:val="1"/>
      <w:numFmt w:val="decimal"/>
      <w:lvlText w:val="%1.%2.%3.%4"/>
      <w:lvlJc w:val="left"/>
      <w:pPr>
        <w:ind w:left="720" w:hanging="720"/>
      </w:pPr>
      <w:rPr/>
    </w:lvl>
    <w:lvl w:ilvl="4">
      <w:start w:val="1"/>
      <w:numFmt w:val="decimal"/>
      <w:lvlText w:val="%1.%2.%3.%4.%5"/>
      <w:lvlJc w:val="left"/>
      <w:pPr>
        <w:ind w:left="1080" w:hanging="1080"/>
      </w:pPr>
      <w:rPr/>
    </w:lvl>
    <w:lvl w:ilvl="5">
      <w:start w:val="1"/>
      <w:numFmt w:val="decimal"/>
      <w:lvlText w:val="%1.%2.%3.%4.%5.%6"/>
      <w:lvlJc w:val="left"/>
      <w:pPr>
        <w:ind w:left="1080" w:hanging="1080"/>
      </w:pPr>
      <w:rPr/>
    </w:lvl>
    <w:lvl w:ilvl="6">
      <w:start w:val="1"/>
      <w:numFmt w:val="decimal"/>
      <w:lvlText w:val="%1.%2.%3.%4.%5.%6.%7"/>
      <w:lvlJc w:val="left"/>
      <w:pPr>
        <w:ind w:left="1440" w:hanging="1440"/>
      </w:pPr>
      <w:rPr/>
    </w:lvl>
    <w:lvl w:ilvl="7">
      <w:start w:val="1"/>
      <w:numFmt w:val="decimal"/>
      <w:lvlText w:val="%1.%2.%3.%4.%5.%6.%7.%8"/>
      <w:lvlJc w:val="left"/>
      <w:pPr>
        <w:ind w:left="1440" w:hanging="1440"/>
      </w:pPr>
      <w:rPr/>
    </w:lvl>
    <w:lvl w:ilvl="8">
      <w:start w:val="1"/>
      <w:numFmt w:val="decimal"/>
      <w:lvlText w:val="%1.%2.%3.%4.%5.%6.%7.%8.%9"/>
      <w:lvlJc w:val="left"/>
      <w:pPr>
        <w:ind w:left="1800" w:hanging="180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spacing w:line="240" w:lineRule="auto"/>
    </w:pPr>
    <w:rPr>
      <w:rFonts w:ascii="Times New Roman" w:cs="Times New Roman" w:eastAsia="Times New Roman" w:hAnsi="Times New Roman"/>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image" Target="media/image3.png"/><Relationship Id="rId9" Type="http://schemas.openxmlformats.org/officeDocument/2006/relationships/hyperlink" Target="https://www.researchgate.net/publication/370983582_Challenges_Faced_by_the_Indian_Handloom_Industry_and_Strategies_to_Overcome_the_Challenges" TargetMode="Externa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hyperlink" Target="https://www.researchgate.net/publication/370983582_Challenges_Faced_by_the_Indian_Handloom_Industry_and_Strategies_to_Overcome_the_Challeng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