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7FB7B" w14:textId="77777777" w:rsidR="00BA2697" w:rsidRPr="00BA2697" w:rsidRDefault="00BA2697" w:rsidP="00BA2697">
      <w:r w:rsidRPr="00BA2697">
        <w:t>NON-PROPORTIONAL REINSURANCE TREATY AGREEMENT</w:t>
      </w:r>
    </w:p>
    <w:p w14:paraId="4E3749BE" w14:textId="77777777" w:rsidR="00BA2697" w:rsidRPr="00BA2697" w:rsidRDefault="00BA2697" w:rsidP="00BA2697"/>
    <w:p w14:paraId="3A14D05F" w14:textId="77777777" w:rsidR="00BA2697" w:rsidRPr="00BA2697" w:rsidRDefault="00BA2697" w:rsidP="00BA2697">
      <w:r w:rsidRPr="00BA2697">
        <w:t>This Non-Proportional Reinsurance Treaty Agreement (</w:t>
      </w:r>
      <w:proofErr w:type="spellStart"/>
      <w:r w:rsidRPr="00BA2697">
        <w:t>â€œAgreementâ</w:t>
      </w:r>
      <w:proofErr w:type="spellEnd"/>
      <w:r w:rsidRPr="00BA2697">
        <w:t>€</w:t>
      </w:r>
      <w:r w:rsidRPr="00BA2697">
        <w:rPr>
          <w:rFonts w:ascii="Aptos" w:hAnsi="Aptos" w:cs="Aptos"/>
        </w:rPr>
        <w:t></w:t>
      </w:r>
      <w:r w:rsidRPr="00BA2697">
        <w:t>) is made and entered into on this 1st day of March 2025, by and between:</w:t>
      </w:r>
    </w:p>
    <w:p w14:paraId="4B8A97E4" w14:textId="77777777" w:rsidR="00BA2697" w:rsidRPr="00BA2697" w:rsidRDefault="00BA2697" w:rsidP="00BA2697"/>
    <w:p w14:paraId="1EF1D554" w14:textId="77777777" w:rsidR="00BA2697" w:rsidRPr="00BA2697" w:rsidRDefault="00BA2697" w:rsidP="00BA2697">
      <w:r w:rsidRPr="00BA2697">
        <w:t>1. PARTIES TO THE AGREEMENT</w:t>
      </w:r>
    </w:p>
    <w:p w14:paraId="3E91C6A4" w14:textId="77777777" w:rsidR="00BA2697" w:rsidRPr="00BA2697" w:rsidRDefault="00BA2697" w:rsidP="00BA2697">
      <w:r w:rsidRPr="00BA2697">
        <w:t xml:space="preserve">1. Ceding Insurer: ABC Insurance Company Limited, a company incorporated under the laws of India, having its registered office at 123, Connaught Place, New Delhi - 110001, hereinafter referred to as the </w:t>
      </w:r>
      <w:proofErr w:type="spellStart"/>
      <w:r w:rsidRPr="00BA2697">
        <w:t>â€œCeding</w:t>
      </w:r>
      <w:proofErr w:type="spellEnd"/>
      <w:r w:rsidRPr="00BA2697">
        <w:t xml:space="preserve"> </w:t>
      </w:r>
      <w:proofErr w:type="spellStart"/>
      <w:r w:rsidRPr="00BA2697">
        <w:t>Insurerâ</w:t>
      </w:r>
      <w:proofErr w:type="spellEnd"/>
      <w:r w:rsidRPr="00BA2697">
        <w:t>€</w:t>
      </w:r>
      <w:r w:rsidRPr="00BA2697">
        <w:rPr>
          <w:rFonts w:ascii="Aptos" w:hAnsi="Aptos" w:cs="Aptos"/>
        </w:rPr>
        <w:t></w:t>
      </w:r>
      <w:r w:rsidRPr="00BA2697">
        <w:t>, which term shall include its successors and permitted assigns.</w:t>
      </w:r>
    </w:p>
    <w:p w14:paraId="797E5439" w14:textId="77777777" w:rsidR="00BA2697" w:rsidRPr="00BA2697" w:rsidRDefault="00BA2697" w:rsidP="00BA2697">
      <w:r w:rsidRPr="00BA2697">
        <w:t xml:space="preserve">2. Reinsurer: XYZ Reinsurance Company Limited, a company incorporated under the laws of India, having its registered office at 45, Nariman Point, Mumbai - 400021, hereinafter referred to as the </w:t>
      </w:r>
      <w:proofErr w:type="spellStart"/>
      <w:r w:rsidRPr="00BA2697">
        <w:t>â€œReinsurerâ</w:t>
      </w:r>
      <w:proofErr w:type="spellEnd"/>
      <w:r w:rsidRPr="00BA2697">
        <w:t>€</w:t>
      </w:r>
      <w:r w:rsidRPr="00BA2697">
        <w:rPr>
          <w:rFonts w:ascii="Aptos" w:hAnsi="Aptos" w:cs="Aptos"/>
        </w:rPr>
        <w:t></w:t>
      </w:r>
      <w:r w:rsidRPr="00BA2697">
        <w:t>, which term shall include its successors and permitted assigns.</w:t>
      </w:r>
    </w:p>
    <w:p w14:paraId="7E71F5F4" w14:textId="77777777" w:rsidR="00BA2697" w:rsidRPr="00BA2697" w:rsidRDefault="00BA2697" w:rsidP="00BA2697"/>
    <w:p w14:paraId="74F59D87" w14:textId="77777777" w:rsidR="00BA2697" w:rsidRPr="00BA2697" w:rsidRDefault="00BA2697" w:rsidP="00BA2697">
      <w:r w:rsidRPr="00BA2697">
        <w:t xml:space="preserve">Collectively, the Ceding Insurer and the Reinsurer shall be referred to as the </w:t>
      </w:r>
      <w:proofErr w:type="spellStart"/>
      <w:r w:rsidRPr="00BA2697">
        <w:t>â€œPartiesâ</w:t>
      </w:r>
      <w:proofErr w:type="spellEnd"/>
      <w:r w:rsidRPr="00BA2697">
        <w:t>€</w:t>
      </w:r>
      <w:r w:rsidRPr="00BA2697">
        <w:rPr>
          <w:rFonts w:ascii="Aptos" w:hAnsi="Aptos" w:cs="Aptos"/>
        </w:rPr>
        <w:t></w:t>
      </w:r>
      <w:r w:rsidRPr="00BA2697">
        <w:t>.</w:t>
      </w:r>
    </w:p>
    <w:p w14:paraId="0DA9490B" w14:textId="77777777" w:rsidR="00BA2697" w:rsidRPr="00BA2697" w:rsidRDefault="00BA2697" w:rsidP="00BA2697">
      <w:r w:rsidRPr="00BA2697">
        <w:t>2. DEFINITIONS &amp; INTERPRETATION</w:t>
      </w:r>
    </w:p>
    <w:p w14:paraId="3263EE5C" w14:textId="77777777" w:rsidR="00BA2697" w:rsidRPr="00BA2697" w:rsidRDefault="00BA2697" w:rsidP="00BA2697"/>
    <w:p w14:paraId="3EBBFE36" w14:textId="77777777" w:rsidR="00BA2697" w:rsidRPr="00BA2697" w:rsidRDefault="00BA2697" w:rsidP="00BA2697">
      <w:r w:rsidRPr="00BA2697">
        <w:t>For the purposes of this Agreement:</w:t>
      </w:r>
    </w:p>
    <w:p w14:paraId="4D143FB3" w14:textId="77777777" w:rsidR="00BA2697" w:rsidRPr="00BA2697" w:rsidRDefault="00BA2697" w:rsidP="00BA2697"/>
    <w:p w14:paraId="1CDC86F4" w14:textId="77777777" w:rsidR="00BA2697" w:rsidRPr="00BA2697" w:rsidRDefault="00BA2697" w:rsidP="00BA2697">
      <w:r w:rsidRPr="00BA2697">
        <w:t xml:space="preserve">2.1 </w:t>
      </w:r>
      <w:proofErr w:type="spellStart"/>
      <w:r w:rsidRPr="00BA2697">
        <w:t>â€œNon-Proportional</w:t>
      </w:r>
      <w:proofErr w:type="spellEnd"/>
      <w:r w:rsidRPr="00BA2697">
        <w:t xml:space="preserve"> </w:t>
      </w:r>
      <w:proofErr w:type="spellStart"/>
      <w:r w:rsidRPr="00BA2697">
        <w:t>Reinsuranceâ</w:t>
      </w:r>
      <w:proofErr w:type="spellEnd"/>
      <w:r w:rsidRPr="00BA2697">
        <w:t>€</w:t>
      </w:r>
      <w:r w:rsidRPr="00BA2697">
        <w:rPr>
          <w:rFonts w:ascii="Aptos" w:hAnsi="Aptos" w:cs="Aptos"/>
        </w:rPr>
        <w:t></w:t>
      </w:r>
      <w:r w:rsidRPr="00BA2697">
        <w:t xml:space="preserve"> refers to the contractual arrangement wherein the Reinsurer indemnifies the Ceding Insurer only for losses exceeding a predetermined retention amount, subject to the limit of liability agreed herein.</w:t>
      </w:r>
    </w:p>
    <w:p w14:paraId="5331F8B6" w14:textId="77777777" w:rsidR="00BA2697" w:rsidRPr="00BA2697" w:rsidRDefault="00BA2697" w:rsidP="00BA2697"/>
    <w:p w14:paraId="3F1F2F31" w14:textId="77777777" w:rsidR="00BA2697" w:rsidRPr="00BA2697" w:rsidRDefault="00BA2697" w:rsidP="00BA2697">
      <w:r w:rsidRPr="00BA2697">
        <w:t xml:space="preserve">2.2 </w:t>
      </w:r>
      <w:proofErr w:type="spellStart"/>
      <w:r w:rsidRPr="00BA2697">
        <w:t>â€œRetentionâ</w:t>
      </w:r>
      <w:proofErr w:type="spellEnd"/>
      <w:r w:rsidRPr="00BA2697">
        <w:t>€</w:t>
      </w:r>
      <w:r w:rsidRPr="00BA2697">
        <w:rPr>
          <w:rFonts w:ascii="Aptos" w:hAnsi="Aptos" w:cs="Aptos"/>
        </w:rPr>
        <w:t></w:t>
      </w:r>
      <w:r w:rsidRPr="00BA2697">
        <w:t xml:space="preserve"> means the maximum loss amount that the Ceding Insurer agrees to bear before reinsurance cover applies.</w:t>
      </w:r>
    </w:p>
    <w:p w14:paraId="2A6232CF" w14:textId="77777777" w:rsidR="00BA2697" w:rsidRPr="00BA2697" w:rsidRDefault="00BA2697" w:rsidP="00BA2697"/>
    <w:p w14:paraId="1443F808" w14:textId="77777777" w:rsidR="00BA2697" w:rsidRPr="00BA2697" w:rsidRDefault="00BA2697" w:rsidP="00BA2697">
      <w:r w:rsidRPr="00BA2697">
        <w:t xml:space="preserve">2.3 </w:t>
      </w:r>
      <w:proofErr w:type="spellStart"/>
      <w:r w:rsidRPr="00BA2697">
        <w:t>â€œLayerâ</w:t>
      </w:r>
      <w:proofErr w:type="spellEnd"/>
      <w:r w:rsidRPr="00BA2697">
        <w:t>€</w:t>
      </w:r>
      <w:r w:rsidRPr="00BA2697">
        <w:rPr>
          <w:rFonts w:ascii="Aptos" w:hAnsi="Aptos" w:cs="Aptos"/>
        </w:rPr>
        <w:t></w:t>
      </w:r>
      <w:r w:rsidRPr="00BA2697">
        <w:t xml:space="preserve"> refers to a defined risk coverage segment for which the Reinsurer provides indemnification.</w:t>
      </w:r>
    </w:p>
    <w:p w14:paraId="0E8F13AA" w14:textId="77777777" w:rsidR="00BA2697" w:rsidRPr="00BA2697" w:rsidRDefault="00BA2697" w:rsidP="00BA2697"/>
    <w:p w14:paraId="21F2228C" w14:textId="77777777" w:rsidR="00BA2697" w:rsidRPr="00BA2697" w:rsidRDefault="00BA2697" w:rsidP="00BA2697">
      <w:r w:rsidRPr="00BA2697">
        <w:t xml:space="preserve">2.4 </w:t>
      </w:r>
      <w:proofErr w:type="spellStart"/>
      <w:r w:rsidRPr="00BA2697">
        <w:t>â€œLoss</w:t>
      </w:r>
      <w:proofErr w:type="spellEnd"/>
      <w:r w:rsidRPr="00BA2697">
        <w:t xml:space="preserve"> </w:t>
      </w:r>
      <w:proofErr w:type="spellStart"/>
      <w:r w:rsidRPr="00BA2697">
        <w:t>Occurrenceâ</w:t>
      </w:r>
      <w:proofErr w:type="spellEnd"/>
      <w:r w:rsidRPr="00BA2697">
        <w:t>€</w:t>
      </w:r>
      <w:r w:rsidRPr="00BA2697">
        <w:rPr>
          <w:rFonts w:ascii="Aptos" w:hAnsi="Aptos" w:cs="Aptos"/>
        </w:rPr>
        <w:t></w:t>
      </w:r>
      <w:r w:rsidRPr="00BA2697">
        <w:t xml:space="preserve"> refers to any single event giving rise to multiple claims covered under this Agreement.</w:t>
      </w:r>
    </w:p>
    <w:p w14:paraId="61241AC4" w14:textId="77777777" w:rsidR="00BA2697" w:rsidRPr="00BA2697" w:rsidRDefault="00BA2697" w:rsidP="00BA2697"/>
    <w:p w14:paraId="4123BD1A" w14:textId="77777777" w:rsidR="00BA2697" w:rsidRPr="00BA2697" w:rsidRDefault="00BA2697" w:rsidP="00BA2697">
      <w:r w:rsidRPr="00BA2697">
        <w:t xml:space="preserve">2.5 </w:t>
      </w:r>
      <w:proofErr w:type="spellStart"/>
      <w:r w:rsidRPr="00BA2697">
        <w:t>â€œReinsurance</w:t>
      </w:r>
      <w:proofErr w:type="spellEnd"/>
      <w:r w:rsidRPr="00BA2697">
        <w:t xml:space="preserve"> </w:t>
      </w:r>
      <w:proofErr w:type="spellStart"/>
      <w:r w:rsidRPr="00BA2697">
        <w:t>Premiumâ</w:t>
      </w:r>
      <w:proofErr w:type="spellEnd"/>
      <w:r w:rsidRPr="00BA2697">
        <w:t>€</w:t>
      </w:r>
      <w:r w:rsidRPr="00BA2697">
        <w:rPr>
          <w:rFonts w:ascii="Aptos" w:hAnsi="Aptos" w:cs="Aptos"/>
        </w:rPr>
        <w:t></w:t>
      </w:r>
      <w:r w:rsidRPr="00BA2697">
        <w:t xml:space="preserve"> refers to the amount payable by the Ceding Insurer to the Reinsurer in consideration for the coverage granted.</w:t>
      </w:r>
    </w:p>
    <w:p w14:paraId="131A5781" w14:textId="77777777" w:rsidR="00BA2697" w:rsidRPr="00BA2697" w:rsidRDefault="00BA2697" w:rsidP="00BA2697"/>
    <w:p w14:paraId="749BA728" w14:textId="77777777" w:rsidR="00BA2697" w:rsidRPr="00BA2697" w:rsidRDefault="00BA2697" w:rsidP="00BA2697">
      <w:r w:rsidRPr="00BA2697">
        <w:t xml:space="preserve">2.6 </w:t>
      </w:r>
      <w:proofErr w:type="spellStart"/>
      <w:r w:rsidRPr="00BA2697">
        <w:t>â€œEvent</w:t>
      </w:r>
      <w:proofErr w:type="spellEnd"/>
      <w:r w:rsidRPr="00BA2697">
        <w:t xml:space="preserve"> </w:t>
      </w:r>
      <w:proofErr w:type="spellStart"/>
      <w:r w:rsidRPr="00BA2697">
        <w:t>Limitâ</w:t>
      </w:r>
      <w:proofErr w:type="spellEnd"/>
      <w:r w:rsidRPr="00BA2697">
        <w:t>€</w:t>
      </w:r>
      <w:r w:rsidRPr="00BA2697">
        <w:rPr>
          <w:rFonts w:ascii="Aptos" w:hAnsi="Aptos" w:cs="Aptos"/>
        </w:rPr>
        <w:t></w:t>
      </w:r>
      <w:r w:rsidRPr="00BA2697">
        <w:t xml:space="preserve"> means the maximum liability per loss occurrence covered by the Reinsurer.</w:t>
      </w:r>
    </w:p>
    <w:p w14:paraId="1268ABAF" w14:textId="77777777" w:rsidR="00BA2697" w:rsidRPr="00BA2697" w:rsidRDefault="00BA2697" w:rsidP="00BA2697"/>
    <w:p w14:paraId="548F1FAE" w14:textId="77777777" w:rsidR="00BA2697" w:rsidRPr="00BA2697" w:rsidRDefault="00BA2697" w:rsidP="00BA2697">
      <w:r w:rsidRPr="00BA2697">
        <w:t xml:space="preserve">2.7 </w:t>
      </w:r>
      <w:proofErr w:type="spellStart"/>
      <w:r w:rsidRPr="00BA2697">
        <w:t>â€œRegulatory</w:t>
      </w:r>
      <w:proofErr w:type="spellEnd"/>
      <w:r w:rsidRPr="00BA2697">
        <w:t xml:space="preserve"> </w:t>
      </w:r>
      <w:proofErr w:type="spellStart"/>
      <w:r w:rsidRPr="00BA2697">
        <w:t>Authorityâ</w:t>
      </w:r>
      <w:proofErr w:type="spellEnd"/>
      <w:r w:rsidRPr="00BA2697">
        <w:t>€</w:t>
      </w:r>
      <w:r w:rsidRPr="00BA2697">
        <w:rPr>
          <w:rFonts w:ascii="Aptos" w:hAnsi="Aptos" w:cs="Aptos"/>
        </w:rPr>
        <w:t></w:t>
      </w:r>
      <w:r w:rsidRPr="00BA2697">
        <w:t xml:space="preserve"> means the Insurance Regulatory and Development Authority of India (IRDAI).</w:t>
      </w:r>
    </w:p>
    <w:p w14:paraId="11BF3E84" w14:textId="77777777" w:rsidR="00BA2697" w:rsidRPr="00BA2697" w:rsidRDefault="00BA2697" w:rsidP="00BA2697"/>
    <w:p w14:paraId="70CDFB6F" w14:textId="77777777" w:rsidR="00BA2697" w:rsidRPr="00BA2697" w:rsidRDefault="00BA2697" w:rsidP="00BA2697">
      <w:r w:rsidRPr="00BA2697">
        <w:t>Any capitalized term not defined herein shall be interpreted as per Insurance Act, 1938, and IRDAI (Reinsurance) Regulations, 2018.</w:t>
      </w:r>
    </w:p>
    <w:p w14:paraId="2933B4FB" w14:textId="77777777" w:rsidR="00BA2697" w:rsidRPr="00BA2697" w:rsidRDefault="00BA2697" w:rsidP="00BA2697">
      <w:r w:rsidRPr="00BA2697">
        <w:t>3. SCOPE &amp; NATURE OF REINSURANCE</w:t>
      </w:r>
    </w:p>
    <w:p w14:paraId="3FB2CB23" w14:textId="77777777" w:rsidR="00BA2697" w:rsidRPr="00BA2697" w:rsidRDefault="00BA2697" w:rsidP="00BA2697"/>
    <w:p w14:paraId="4927E245" w14:textId="77777777" w:rsidR="00BA2697" w:rsidRPr="00BA2697" w:rsidRDefault="00BA2697" w:rsidP="00BA2697">
      <w:r w:rsidRPr="00BA2697">
        <w:t xml:space="preserve">3.1 The Ceding Insurer agrees to </w:t>
      </w:r>
      <w:proofErr w:type="gramStart"/>
      <w:r w:rsidRPr="00BA2697">
        <w:t>cede</w:t>
      </w:r>
      <w:proofErr w:type="gramEnd"/>
      <w:r w:rsidRPr="00BA2697">
        <w:t xml:space="preserve"> and the Reinsurer agrees to provide coverage on a Non-Proportional Excess of Loss (XoL) Treaty Basis.</w:t>
      </w:r>
    </w:p>
    <w:p w14:paraId="1A2041C4" w14:textId="77777777" w:rsidR="00BA2697" w:rsidRPr="00BA2697" w:rsidRDefault="00BA2697" w:rsidP="00BA2697"/>
    <w:p w14:paraId="6287C7BB" w14:textId="77777777" w:rsidR="00BA2697" w:rsidRPr="00BA2697" w:rsidRDefault="00BA2697" w:rsidP="00BA2697">
      <w:r w:rsidRPr="00BA2697">
        <w:t>3.2 The risks covered under this Agreement include policies issued under the following categories:</w:t>
      </w:r>
    </w:p>
    <w:p w14:paraId="0E062E5F" w14:textId="77777777" w:rsidR="00BA2697" w:rsidRPr="00BA2697" w:rsidRDefault="00BA2697" w:rsidP="00BA2697">
      <w:r w:rsidRPr="00BA2697">
        <w:t>â€¢ Property Insurance</w:t>
      </w:r>
    </w:p>
    <w:p w14:paraId="1E2DB965" w14:textId="77777777" w:rsidR="00BA2697" w:rsidRPr="00BA2697" w:rsidRDefault="00BA2697" w:rsidP="00BA2697">
      <w:r w:rsidRPr="00BA2697">
        <w:t>â€¢ Engineering Insurance</w:t>
      </w:r>
    </w:p>
    <w:p w14:paraId="5B2E2B16" w14:textId="77777777" w:rsidR="00BA2697" w:rsidRPr="00BA2697" w:rsidRDefault="00BA2697" w:rsidP="00BA2697">
      <w:r w:rsidRPr="00BA2697">
        <w:t>â€¢ Casualty Insurance</w:t>
      </w:r>
    </w:p>
    <w:p w14:paraId="1537CB34" w14:textId="77777777" w:rsidR="00BA2697" w:rsidRPr="00BA2697" w:rsidRDefault="00BA2697" w:rsidP="00BA2697">
      <w:r w:rsidRPr="00BA2697">
        <w:t>â€¢ Catastrophic Risk Insurance</w:t>
      </w:r>
    </w:p>
    <w:p w14:paraId="187B4610" w14:textId="77777777" w:rsidR="00BA2697" w:rsidRPr="00BA2697" w:rsidRDefault="00BA2697" w:rsidP="00BA2697"/>
    <w:p w14:paraId="4C3B81D1" w14:textId="77777777" w:rsidR="00BA2697" w:rsidRPr="00BA2697" w:rsidRDefault="00BA2697" w:rsidP="00BA2697">
      <w:r w:rsidRPr="00BA2697">
        <w:t>3.3 The Reinsurer shall indemnify the Ceding Insurer only for losses exceeding INR 25 Crores per loss occurrence, subject to the terms outlined in Clause 4.</w:t>
      </w:r>
    </w:p>
    <w:p w14:paraId="21F01CFF" w14:textId="77777777" w:rsidR="00BA2697" w:rsidRPr="00BA2697" w:rsidRDefault="00BA2697" w:rsidP="00BA2697">
      <w:r w:rsidRPr="00BA2697">
        <w:t>4. RETENTION &amp; LIMITS OF LIABILITY</w:t>
      </w:r>
    </w:p>
    <w:p w14:paraId="139535F6" w14:textId="77777777" w:rsidR="00BA2697" w:rsidRPr="00BA2697" w:rsidRDefault="00BA2697" w:rsidP="00BA2697"/>
    <w:p w14:paraId="5E43D13E" w14:textId="77777777" w:rsidR="00BA2697" w:rsidRPr="00BA2697" w:rsidRDefault="00BA2697" w:rsidP="00BA2697">
      <w:r w:rsidRPr="00BA2697">
        <w:t>4.1 The Ceding Insurer shall retain the first INR 25 Crores per loss occurrence.</w:t>
      </w:r>
    </w:p>
    <w:p w14:paraId="6ABF1E2C" w14:textId="77777777" w:rsidR="00BA2697" w:rsidRPr="00BA2697" w:rsidRDefault="00BA2697" w:rsidP="00BA2697"/>
    <w:p w14:paraId="40F57858" w14:textId="77777777" w:rsidR="00BA2697" w:rsidRPr="00BA2697" w:rsidRDefault="00BA2697" w:rsidP="00BA2697">
      <w:r w:rsidRPr="00BA2697">
        <w:t>4.2 The Reinsurer shall provide coverage up to INR 100 Crores per loss occurrence.</w:t>
      </w:r>
    </w:p>
    <w:p w14:paraId="24169333" w14:textId="77777777" w:rsidR="00BA2697" w:rsidRPr="00BA2697" w:rsidRDefault="00BA2697" w:rsidP="00BA2697"/>
    <w:p w14:paraId="1119CD18" w14:textId="77777777" w:rsidR="00BA2697" w:rsidRPr="00BA2697" w:rsidRDefault="00BA2697" w:rsidP="00BA2697">
      <w:r w:rsidRPr="00BA2697">
        <w:t>4.3 The structure of reinsurance layers shall be as follows: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7"/>
        <w:gridCol w:w="2087"/>
        <w:gridCol w:w="1673"/>
        <w:gridCol w:w="1167"/>
      </w:tblGrid>
      <w:tr w:rsidR="00BA2697" w:rsidRPr="00BA2697" w14:paraId="593DA757" w14:textId="77777777" w:rsidTr="00BA2697">
        <w:trPr>
          <w:tblCellSpacing w:w="0" w:type="dxa"/>
        </w:trPr>
        <w:tc>
          <w:tcPr>
            <w:tcW w:w="555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DDC2B9" w14:textId="77777777" w:rsidR="00BA2697" w:rsidRPr="00BA2697" w:rsidRDefault="00BA2697" w:rsidP="00BA2697">
            <w:r w:rsidRPr="00BA2697">
              <w:rPr>
                <w:b/>
                <w:bCs/>
              </w:rPr>
              <w:t>Layer</w:t>
            </w:r>
          </w:p>
        </w:tc>
        <w:tc>
          <w:tcPr>
            <w:tcW w:w="2087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84051B" w14:textId="77777777" w:rsidR="00BA2697" w:rsidRPr="00BA2697" w:rsidRDefault="00BA2697" w:rsidP="00BA2697">
            <w:r w:rsidRPr="00BA2697">
              <w:rPr>
                <w:b/>
                <w:bCs/>
              </w:rPr>
              <w:t>Retention (Ceding Insurer)</w:t>
            </w:r>
          </w:p>
        </w:tc>
        <w:tc>
          <w:tcPr>
            <w:tcW w:w="1673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C4A4BE" w14:textId="77777777" w:rsidR="00BA2697" w:rsidRPr="00BA2697" w:rsidRDefault="00BA2697" w:rsidP="00BA2697">
            <w:proofErr w:type="spellStart"/>
            <w:r w:rsidRPr="00BA2697">
              <w:rPr>
                <w:b/>
                <w:bCs/>
              </w:rPr>
              <w:t>Reinsurerâ</w:t>
            </w:r>
            <w:proofErr w:type="spellEnd"/>
            <w:r w:rsidRPr="00BA2697">
              <w:rPr>
                <w:b/>
                <w:bCs/>
              </w:rPr>
              <w:t>€™s Limit</w:t>
            </w:r>
          </w:p>
        </w:tc>
        <w:tc>
          <w:tcPr>
            <w:tcW w:w="1167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F0CEE3" w14:textId="77777777" w:rsidR="00BA2697" w:rsidRPr="00BA2697" w:rsidRDefault="00BA2697" w:rsidP="00BA2697">
            <w:r w:rsidRPr="00BA2697">
              <w:rPr>
                <w:b/>
                <w:bCs/>
              </w:rPr>
              <w:t>Total Coverage</w:t>
            </w:r>
          </w:p>
        </w:tc>
      </w:tr>
      <w:tr w:rsidR="00BA2697" w:rsidRPr="00BA2697" w14:paraId="39D0D246" w14:textId="77777777" w:rsidTr="00BA2697">
        <w:trPr>
          <w:tblCellSpacing w:w="0" w:type="dxa"/>
        </w:trPr>
        <w:tc>
          <w:tcPr>
            <w:tcW w:w="555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499C62" w14:textId="77777777" w:rsidR="00BA2697" w:rsidRPr="00BA2697" w:rsidRDefault="00BA2697" w:rsidP="00BA2697">
            <w:r w:rsidRPr="00BA2697">
              <w:lastRenderedPageBreak/>
              <w:t>Layer 1</w:t>
            </w:r>
          </w:p>
        </w:tc>
        <w:tc>
          <w:tcPr>
            <w:tcW w:w="2087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012507" w14:textId="77777777" w:rsidR="00BA2697" w:rsidRPr="00BA2697" w:rsidRDefault="00BA2697" w:rsidP="00BA2697">
            <w:r w:rsidRPr="00BA2697">
              <w:t>INR 25 Crores</w:t>
            </w:r>
          </w:p>
        </w:tc>
        <w:tc>
          <w:tcPr>
            <w:tcW w:w="1673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F67E0B" w14:textId="77777777" w:rsidR="00BA2697" w:rsidRPr="00BA2697" w:rsidRDefault="00BA2697" w:rsidP="00BA2697">
            <w:r w:rsidRPr="00BA2697">
              <w:t>INR 50 Crores</w:t>
            </w:r>
          </w:p>
        </w:tc>
        <w:tc>
          <w:tcPr>
            <w:tcW w:w="1167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4E599D" w14:textId="77777777" w:rsidR="00BA2697" w:rsidRPr="00BA2697" w:rsidRDefault="00BA2697" w:rsidP="00BA2697">
            <w:r w:rsidRPr="00BA2697">
              <w:t>INR 75 Crores</w:t>
            </w:r>
          </w:p>
        </w:tc>
      </w:tr>
      <w:tr w:rsidR="00BA2697" w:rsidRPr="00BA2697" w14:paraId="56C9E2EB" w14:textId="77777777" w:rsidTr="00BA2697">
        <w:trPr>
          <w:tblCellSpacing w:w="0" w:type="dxa"/>
        </w:trPr>
        <w:tc>
          <w:tcPr>
            <w:tcW w:w="555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1F9309" w14:textId="77777777" w:rsidR="00BA2697" w:rsidRPr="00BA2697" w:rsidRDefault="00BA2697" w:rsidP="00BA2697">
            <w:r w:rsidRPr="00BA2697">
              <w:t>Layer 2</w:t>
            </w:r>
          </w:p>
        </w:tc>
        <w:tc>
          <w:tcPr>
            <w:tcW w:w="2087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587E50" w14:textId="77777777" w:rsidR="00BA2697" w:rsidRPr="00BA2697" w:rsidRDefault="00BA2697" w:rsidP="00BA2697">
            <w:r w:rsidRPr="00BA2697">
              <w:t>INR 75 Crores</w:t>
            </w:r>
          </w:p>
        </w:tc>
        <w:tc>
          <w:tcPr>
            <w:tcW w:w="1673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F285D3" w14:textId="77777777" w:rsidR="00BA2697" w:rsidRPr="00BA2697" w:rsidRDefault="00BA2697" w:rsidP="00BA2697">
            <w:r w:rsidRPr="00BA2697">
              <w:t>INR 50 Crores</w:t>
            </w:r>
          </w:p>
        </w:tc>
        <w:tc>
          <w:tcPr>
            <w:tcW w:w="1167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04C36C" w14:textId="77777777" w:rsidR="00BA2697" w:rsidRPr="00BA2697" w:rsidRDefault="00BA2697" w:rsidP="00BA2697">
            <w:r w:rsidRPr="00BA2697">
              <w:t>INR 125 Crores</w:t>
            </w:r>
          </w:p>
        </w:tc>
      </w:tr>
      <w:tr w:rsidR="00BA2697" w:rsidRPr="00BA2697" w14:paraId="55EC08C8" w14:textId="77777777" w:rsidTr="00BA2697">
        <w:trPr>
          <w:tblCellSpacing w:w="0" w:type="dxa"/>
        </w:trPr>
        <w:tc>
          <w:tcPr>
            <w:tcW w:w="555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1345AA" w14:textId="77777777" w:rsidR="00BA2697" w:rsidRPr="00BA2697" w:rsidRDefault="00BA2697" w:rsidP="00BA2697">
            <w:r w:rsidRPr="00BA2697">
              <w:t>Layer 3</w:t>
            </w:r>
          </w:p>
        </w:tc>
        <w:tc>
          <w:tcPr>
            <w:tcW w:w="2087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643AA2" w14:textId="77777777" w:rsidR="00BA2697" w:rsidRPr="00BA2697" w:rsidRDefault="00BA2697" w:rsidP="00BA2697">
            <w:r w:rsidRPr="00BA2697">
              <w:t>INR 125 Crores</w:t>
            </w:r>
          </w:p>
        </w:tc>
        <w:tc>
          <w:tcPr>
            <w:tcW w:w="1673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2A5BAD" w14:textId="77777777" w:rsidR="00BA2697" w:rsidRPr="00BA2697" w:rsidRDefault="00BA2697" w:rsidP="00BA2697">
            <w:r w:rsidRPr="00BA2697">
              <w:t>INR 100 Crores</w:t>
            </w:r>
          </w:p>
        </w:tc>
        <w:tc>
          <w:tcPr>
            <w:tcW w:w="1167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0BDB63" w14:textId="77777777" w:rsidR="00BA2697" w:rsidRPr="00BA2697" w:rsidRDefault="00BA2697" w:rsidP="00BA2697">
            <w:r w:rsidRPr="00BA2697">
              <w:t>INR 225 Crores</w:t>
            </w:r>
          </w:p>
        </w:tc>
      </w:tr>
    </w:tbl>
    <w:p w14:paraId="5B19B3C0" w14:textId="77777777" w:rsidR="00BA2697" w:rsidRPr="00BA2697" w:rsidRDefault="00BA2697" w:rsidP="00BA2697">
      <w:r w:rsidRPr="00BA2697">
        <w:t xml:space="preserve">4.4 The </w:t>
      </w:r>
      <w:proofErr w:type="spellStart"/>
      <w:r w:rsidRPr="00BA2697">
        <w:t>Reinsurerâ</w:t>
      </w:r>
      <w:proofErr w:type="spellEnd"/>
      <w:r w:rsidRPr="00BA2697">
        <w:t>€™s liability is capped at INR 100 Crores per event and INR 300 Crores in annual aggregate limit.</w:t>
      </w:r>
    </w:p>
    <w:p w14:paraId="0411B774" w14:textId="77777777" w:rsidR="00BA2697" w:rsidRPr="00BA2697" w:rsidRDefault="00BA2697" w:rsidP="00BA2697">
      <w:r w:rsidRPr="00BA2697">
        <w:t>5. PREMIUM &amp; PAYMENT TERMS</w:t>
      </w:r>
    </w:p>
    <w:p w14:paraId="36B7836E" w14:textId="77777777" w:rsidR="00BA2697" w:rsidRPr="00BA2697" w:rsidRDefault="00BA2697" w:rsidP="00BA2697"/>
    <w:p w14:paraId="3939E5D5" w14:textId="77777777" w:rsidR="00BA2697" w:rsidRPr="00BA2697" w:rsidRDefault="00BA2697" w:rsidP="00BA2697">
      <w:r w:rsidRPr="00BA2697">
        <w:t>5.1 The Ceding Insurer agrees to pay an annual reinsurance premium of INR 30 Crores, payable in four equal quarterly installments.</w:t>
      </w:r>
    </w:p>
    <w:p w14:paraId="7D32F22B" w14:textId="77777777" w:rsidR="00BA2697" w:rsidRPr="00BA2697" w:rsidRDefault="00BA2697" w:rsidP="00BA2697"/>
    <w:p w14:paraId="26815B00" w14:textId="77777777" w:rsidR="00BA2697" w:rsidRPr="00BA2697" w:rsidRDefault="00BA2697" w:rsidP="00BA2697">
      <w:r w:rsidRPr="00BA2697">
        <w:t>5.2 Payments shall be made within 30 days from the start of each quarter.</w:t>
      </w:r>
    </w:p>
    <w:p w14:paraId="4B8CE0BF" w14:textId="77777777" w:rsidR="00BA2697" w:rsidRPr="00BA2697" w:rsidRDefault="00BA2697" w:rsidP="00BA2697"/>
    <w:p w14:paraId="7696DFBE" w14:textId="77777777" w:rsidR="00BA2697" w:rsidRPr="00BA2697" w:rsidRDefault="00BA2697" w:rsidP="00BA2697">
      <w:r w:rsidRPr="00BA2697">
        <w:t>5.3 If the premium payment is delayed beyond the due date, an interest rate of 1.5% per month shall be applicable.</w:t>
      </w:r>
    </w:p>
    <w:p w14:paraId="15126C7E" w14:textId="77777777" w:rsidR="00BA2697" w:rsidRPr="00BA2697" w:rsidRDefault="00BA2697" w:rsidP="00BA2697">
      <w:r w:rsidRPr="00BA2697">
        <w:t>6. CLAIMS HANDLING &amp; SETTLEMENT PROCEDURES</w:t>
      </w:r>
    </w:p>
    <w:p w14:paraId="7ED8E9F9" w14:textId="77777777" w:rsidR="00BA2697" w:rsidRPr="00BA2697" w:rsidRDefault="00BA2697" w:rsidP="00BA2697"/>
    <w:p w14:paraId="6294EB3E" w14:textId="77777777" w:rsidR="00BA2697" w:rsidRPr="00BA2697" w:rsidRDefault="00BA2697" w:rsidP="00BA2697">
      <w:r w:rsidRPr="00BA2697">
        <w:t>6.1 Claims Notification:</w:t>
      </w:r>
    </w:p>
    <w:p w14:paraId="0611980C" w14:textId="77777777" w:rsidR="00BA2697" w:rsidRPr="00BA2697" w:rsidRDefault="00BA2697" w:rsidP="00BA2697">
      <w:r w:rsidRPr="00BA2697">
        <w:t>â€¢ The Ceding Insurer shall notify the Reinsurer within 10 business days of a loss exceeding INR 25 Crores.</w:t>
      </w:r>
    </w:p>
    <w:p w14:paraId="6C02B4C3" w14:textId="77777777" w:rsidR="00BA2697" w:rsidRPr="00BA2697" w:rsidRDefault="00BA2697" w:rsidP="00BA2697">
      <w:r w:rsidRPr="00BA2697">
        <w:t>â€¢ Catastrophic claims must be reported within 24 hours.</w:t>
      </w:r>
    </w:p>
    <w:p w14:paraId="3EDD83B7" w14:textId="77777777" w:rsidR="00BA2697" w:rsidRPr="00BA2697" w:rsidRDefault="00BA2697" w:rsidP="00BA2697"/>
    <w:p w14:paraId="5312EC74" w14:textId="77777777" w:rsidR="00BA2697" w:rsidRPr="00BA2697" w:rsidRDefault="00BA2697" w:rsidP="00BA2697">
      <w:r w:rsidRPr="00BA2697">
        <w:t>6.2 Claims Investigation:</w:t>
      </w:r>
    </w:p>
    <w:p w14:paraId="18060A57" w14:textId="77777777" w:rsidR="00BA2697" w:rsidRPr="00BA2697" w:rsidRDefault="00BA2697" w:rsidP="00BA2697">
      <w:r w:rsidRPr="00BA2697">
        <w:t>â€¢ The Ceding Insurer shall conduct an internal investigation and submit a complete claim report to the Reinsurer.</w:t>
      </w:r>
    </w:p>
    <w:p w14:paraId="3AC76A2C" w14:textId="77777777" w:rsidR="00BA2697" w:rsidRPr="00BA2697" w:rsidRDefault="00BA2697" w:rsidP="00BA2697">
      <w:r w:rsidRPr="00BA2697">
        <w:t>â€¢ The Reinsurer has the right to appoint a loss adjuster for independent assessment.</w:t>
      </w:r>
    </w:p>
    <w:p w14:paraId="0F40E72A" w14:textId="77777777" w:rsidR="00BA2697" w:rsidRPr="00BA2697" w:rsidRDefault="00BA2697" w:rsidP="00BA2697"/>
    <w:p w14:paraId="47F0ED2E" w14:textId="77777777" w:rsidR="00BA2697" w:rsidRPr="00BA2697" w:rsidRDefault="00BA2697" w:rsidP="00BA2697">
      <w:r w:rsidRPr="00BA2697">
        <w:t>6.3 Claims Settlement:</w:t>
      </w:r>
    </w:p>
    <w:p w14:paraId="00C7DD06" w14:textId="77777777" w:rsidR="00BA2697" w:rsidRPr="00BA2697" w:rsidRDefault="00BA2697" w:rsidP="00BA2697">
      <w:r w:rsidRPr="00BA2697">
        <w:t>â€¢ The Reinsurer shall settle its portion within 30 days after verifying the claim.</w:t>
      </w:r>
    </w:p>
    <w:p w14:paraId="0E76E475" w14:textId="77777777" w:rsidR="00BA2697" w:rsidRPr="00BA2697" w:rsidRDefault="00BA2697" w:rsidP="00BA2697">
      <w:r w:rsidRPr="00BA2697">
        <w:lastRenderedPageBreak/>
        <w:t>â€¢ Disputed claims shall be resolved as per the dispute resolution clause (Clause 10).</w:t>
      </w:r>
    </w:p>
    <w:p w14:paraId="0227159B" w14:textId="77777777" w:rsidR="00BA2697" w:rsidRPr="00BA2697" w:rsidRDefault="00BA2697" w:rsidP="00BA2697">
      <w:r w:rsidRPr="00BA2697">
        <w:t>7. REGULATORY &amp; TAX COMPLIANCE</w:t>
      </w:r>
    </w:p>
    <w:p w14:paraId="307483A9" w14:textId="77777777" w:rsidR="00BA2697" w:rsidRPr="00BA2697" w:rsidRDefault="00BA2697" w:rsidP="00BA2697"/>
    <w:p w14:paraId="00EBA9E7" w14:textId="77777777" w:rsidR="00BA2697" w:rsidRPr="00BA2697" w:rsidRDefault="00BA2697" w:rsidP="00BA2697">
      <w:r w:rsidRPr="00BA2697">
        <w:t>7.1 Both Parties shall comply with the following regulations:</w:t>
      </w:r>
    </w:p>
    <w:p w14:paraId="6BE1B7ED" w14:textId="77777777" w:rsidR="00BA2697" w:rsidRPr="00BA2697" w:rsidRDefault="00BA2697" w:rsidP="00BA2697">
      <w:r w:rsidRPr="00BA2697">
        <w:t>â€¢ Insurance Act, 1938</w:t>
      </w:r>
    </w:p>
    <w:p w14:paraId="4D59FFB6" w14:textId="77777777" w:rsidR="00BA2697" w:rsidRPr="00BA2697" w:rsidRDefault="00BA2697" w:rsidP="00BA2697">
      <w:r w:rsidRPr="00BA2697">
        <w:t>â€¢ IRDAI (Reinsurance) Regulations, 2018</w:t>
      </w:r>
    </w:p>
    <w:p w14:paraId="10B3D970" w14:textId="77777777" w:rsidR="00BA2697" w:rsidRPr="00BA2697" w:rsidRDefault="00BA2697" w:rsidP="00BA2697">
      <w:r w:rsidRPr="00BA2697">
        <w:t>â€¢ Income Tax Act, 1961</w:t>
      </w:r>
    </w:p>
    <w:p w14:paraId="5EA95BE0" w14:textId="77777777" w:rsidR="00BA2697" w:rsidRPr="00BA2697" w:rsidRDefault="00BA2697" w:rsidP="00BA2697"/>
    <w:p w14:paraId="22369770" w14:textId="77777777" w:rsidR="00BA2697" w:rsidRPr="00BA2697" w:rsidRDefault="00BA2697" w:rsidP="00BA2697">
      <w:r w:rsidRPr="00BA2697">
        <w:t>7.2 Taxes applicable to reinsurance transactions shall be borne by the respective Parties as per statutory provisions.</w:t>
      </w:r>
    </w:p>
    <w:p w14:paraId="235C6F38" w14:textId="77777777" w:rsidR="00BA2697" w:rsidRPr="00BA2697" w:rsidRDefault="00BA2697" w:rsidP="00BA2697">
      <w:r w:rsidRPr="00BA2697">
        <w:t>8. TERMINATION &amp; RENEWAL</w:t>
      </w:r>
    </w:p>
    <w:p w14:paraId="2C236E6B" w14:textId="77777777" w:rsidR="00BA2697" w:rsidRPr="00BA2697" w:rsidRDefault="00BA2697" w:rsidP="00BA2697"/>
    <w:p w14:paraId="664FC5C0" w14:textId="77777777" w:rsidR="00BA2697" w:rsidRPr="00BA2697" w:rsidRDefault="00BA2697" w:rsidP="00BA2697">
      <w:r w:rsidRPr="00BA2697">
        <w:t>8.1 This Agreement shall be valid for 5 years, unless terminated earlier due to:</w:t>
      </w:r>
    </w:p>
    <w:p w14:paraId="1D625083" w14:textId="77777777" w:rsidR="00BA2697" w:rsidRPr="00BA2697" w:rsidRDefault="00BA2697" w:rsidP="00BA2697">
      <w:r w:rsidRPr="00BA2697">
        <w:t>â€¢ Breach of Contract: Either Party failing to comply with contractual obligations.</w:t>
      </w:r>
    </w:p>
    <w:p w14:paraId="5FB76B6F" w14:textId="77777777" w:rsidR="00BA2697" w:rsidRPr="00BA2697" w:rsidRDefault="00BA2697" w:rsidP="00BA2697">
      <w:r w:rsidRPr="00BA2697">
        <w:t>â€¢ Regulatory Intervention: If IRDAI requires discontinuation.</w:t>
      </w:r>
    </w:p>
    <w:p w14:paraId="1AA163DC" w14:textId="77777777" w:rsidR="00BA2697" w:rsidRPr="00BA2697" w:rsidRDefault="00BA2697" w:rsidP="00BA2697"/>
    <w:p w14:paraId="3C809CEE" w14:textId="77777777" w:rsidR="00BA2697" w:rsidRPr="00BA2697" w:rsidRDefault="00BA2697" w:rsidP="00BA2697">
      <w:r w:rsidRPr="00BA2697">
        <w:t>8.2 The Agreement may be renewed for an additional term of 5 years upon mutual consent.</w:t>
      </w:r>
    </w:p>
    <w:p w14:paraId="2D111E2B" w14:textId="77777777" w:rsidR="00BA2697" w:rsidRPr="00BA2697" w:rsidRDefault="00BA2697" w:rsidP="00BA2697">
      <w:r w:rsidRPr="00BA2697">
        <w:t>9. CONFIDENTIALITY</w:t>
      </w:r>
    </w:p>
    <w:p w14:paraId="04BF2AF2" w14:textId="77777777" w:rsidR="00BA2697" w:rsidRPr="00BA2697" w:rsidRDefault="00BA2697" w:rsidP="00BA2697"/>
    <w:p w14:paraId="34DF38CB" w14:textId="77777777" w:rsidR="00BA2697" w:rsidRPr="00BA2697" w:rsidRDefault="00BA2697" w:rsidP="00BA2697">
      <w:r w:rsidRPr="00BA2697">
        <w:t>9.1 Both Parties shall maintain confidentiality regarding all financial and operational details under this Agreement.</w:t>
      </w:r>
    </w:p>
    <w:p w14:paraId="72928408" w14:textId="77777777" w:rsidR="00BA2697" w:rsidRPr="00BA2697" w:rsidRDefault="00BA2697" w:rsidP="00BA2697">
      <w:r w:rsidRPr="00BA2697">
        <w:t>10. DISPUTE RESOLUTION</w:t>
      </w:r>
    </w:p>
    <w:p w14:paraId="79E02143" w14:textId="77777777" w:rsidR="00BA2697" w:rsidRPr="00BA2697" w:rsidRDefault="00BA2697" w:rsidP="00BA2697"/>
    <w:p w14:paraId="2668F902" w14:textId="77777777" w:rsidR="00BA2697" w:rsidRPr="00BA2697" w:rsidRDefault="00BA2697" w:rsidP="00BA2697">
      <w:r w:rsidRPr="00BA2697">
        <w:t>10.1 Any disputes shall be resolved through:</w:t>
      </w:r>
    </w:p>
    <w:p w14:paraId="24258A56" w14:textId="77777777" w:rsidR="00BA2697" w:rsidRPr="00BA2697" w:rsidRDefault="00BA2697" w:rsidP="00BA2697">
      <w:r w:rsidRPr="00BA2697">
        <w:t>â€¢ Step 1: Negotiation (30 days).</w:t>
      </w:r>
    </w:p>
    <w:p w14:paraId="4F38B918" w14:textId="77777777" w:rsidR="00BA2697" w:rsidRPr="00BA2697" w:rsidRDefault="00BA2697" w:rsidP="00BA2697">
      <w:r w:rsidRPr="00BA2697">
        <w:t>â€¢ Step 2: Mediation (60 days).</w:t>
      </w:r>
    </w:p>
    <w:p w14:paraId="4E219BDE" w14:textId="77777777" w:rsidR="00BA2697" w:rsidRPr="00BA2697" w:rsidRDefault="00BA2697" w:rsidP="00BA2697">
      <w:r w:rsidRPr="00BA2697">
        <w:t>â€¢ Step 3: Arbitration under the Arbitration &amp; Conciliation Act, 1996, with arbitration proceedings held in Mumbai, India.</w:t>
      </w:r>
    </w:p>
    <w:p w14:paraId="7A657ECB" w14:textId="77777777" w:rsidR="00BA2697" w:rsidRPr="00BA2697" w:rsidRDefault="00BA2697" w:rsidP="00BA2697">
      <w:r w:rsidRPr="00BA2697">
        <w:t>11. FORCE MAJEURE</w:t>
      </w:r>
    </w:p>
    <w:p w14:paraId="22BE2836" w14:textId="77777777" w:rsidR="00BA2697" w:rsidRPr="00BA2697" w:rsidRDefault="00BA2697" w:rsidP="00BA2697"/>
    <w:p w14:paraId="741959D5" w14:textId="77777777" w:rsidR="00BA2697" w:rsidRPr="00BA2697" w:rsidRDefault="00BA2697" w:rsidP="00BA2697">
      <w:r w:rsidRPr="00BA2697">
        <w:lastRenderedPageBreak/>
        <w:t>11.1 Neither Party shall be held liable for failure to perform due to acts of God, war, cyber-attacks, or regulatory interventions.</w:t>
      </w:r>
    </w:p>
    <w:p w14:paraId="0B9845C1" w14:textId="77777777" w:rsidR="00BA2697" w:rsidRPr="00BA2697" w:rsidRDefault="00BA2697" w:rsidP="00BA2697">
      <w:r w:rsidRPr="00BA2697">
        <w:t>12. SIGNATURES</w:t>
      </w:r>
    </w:p>
    <w:p w14:paraId="6BB8BCE0" w14:textId="77777777" w:rsidR="00BA2697" w:rsidRPr="00BA2697" w:rsidRDefault="00BA2697" w:rsidP="00BA2697"/>
    <w:p w14:paraId="2932CD52" w14:textId="77777777" w:rsidR="00BA2697" w:rsidRPr="00BA2697" w:rsidRDefault="00BA2697" w:rsidP="00BA2697">
      <w:r w:rsidRPr="00BA2697">
        <w:t>For and on behalf of ABC Insurance Company Limited:</w:t>
      </w:r>
    </w:p>
    <w:p w14:paraId="1CFB84A7" w14:textId="77777777" w:rsidR="00BA2697" w:rsidRPr="00BA2697" w:rsidRDefault="00BA2697" w:rsidP="00BA2697">
      <w:r w:rsidRPr="00BA2697">
        <w:t>(Signature) ___________________________</w:t>
      </w:r>
    </w:p>
    <w:p w14:paraId="781CC78B" w14:textId="77777777" w:rsidR="00BA2697" w:rsidRPr="00BA2697" w:rsidRDefault="00BA2697" w:rsidP="00BA2697">
      <w:r w:rsidRPr="00BA2697">
        <w:t>Mr. Rajesh Mehta</w:t>
      </w:r>
    </w:p>
    <w:p w14:paraId="03200747" w14:textId="77777777" w:rsidR="00BA2697" w:rsidRPr="00BA2697" w:rsidRDefault="00BA2697" w:rsidP="00BA2697">
      <w:r w:rsidRPr="00BA2697">
        <w:t>Chief Executive Officer</w:t>
      </w:r>
    </w:p>
    <w:p w14:paraId="7EC3D1EE" w14:textId="77777777" w:rsidR="00BA2697" w:rsidRPr="00BA2697" w:rsidRDefault="00BA2697" w:rsidP="00BA2697"/>
    <w:p w14:paraId="39599EEF" w14:textId="77777777" w:rsidR="00BA2697" w:rsidRPr="00BA2697" w:rsidRDefault="00BA2697" w:rsidP="00BA2697">
      <w:r w:rsidRPr="00BA2697">
        <w:t>For and on behalf of XYZ Reinsurance Company Limited:</w:t>
      </w:r>
    </w:p>
    <w:p w14:paraId="3E3310F7" w14:textId="77777777" w:rsidR="00BA2697" w:rsidRPr="00BA2697" w:rsidRDefault="00BA2697" w:rsidP="00BA2697">
      <w:r w:rsidRPr="00BA2697">
        <w:t>(Signature) ___________________________</w:t>
      </w:r>
    </w:p>
    <w:p w14:paraId="481E9AEA" w14:textId="77777777" w:rsidR="00BA2697" w:rsidRPr="00BA2697" w:rsidRDefault="00BA2697" w:rsidP="00BA2697">
      <w:r w:rsidRPr="00BA2697">
        <w:t>Ms. Priya Sharma</w:t>
      </w:r>
    </w:p>
    <w:p w14:paraId="5929CBE9" w14:textId="77777777" w:rsidR="00BA2697" w:rsidRPr="00BA2697" w:rsidRDefault="00BA2697" w:rsidP="00BA2697">
      <w:r w:rsidRPr="00BA2697">
        <w:t>Managing Director</w:t>
      </w:r>
    </w:p>
    <w:p w14:paraId="721BAA40" w14:textId="77777777" w:rsidR="00CA759C" w:rsidRDefault="00CA759C"/>
    <w:sectPr w:rsidR="00CA75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4B2"/>
    <w:rsid w:val="00214FC3"/>
    <w:rsid w:val="005E24B2"/>
    <w:rsid w:val="007A1F74"/>
    <w:rsid w:val="00BA2697"/>
    <w:rsid w:val="00CA759C"/>
    <w:rsid w:val="00CD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C6225"/>
  <w15:chartTrackingRefBased/>
  <w15:docId w15:val="{03E27D14-63B4-4EBA-9990-30B4A4F8C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8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842</Words>
  <Characters>4802</Characters>
  <Application>Microsoft Office Word</Application>
  <DocSecurity>0</DocSecurity>
  <Lines>40</Lines>
  <Paragraphs>11</Paragraphs>
  <ScaleCrop>false</ScaleCrop>
  <Company>PricewaterhouseCoopers</Company>
  <LinksUpToDate>false</LinksUpToDate>
  <CharactersWithSpaces>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Pushkar Pradeep Pradhan (IN)</dc:creator>
  <cp:keywords/>
  <dc:description/>
  <cp:lastModifiedBy>Pushkar Pradeep Pradhan (IN)</cp:lastModifiedBy>
  <cp:revision>2</cp:revision>
  <dcterms:created xsi:type="dcterms:W3CDTF">2025-02-13T14:59:00Z</dcterms:created>
  <dcterms:modified xsi:type="dcterms:W3CDTF">2025-02-13T15:00:00Z</dcterms:modified>
</cp:coreProperties>
</file>