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9C33" w14:textId="3704E341" w:rsidR="004775B4" w:rsidRDefault="0010595D" w:rsidP="0010595D">
      <w:pPr>
        <w:jc w:val="center"/>
        <w:rPr>
          <w:rFonts w:ascii="TimesNewRomanPS-BoldMT" w:cs="TimesNewRomanPS-BoldMT"/>
          <w:b/>
          <w:bCs/>
          <w:sz w:val="40"/>
          <w:szCs w:val="40"/>
        </w:rPr>
      </w:pPr>
      <w:r w:rsidRPr="0010595D">
        <w:rPr>
          <w:rFonts w:ascii="TimesNewRomanPS-BoldMT" w:cs="TimesNewRomanPS-BoldMT"/>
          <w:b/>
          <w:bCs/>
          <w:sz w:val="40"/>
          <w:szCs w:val="40"/>
        </w:rPr>
        <w:t>Lane Detection with OpenCV</w:t>
      </w:r>
    </w:p>
    <w:p w14:paraId="518F0A1B" w14:textId="56B15934" w:rsidR="0010595D" w:rsidRPr="00A67838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78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Overview </w:t>
      </w:r>
      <w:r w:rsidRPr="00A6783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A67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7838">
        <w:rPr>
          <w:rFonts w:ascii="Times New Roman" w:hAnsi="Times New Roman" w:cs="Times New Roman"/>
          <w:sz w:val="28"/>
          <w:szCs w:val="28"/>
        </w:rPr>
        <w:t>For completion of this lane detection assignment</w:t>
      </w:r>
      <w:r w:rsidRPr="00A67838">
        <w:rPr>
          <w:rFonts w:ascii="Times New Roman" w:hAnsi="Times New Roman" w:cs="Times New Roman"/>
          <w:sz w:val="28"/>
          <w:szCs w:val="28"/>
        </w:rPr>
        <w:t xml:space="preserve"> we use OpenCV. </w:t>
      </w:r>
      <w:r w:rsidRPr="00A67838">
        <w:rPr>
          <w:rFonts w:ascii="Times New Roman" w:hAnsi="Times New Roman" w:cs="Times New Roman"/>
          <w:sz w:val="28"/>
          <w:szCs w:val="28"/>
        </w:rPr>
        <w:t>To</w:t>
      </w:r>
      <w:r w:rsidRPr="00A67838">
        <w:rPr>
          <w:rFonts w:ascii="Times New Roman" w:hAnsi="Times New Roman" w:cs="Times New Roman"/>
          <w:sz w:val="28"/>
          <w:szCs w:val="28"/>
        </w:rPr>
        <w:t xml:space="preserve"> </w:t>
      </w:r>
      <w:r w:rsidRPr="00A67838">
        <w:rPr>
          <w:rFonts w:ascii="Times New Roman" w:hAnsi="Times New Roman" w:cs="Times New Roman"/>
          <w:sz w:val="28"/>
          <w:szCs w:val="28"/>
        </w:rPr>
        <w:t xml:space="preserve">understand the core fundamentals of </w:t>
      </w:r>
      <w:proofErr w:type="gramStart"/>
      <w:r w:rsidRPr="00A67838">
        <w:rPr>
          <w:rFonts w:ascii="Times New Roman" w:hAnsi="Times New Roman" w:cs="Times New Roman"/>
          <w:sz w:val="28"/>
          <w:szCs w:val="28"/>
        </w:rPr>
        <w:t xml:space="preserve">detection  </w:t>
      </w:r>
      <w:proofErr w:type="spellStart"/>
      <w:r w:rsidRPr="00A6783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A67838">
        <w:rPr>
          <w:rFonts w:ascii="Times New Roman" w:hAnsi="Times New Roman" w:cs="Times New Roman"/>
          <w:sz w:val="28"/>
          <w:szCs w:val="28"/>
        </w:rPr>
        <w:t xml:space="preserve"> image, firstly an foundation approach was selected</w:t>
      </w:r>
      <w:r w:rsidRPr="00A67838">
        <w:rPr>
          <w:rFonts w:ascii="Times New Roman" w:hAnsi="Times New Roman" w:cs="Times New Roman"/>
          <w:sz w:val="28"/>
          <w:szCs w:val="28"/>
        </w:rPr>
        <w:t xml:space="preserve"> </w:t>
      </w:r>
      <w:r w:rsidRPr="00A67838">
        <w:rPr>
          <w:rFonts w:ascii="Times New Roman" w:hAnsi="Times New Roman" w:cs="Times New Roman"/>
          <w:sz w:val="28"/>
          <w:szCs w:val="28"/>
        </w:rPr>
        <w:t xml:space="preserve">which uses canny detection and </w:t>
      </w:r>
      <w:proofErr w:type="spellStart"/>
      <w:r w:rsidRPr="00A67838">
        <w:rPr>
          <w:rFonts w:ascii="Times New Roman" w:hAnsi="Times New Roman" w:cs="Times New Roman"/>
          <w:sz w:val="28"/>
          <w:szCs w:val="28"/>
        </w:rPr>
        <w:t>hough</w:t>
      </w:r>
      <w:proofErr w:type="spellEnd"/>
      <w:r w:rsidRPr="00A67838">
        <w:rPr>
          <w:rFonts w:ascii="Times New Roman" w:hAnsi="Times New Roman" w:cs="Times New Roman"/>
          <w:sz w:val="28"/>
          <w:szCs w:val="28"/>
        </w:rPr>
        <w:t xml:space="preserve"> transform algorithm with some pre</w:t>
      </w:r>
      <w:r w:rsidRPr="00A67838">
        <w:rPr>
          <w:rFonts w:ascii="Times New Roman" w:hAnsi="Times New Roman" w:cs="Times New Roman"/>
          <w:sz w:val="28"/>
          <w:szCs w:val="28"/>
        </w:rPr>
        <w:t>-</w:t>
      </w:r>
      <w:r w:rsidRPr="00A67838">
        <w:rPr>
          <w:rFonts w:ascii="Times New Roman" w:hAnsi="Times New Roman" w:cs="Times New Roman"/>
          <w:sz w:val="28"/>
          <w:szCs w:val="28"/>
        </w:rPr>
        <w:t>processing to detect lanes as</w:t>
      </w:r>
      <w:r w:rsidRPr="00A67838">
        <w:rPr>
          <w:rFonts w:ascii="Times New Roman" w:hAnsi="Times New Roman" w:cs="Times New Roman"/>
          <w:sz w:val="28"/>
          <w:szCs w:val="28"/>
        </w:rPr>
        <w:t xml:space="preserve"> </w:t>
      </w:r>
      <w:r w:rsidRPr="00A67838">
        <w:rPr>
          <w:rFonts w:ascii="Times New Roman" w:hAnsi="Times New Roman" w:cs="Times New Roman"/>
          <w:sz w:val="28"/>
          <w:szCs w:val="28"/>
        </w:rPr>
        <w:t>illustrated in approach</w:t>
      </w:r>
      <w:r w:rsidRPr="00A67838">
        <w:rPr>
          <w:rFonts w:ascii="Times New Roman" w:hAnsi="Times New Roman" w:cs="Times New Roman"/>
          <w:sz w:val="28"/>
          <w:szCs w:val="28"/>
        </w:rPr>
        <w:t>.</w:t>
      </w:r>
    </w:p>
    <w:p w14:paraId="6CB7FB87" w14:textId="69394980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55C59D39" w14:textId="51452444" w:rsidR="0010595D" w:rsidRPr="00A67838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8"/>
          <w:szCs w:val="28"/>
          <w:u w:val="single"/>
        </w:rPr>
      </w:pPr>
      <w:r w:rsidRPr="00A67838">
        <w:rPr>
          <w:rFonts w:ascii="TimesNewRomanPSMT" w:cs="TimesNewRomanPSMT"/>
          <w:b/>
          <w:sz w:val="28"/>
          <w:szCs w:val="28"/>
          <w:u w:val="single"/>
        </w:rPr>
        <w:t>Approach:</w:t>
      </w:r>
    </w:p>
    <w:p w14:paraId="648D17F2" w14:textId="13DC978D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10AEC0A3" w14:textId="0E86A5E6" w:rsidR="0010595D" w:rsidRPr="00A67838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A67838">
        <w:rPr>
          <w:rFonts w:ascii="TimesNewRomanPSMT" w:cs="TimesNewRomanPSMT"/>
          <w:sz w:val="28"/>
          <w:szCs w:val="28"/>
        </w:rPr>
        <w:t xml:space="preserve">In this approach </w:t>
      </w:r>
      <w:proofErr w:type="spellStart"/>
      <w:r w:rsidRPr="00A67838">
        <w:rPr>
          <w:rFonts w:ascii="TimesNewRomanPSMT" w:cs="TimesNewRomanPSMT"/>
          <w:sz w:val="28"/>
          <w:szCs w:val="28"/>
        </w:rPr>
        <w:t>opencv</w:t>
      </w:r>
      <w:proofErr w:type="spellEnd"/>
      <w:r w:rsidRPr="00A67838">
        <w:rPr>
          <w:rFonts w:ascii="TimesNewRomanPSMT" w:cs="TimesNewRomanPSMT"/>
          <w:sz w:val="28"/>
          <w:szCs w:val="28"/>
        </w:rPr>
        <w:t xml:space="preserve"> is used predominantly to detect lanes in an image. An input pipeline</w:t>
      </w:r>
      <w:r w:rsidRPr="00A67838">
        <w:rPr>
          <w:rFonts w:ascii="TimesNewRomanPSMT" w:cs="TimesNewRomanPSMT"/>
          <w:sz w:val="28"/>
          <w:szCs w:val="28"/>
        </w:rPr>
        <w:t xml:space="preserve"> </w:t>
      </w:r>
      <w:r w:rsidRPr="00A67838">
        <w:rPr>
          <w:rFonts w:ascii="TimesNewRomanPSMT" w:cs="TimesNewRomanPSMT"/>
          <w:sz w:val="28"/>
          <w:szCs w:val="28"/>
        </w:rPr>
        <w:t xml:space="preserve">consists of techniques applied on the image in a </w:t>
      </w:r>
      <w:proofErr w:type="gramStart"/>
      <w:r w:rsidRPr="00A67838">
        <w:rPr>
          <w:rFonts w:ascii="TimesNewRomanPSMT" w:cs="TimesNewRomanPSMT"/>
          <w:sz w:val="28"/>
          <w:szCs w:val="28"/>
        </w:rPr>
        <w:t>sequences</w:t>
      </w:r>
      <w:proofErr w:type="gramEnd"/>
      <w:r w:rsidRPr="00A67838">
        <w:rPr>
          <w:rFonts w:ascii="TimesNewRomanPSMT" w:cs="TimesNewRomanPSMT"/>
          <w:sz w:val="28"/>
          <w:szCs w:val="28"/>
        </w:rPr>
        <w:t xml:space="preserve"> as illustrated in belo</w:t>
      </w:r>
      <w:r w:rsidRPr="00A67838">
        <w:rPr>
          <w:rFonts w:ascii="TimesNewRomanPSMT" w:cs="TimesNewRomanPSMT"/>
          <w:sz w:val="28"/>
          <w:szCs w:val="28"/>
        </w:rPr>
        <w:t>w.</w:t>
      </w:r>
    </w:p>
    <w:p w14:paraId="5E971476" w14:textId="77777777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65E0739E" w14:textId="64F8DDA3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  <w:noProof/>
        </w:rPr>
        <w:drawing>
          <wp:inline distT="0" distB="0" distL="0" distR="0" wp14:anchorId="7C58F81D" wp14:editId="2455E6DE">
            <wp:extent cx="5731510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B033" w14:textId="1053756E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6CCCB8D4" w14:textId="04DB7BE1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732C18B6" w14:textId="395ED901" w:rsidR="0010595D" w:rsidRDefault="0010595D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proofErr w:type="spellStart"/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>Gray</w:t>
      </w:r>
      <w:proofErr w:type="spellEnd"/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 Scale </w:t>
      </w:r>
      <w:proofErr w:type="gramStart"/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>Image</w:t>
      </w:r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NewRomanPS-BoldMT" w:cs="TimesNewRomanPS-BoldMT"/>
          <w:b/>
          <w:bCs/>
        </w:rPr>
        <w:t xml:space="preserve"> </w:t>
      </w:r>
      <w:r w:rsidRPr="00A67838">
        <w:rPr>
          <w:rFonts w:ascii="Times New Roman" w:hAnsi="Times New Roman" w:cs="Times New Roman"/>
          <w:sz w:val="24"/>
          <w:szCs w:val="24"/>
        </w:rPr>
        <w:t xml:space="preserve">The images are loaded in RGB </w:t>
      </w:r>
      <w:proofErr w:type="spellStart"/>
      <w:r w:rsidRPr="00A6783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67838">
        <w:rPr>
          <w:rFonts w:ascii="Times New Roman" w:hAnsi="Times New Roman" w:cs="Times New Roman"/>
          <w:sz w:val="24"/>
          <w:szCs w:val="24"/>
        </w:rPr>
        <w:t xml:space="preserve"> space. The intention of this technique is to</w:t>
      </w:r>
      <w:r w:rsidRPr="00A67838">
        <w:rPr>
          <w:rFonts w:ascii="Times New Roman" w:hAnsi="Times New Roman" w:cs="Times New Roman"/>
          <w:sz w:val="24"/>
          <w:szCs w:val="24"/>
        </w:rPr>
        <w:t xml:space="preserve"> convert the RGB(3-channel) to </w:t>
      </w:r>
      <w:proofErr w:type="spellStart"/>
      <w:r w:rsidR="00A67838" w:rsidRPr="00A6783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A67838" w:rsidRPr="00A67838">
        <w:rPr>
          <w:rFonts w:ascii="Times New Roman" w:hAnsi="Times New Roman" w:cs="Times New Roman"/>
          <w:sz w:val="24"/>
          <w:szCs w:val="24"/>
        </w:rPr>
        <w:t>-scale image(1-channel</w:t>
      </w:r>
      <w:proofErr w:type="gramStart"/>
      <w:r w:rsidR="00A67838" w:rsidRPr="00A67838">
        <w:rPr>
          <w:rFonts w:ascii="Times New Roman" w:hAnsi="Times New Roman" w:cs="Times New Roman"/>
          <w:sz w:val="24"/>
          <w:szCs w:val="24"/>
        </w:rPr>
        <w:t xml:space="preserve">) </w:t>
      </w:r>
      <w:r w:rsidRPr="00A678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783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A67838"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 xml:space="preserve">cv2.cvtColor </w:t>
      </w:r>
      <w:r w:rsidRPr="00A6783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67838">
        <w:rPr>
          <w:rFonts w:ascii="Times New Roman" w:hAnsi="Times New Roman" w:cs="Times New Roman"/>
          <w:sz w:val="24"/>
          <w:szCs w:val="24"/>
        </w:rPr>
        <w:t xml:space="preserve"> we can convert RGB image</w:t>
      </w:r>
      <w:r w:rsidRPr="00A67838">
        <w:rPr>
          <w:rFonts w:ascii="Times New Roman" w:hAnsi="Times New Roman" w:cs="Times New Roman"/>
          <w:sz w:val="24"/>
          <w:szCs w:val="24"/>
        </w:rPr>
        <w:t xml:space="preserve"> </w:t>
      </w:r>
      <w:r w:rsidRPr="00A67838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A67838" w:rsidRPr="00A67838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="00A67838" w:rsidRPr="00A67838">
        <w:rPr>
          <w:rFonts w:ascii="Times New Roman" w:hAnsi="Times New Roman" w:cs="Times New Roman"/>
          <w:sz w:val="24"/>
          <w:szCs w:val="24"/>
        </w:rPr>
        <w:t>-scale</w:t>
      </w:r>
      <w:r w:rsidRPr="00A67838">
        <w:rPr>
          <w:rFonts w:ascii="Times New Roman" w:hAnsi="Times New Roman" w:cs="Times New Roman"/>
          <w:sz w:val="24"/>
          <w:szCs w:val="24"/>
        </w:rPr>
        <w:t xml:space="preserve">. </w:t>
      </w:r>
      <w:r w:rsidR="00A67838" w:rsidRPr="00A67838">
        <w:rPr>
          <w:rFonts w:ascii="Times New Roman" w:hAnsi="Times New Roman" w:cs="Times New Roman"/>
          <w:sz w:val="24"/>
          <w:szCs w:val="24"/>
        </w:rPr>
        <w:t xml:space="preserve">And with the help of </w:t>
      </w:r>
      <w:proofErr w:type="spellStart"/>
      <w:r w:rsidR="00A67838" w:rsidRPr="00A67838">
        <w:rPr>
          <w:rFonts w:ascii="Times New Roman" w:hAnsi="Times New Roman" w:cs="Times New Roman"/>
          <w:sz w:val="24"/>
          <w:szCs w:val="24"/>
        </w:rPr>
        <w:t>Gussian</w:t>
      </w:r>
      <w:proofErr w:type="spellEnd"/>
      <w:r w:rsidR="00A67838" w:rsidRPr="00A67838">
        <w:rPr>
          <w:rFonts w:ascii="Times New Roman" w:hAnsi="Times New Roman" w:cs="Times New Roman"/>
          <w:sz w:val="24"/>
          <w:szCs w:val="24"/>
        </w:rPr>
        <w:t xml:space="preserve"> Blur the noise of image has be removed.</w:t>
      </w:r>
    </w:p>
    <w:p w14:paraId="06B7CE3D" w14:textId="546FA997" w:rsidR="00A67838" w:rsidRDefault="00A67838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5AC9DEDE" w14:textId="6F26EF85" w:rsidR="00A67838" w:rsidRDefault="00A67838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  <w:noProof/>
        </w:rPr>
        <w:drawing>
          <wp:inline distT="0" distB="0" distL="0" distR="0" wp14:anchorId="7485FF96" wp14:editId="3A0F11B4">
            <wp:extent cx="5120032" cy="13944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sc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96423" cy="1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A5F2" w14:textId="7DF487B0" w:rsidR="00A67838" w:rsidRDefault="00A67838" w:rsidP="001059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290672EF" w14:textId="5A5237DB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Canny Edge </w:t>
      </w:r>
      <w:proofErr w:type="gramStart"/>
      <w:r w:rsidRPr="00A67838">
        <w:rPr>
          <w:rFonts w:ascii="TimesNewRomanPS-BoldMT" w:cs="TimesNewRomanPS-BoldMT"/>
          <w:b/>
          <w:bCs/>
          <w:sz w:val="28"/>
          <w:szCs w:val="28"/>
          <w:u w:val="single"/>
        </w:rPr>
        <w:t>Detector :</w:t>
      </w:r>
      <w:proofErr w:type="gramEnd"/>
      <w:r>
        <w:rPr>
          <w:rFonts w:ascii="TimesNewRomanPS-BoldMT" w:cs="TimesNewRomanPS-BoldMT"/>
          <w:b/>
          <w:bCs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 xml:space="preserve">The main objective of this technique is to </w:t>
      </w:r>
      <w:proofErr w:type="spellStart"/>
      <w:r w:rsidRPr="00A67838">
        <w:rPr>
          <w:rFonts w:ascii="TimesNewRomanPSMT" w:cs="TimesNewRomanPSMT"/>
          <w:sz w:val="24"/>
          <w:szCs w:val="24"/>
        </w:rPr>
        <w:t>to</w:t>
      </w:r>
      <w:proofErr w:type="spellEnd"/>
      <w:r w:rsidRPr="00A67838">
        <w:rPr>
          <w:rFonts w:ascii="TimesNewRomanPSMT" w:cs="TimesNewRomanPSMT"/>
          <w:sz w:val="24"/>
          <w:szCs w:val="24"/>
        </w:rPr>
        <w:t xml:space="preserve"> detect edges in order to find</w:t>
      </w:r>
      <w:r w:rsidRPr="00A67838">
        <w:rPr>
          <w:rFonts w:ascii="TimesNewRomanPSMT" w:cs="TimesNewRomanPSMT"/>
          <w:sz w:val="24"/>
          <w:szCs w:val="24"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>straight lines especially lane lines. For this we have to convert images to grayscale, smooth out rough</w:t>
      </w:r>
      <w:r w:rsidRPr="00A67838">
        <w:rPr>
          <w:rFonts w:ascii="TimesNewRomanPSMT" w:cs="TimesNewRomanPSMT"/>
          <w:sz w:val="24"/>
          <w:szCs w:val="24"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>lines, find the edges So firstly converting the white and yellow line images from the above process</w:t>
      </w:r>
      <w:r w:rsidRPr="00A67838">
        <w:rPr>
          <w:rFonts w:ascii="TimesNewRomanPSMT" w:cs="TimesNewRomanPSMT"/>
          <w:sz w:val="24"/>
          <w:szCs w:val="24"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 xml:space="preserve">into </w:t>
      </w:r>
      <w:proofErr w:type="spellStart"/>
      <w:r w:rsidRPr="00A67838">
        <w:rPr>
          <w:rFonts w:ascii="TimesNewRomanPSMT" w:cs="TimesNewRomanPSMT"/>
          <w:sz w:val="24"/>
          <w:szCs w:val="24"/>
        </w:rPr>
        <w:t>gray</w:t>
      </w:r>
      <w:proofErr w:type="spellEnd"/>
      <w:r w:rsidRPr="00A67838">
        <w:rPr>
          <w:rFonts w:ascii="TimesNewRomanPSMT" w:cs="TimesNewRomanPSMT"/>
          <w:sz w:val="24"/>
          <w:szCs w:val="24"/>
        </w:rPr>
        <w:t xml:space="preserve"> scale for edge detection. Than we should make the edges smoother, as the above images may</w:t>
      </w:r>
      <w:r w:rsidRPr="00A67838">
        <w:rPr>
          <w:rFonts w:ascii="TimesNewRomanPSMT" w:cs="TimesNewRomanPSMT"/>
          <w:sz w:val="24"/>
          <w:szCs w:val="24"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>have many rough edges which causes many noisy edges to be detected. And lastly use canny edge</w:t>
      </w:r>
      <w:r w:rsidRPr="00A67838">
        <w:rPr>
          <w:rFonts w:ascii="TimesNewRomanPSMT" w:cs="TimesNewRomanPSMT"/>
          <w:sz w:val="24"/>
          <w:szCs w:val="24"/>
        </w:rPr>
        <w:t xml:space="preserve"> </w:t>
      </w:r>
      <w:r w:rsidRPr="00A67838">
        <w:rPr>
          <w:rFonts w:ascii="TimesNewRomanPSMT" w:cs="TimesNewRomanPSMT"/>
          <w:sz w:val="24"/>
          <w:szCs w:val="24"/>
        </w:rPr>
        <w:t>detection to detect the edges</w:t>
      </w:r>
      <w:r>
        <w:rPr>
          <w:rFonts w:ascii="TimesNewRomanPSMT" w:cs="TimesNewRomanPSMT"/>
        </w:rPr>
        <w:t>.</w:t>
      </w:r>
    </w:p>
    <w:p w14:paraId="1F35C379" w14:textId="6C98B68C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7ACD3486" w14:textId="107EE917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0511DA5" wp14:editId="0E83CCE7">
            <wp:simplePos x="0" y="0"/>
            <wp:positionH relativeFrom="column">
              <wp:posOffset>1066800</wp:posOffset>
            </wp:positionH>
            <wp:positionV relativeFrom="paragraph">
              <wp:posOffset>31750</wp:posOffset>
            </wp:positionV>
            <wp:extent cx="3403177" cy="1737360"/>
            <wp:effectExtent l="0" t="0" r="6985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ny_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7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6E541" w14:textId="5EA5E260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1CEA6F11" w14:textId="68B3B21F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50C52C06" w14:textId="3736B713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491A2606" w14:textId="0B319105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07952252" w14:textId="7F524B6C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132471D0" w14:textId="782EEA89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3AE88FE4" w14:textId="06E4FD11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19CD237C" w14:textId="6DD70943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6D8B3889" w14:textId="1104E0E0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0333A3A8" w14:textId="6F1A12EF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56554FCA" w14:textId="77777777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44B42FE5" w14:textId="4F9E2C0C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020CB802" w14:textId="1670094E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 w:rsidRPr="00BE7FB4"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Region of Interest </w:t>
      </w:r>
      <w:proofErr w:type="gramStart"/>
      <w:r w:rsidRPr="00BE7FB4">
        <w:rPr>
          <w:rFonts w:ascii="TimesNewRomanPS-BoldMT" w:cs="TimesNewRomanPS-BoldMT"/>
          <w:b/>
          <w:bCs/>
          <w:sz w:val="28"/>
          <w:szCs w:val="28"/>
          <w:u w:val="single"/>
        </w:rPr>
        <w:t>selection :</w:t>
      </w:r>
      <w:proofErr w:type="gramEnd"/>
      <w:r>
        <w:rPr>
          <w:rFonts w:ascii="TimesNewRomanPS-BoldMT" w:cs="TimesNewRomanPS-BoldMT"/>
          <w:b/>
          <w:bCs/>
        </w:rPr>
        <w:t xml:space="preserve"> </w:t>
      </w:r>
      <w:r w:rsidRPr="00BE7FB4">
        <w:rPr>
          <w:rFonts w:ascii="Times New Roman" w:hAnsi="Times New Roman" w:cs="Times New Roman"/>
          <w:sz w:val="24"/>
          <w:szCs w:val="24"/>
        </w:rPr>
        <w:t>When finding lane lines, we don’t need to check the cloud and the</w:t>
      </w:r>
      <w:r w:rsidRPr="00BE7FB4">
        <w:rPr>
          <w:rFonts w:ascii="Times New Roman" w:hAnsi="Times New Roman" w:cs="Times New Roman"/>
          <w:sz w:val="24"/>
          <w:szCs w:val="24"/>
        </w:rPr>
        <w:t xml:space="preserve"> </w:t>
      </w:r>
      <w:r w:rsidRPr="00BE7FB4">
        <w:rPr>
          <w:rFonts w:ascii="Times New Roman" w:hAnsi="Times New Roman" w:cs="Times New Roman"/>
          <w:sz w:val="24"/>
          <w:szCs w:val="24"/>
        </w:rPr>
        <w:t xml:space="preserve">mountains in </w:t>
      </w:r>
      <w:proofErr w:type="spellStart"/>
      <w:r w:rsidRPr="00BE7FB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E7FB4">
        <w:rPr>
          <w:rFonts w:ascii="Times New Roman" w:hAnsi="Times New Roman" w:cs="Times New Roman"/>
          <w:sz w:val="24"/>
          <w:szCs w:val="24"/>
        </w:rPr>
        <w:t xml:space="preserve"> image. </w:t>
      </w:r>
      <w:proofErr w:type="gramStart"/>
      <w:r w:rsidRPr="00BE7FB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BE7FB4">
        <w:rPr>
          <w:rFonts w:ascii="Times New Roman" w:hAnsi="Times New Roman" w:cs="Times New Roman"/>
          <w:sz w:val="24"/>
          <w:szCs w:val="24"/>
        </w:rPr>
        <w:t xml:space="preserve"> the objective of this technique is to concentrate on the region of interest</w:t>
      </w:r>
      <w:r w:rsidRPr="00BE7FB4">
        <w:rPr>
          <w:rFonts w:ascii="Times New Roman" w:hAnsi="Times New Roman" w:cs="Times New Roman"/>
          <w:sz w:val="24"/>
          <w:szCs w:val="24"/>
        </w:rPr>
        <w:t xml:space="preserve"> </w:t>
      </w:r>
      <w:r w:rsidRPr="00BE7FB4">
        <w:rPr>
          <w:rFonts w:ascii="Times New Roman" w:hAnsi="Times New Roman" w:cs="Times New Roman"/>
          <w:sz w:val="24"/>
          <w:szCs w:val="24"/>
        </w:rPr>
        <w:t>for us that is the road and lane on the road.</w:t>
      </w:r>
    </w:p>
    <w:p w14:paraId="6321B0E7" w14:textId="1E8C7745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0DC85462" w14:textId="7F9751F0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                   </w:t>
      </w:r>
      <w:r>
        <w:rPr>
          <w:rFonts w:ascii="TimesNewRomanPSMT" w:cs="TimesNewRomanPSMT"/>
          <w:noProof/>
        </w:rPr>
        <w:drawing>
          <wp:inline distT="0" distB="0" distL="0" distR="0" wp14:anchorId="74023776" wp14:editId="0F17CF59">
            <wp:extent cx="3733800" cy="21504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on of b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15" cy="216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6FC7" w14:textId="32FC1A85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0C9236F0" w14:textId="56631E9B" w:rsidR="00A67838" w:rsidRPr="00BE7FB4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BE7FB4"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Hough Transform Line </w:t>
      </w:r>
      <w:proofErr w:type="gramStart"/>
      <w:r w:rsidRPr="00BE7FB4">
        <w:rPr>
          <w:rFonts w:ascii="TimesNewRomanPS-BoldMT" w:cs="TimesNewRomanPS-BoldMT"/>
          <w:b/>
          <w:bCs/>
          <w:sz w:val="28"/>
          <w:szCs w:val="28"/>
          <w:u w:val="single"/>
        </w:rPr>
        <w:t>Detection :</w:t>
      </w:r>
      <w:proofErr w:type="gramEnd"/>
      <w:r>
        <w:rPr>
          <w:rFonts w:ascii="TimesNewRomanPS-BoldMT" w:cs="TimesNewRomanPS-BoldMT"/>
          <w:b/>
          <w:bCs/>
        </w:rPr>
        <w:t xml:space="preserve"> </w:t>
      </w:r>
      <w:r w:rsidRPr="00BE7FB4">
        <w:rPr>
          <w:rFonts w:ascii="TimesNewRomanPSMT" w:cs="TimesNewRomanPSMT"/>
          <w:sz w:val="24"/>
          <w:szCs w:val="24"/>
        </w:rPr>
        <w:t>The objective of the Hough Line Transform algorithm is to</w:t>
      </w:r>
      <w:r w:rsidRPr="00BE7FB4">
        <w:rPr>
          <w:rFonts w:ascii="TimesNewRomanPSMT" w:cs="TimesNewRomanPSMT"/>
          <w:sz w:val="24"/>
          <w:szCs w:val="24"/>
        </w:rPr>
        <w:t xml:space="preserve"> </w:t>
      </w:r>
      <w:r w:rsidRPr="00BE7FB4">
        <w:rPr>
          <w:rFonts w:ascii="TimesNewRomanPSMT" w:cs="TimesNewRomanPSMT"/>
          <w:sz w:val="24"/>
          <w:szCs w:val="24"/>
        </w:rPr>
        <w:t xml:space="preserve">detect lines in the edge image outputted from the above process. </w:t>
      </w:r>
      <w:proofErr w:type="gramStart"/>
      <w:r w:rsidRPr="00BE7FB4">
        <w:rPr>
          <w:rFonts w:ascii="TimesNewRomanPSMT" w:cs="TimesNewRomanPSMT"/>
          <w:sz w:val="24"/>
          <w:szCs w:val="24"/>
        </w:rPr>
        <w:t>Moreover</w:t>
      </w:r>
      <w:proofErr w:type="gramEnd"/>
      <w:r w:rsidRPr="00BE7FB4">
        <w:rPr>
          <w:rFonts w:ascii="TimesNewRomanPSMT" w:cs="TimesNewRomanPSMT"/>
          <w:sz w:val="24"/>
          <w:szCs w:val="24"/>
        </w:rPr>
        <w:t xml:space="preserve"> there are multiple lines</w:t>
      </w:r>
      <w:r w:rsidRPr="00BE7FB4">
        <w:rPr>
          <w:rFonts w:ascii="TimesNewRomanPSMT" w:cs="TimesNewRomanPSMT"/>
          <w:sz w:val="24"/>
          <w:szCs w:val="24"/>
        </w:rPr>
        <w:t xml:space="preserve"> </w:t>
      </w:r>
      <w:r w:rsidRPr="00BE7FB4">
        <w:rPr>
          <w:rFonts w:ascii="TimesNewRomanPSMT" w:cs="TimesNewRomanPSMT"/>
          <w:sz w:val="24"/>
          <w:szCs w:val="24"/>
        </w:rPr>
        <w:t xml:space="preserve">detected for a lane line. </w:t>
      </w:r>
      <w:proofErr w:type="gramStart"/>
      <w:r w:rsidRPr="00BE7FB4">
        <w:rPr>
          <w:rFonts w:ascii="TimesNewRomanPSMT" w:cs="TimesNewRomanPSMT"/>
          <w:sz w:val="24"/>
          <w:szCs w:val="24"/>
        </w:rPr>
        <w:t>Thus</w:t>
      </w:r>
      <w:proofErr w:type="gramEnd"/>
      <w:r w:rsidRPr="00BE7FB4">
        <w:rPr>
          <w:rFonts w:ascii="TimesNewRomanPSMT" w:cs="TimesNewRomanPSMT"/>
          <w:sz w:val="24"/>
          <w:szCs w:val="24"/>
        </w:rPr>
        <w:t xml:space="preserve"> we should come up with an averaged line for that. Also, some lane lines</w:t>
      </w:r>
      <w:r w:rsidRPr="00BE7FB4">
        <w:rPr>
          <w:rFonts w:ascii="TimesNewRomanPSMT" w:cs="TimesNewRomanPSMT"/>
          <w:sz w:val="24"/>
          <w:szCs w:val="24"/>
        </w:rPr>
        <w:t xml:space="preserve"> </w:t>
      </w:r>
      <w:r w:rsidRPr="00BE7FB4">
        <w:rPr>
          <w:rFonts w:ascii="TimesNewRomanPSMT" w:cs="TimesNewRomanPSMT"/>
          <w:sz w:val="24"/>
          <w:szCs w:val="24"/>
        </w:rPr>
        <w:t xml:space="preserve">are only partially recognized. </w:t>
      </w:r>
      <w:proofErr w:type="gramStart"/>
      <w:r w:rsidRPr="00BE7FB4">
        <w:rPr>
          <w:rFonts w:ascii="TimesNewRomanPSMT" w:cs="TimesNewRomanPSMT"/>
          <w:sz w:val="24"/>
          <w:szCs w:val="24"/>
        </w:rPr>
        <w:t>Thus</w:t>
      </w:r>
      <w:proofErr w:type="gramEnd"/>
      <w:r w:rsidRPr="00BE7FB4">
        <w:rPr>
          <w:rFonts w:ascii="TimesNewRomanPSMT" w:cs="TimesNewRomanPSMT"/>
          <w:sz w:val="24"/>
          <w:szCs w:val="24"/>
        </w:rPr>
        <w:t xml:space="preserve"> extrapolation of the line to cover full lane line length is required.</w:t>
      </w:r>
    </w:p>
    <w:p w14:paraId="3399F19B" w14:textId="3E82CD8C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 </w:t>
      </w:r>
    </w:p>
    <w:p w14:paraId="4C66DB2C" w14:textId="63414112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  <w:noProof/>
        </w:rPr>
        <w:t xml:space="preserve">                    </w:t>
      </w:r>
      <w:r>
        <w:rPr>
          <w:rFonts w:ascii="TimesNewRomanPSMT" w:cs="TimesNewRomanPSMT"/>
          <w:noProof/>
        </w:rPr>
        <w:drawing>
          <wp:inline distT="0" distB="0" distL="0" distR="0" wp14:anchorId="24E6A6DA" wp14:editId="046EB4FC">
            <wp:extent cx="3816350" cy="1973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ugh li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29" cy="20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48A6C" w14:textId="50D5F588" w:rsidR="00A67838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3B39538D" w14:textId="77777777" w:rsidR="00A67838" w:rsidRPr="0010595D" w:rsidRDefault="00A67838" w:rsidP="00A678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sectPr w:rsidR="00A67838" w:rsidRPr="0010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E5"/>
    <w:rsid w:val="0010595D"/>
    <w:rsid w:val="002246E5"/>
    <w:rsid w:val="004775B4"/>
    <w:rsid w:val="00A67838"/>
    <w:rsid w:val="00B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5AF5"/>
  <w15:chartTrackingRefBased/>
  <w15:docId w15:val="{E8CF9689-E9E5-4289-97B5-15E911B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8364BB4905BA4CBB94CC829422211C" ma:contentTypeVersion="13" ma:contentTypeDescription="Create a new document." ma:contentTypeScope="" ma:versionID="e0739c90489ba6fc79bbef7333924f55">
  <xsd:schema xmlns:xsd="http://www.w3.org/2001/XMLSchema" xmlns:xs="http://www.w3.org/2001/XMLSchema" xmlns:p="http://schemas.microsoft.com/office/2006/metadata/properties" xmlns:ns3="71955ba7-cf78-43b5-a721-8499d9044a63" xmlns:ns4="b014e803-0c32-4964-8349-3fb90f8ce30c" targetNamespace="http://schemas.microsoft.com/office/2006/metadata/properties" ma:root="true" ma:fieldsID="389a6e98ab82ef07df661737fcdcb0da" ns3:_="" ns4:_="">
    <xsd:import namespace="71955ba7-cf78-43b5-a721-8499d9044a63"/>
    <xsd:import namespace="b014e803-0c32-4964-8349-3fb90f8ce3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5ba7-cf78-43b5-a721-8499d9044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4e803-0c32-4964-8349-3fb90f8ce30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0594D3-EBCF-4554-9787-1DBF8CFAB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55ba7-cf78-43b5-a721-8499d9044a63"/>
    <ds:schemaRef ds:uri="b014e803-0c32-4964-8349-3fb90f8ce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59926-0783-486E-ADBE-223EED810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727C6-D7C1-4DDF-B151-AE1C3F7093D3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b014e803-0c32-4964-8349-3fb90f8ce30c"/>
    <ds:schemaRef ds:uri="http://schemas.microsoft.com/office/infopath/2007/PartnerControls"/>
    <ds:schemaRef ds:uri="71955ba7-cf78-43b5-a721-8499d9044a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Lowanshi</dc:creator>
  <cp:keywords/>
  <dc:description/>
  <cp:lastModifiedBy>Shailendra Lowanshi</cp:lastModifiedBy>
  <cp:revision>2</cp:revision>
  <dcterms:created xsi:type="dcterms:W3CDTF">2022-05-22T18:56:00Z</dcterms:created>
  <dcterms:modified xsi:type="dcterms:W3CDTF">2022-05-22T18:56:00Z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0x010100438364BB4905BA4CBB94CC829422211C</vt:lpwstr>
  </property>
</Properties>
</file>