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C712" w14:textId="1C60D858" w:rsidR="006D63C6" w:rsidRDefault="00080747">
      <w:pPr>
        <w:jc w:val="center"/>
      </w:pPr>
      <w:r>
        <w:rPr>
          <w:b/>
          <w:sz w:val="48"/>
        </w:rPr>
        <w:t>E-</w:t>
      </w:r>
      <w:r w:rsidR="00000000">
        <w:rPr>
          <w:b/>
          <w:sz w:val="48"/>
        </w:rPr>
        <w:t>Commerce Customer Segmentation</w:t>
      </w:r>
      <w:r w:rsidR="00000000">
        <w:rPr>
          <w:b/>
          <w:sz w:val="48"/>
        </w:rPr>
        <w:br/>
        <w:t>&amp; Behavioral Analysis</w:t>
      </w:r>
    </w:p>
    <w:p w14:paraId="4408D9A0" w14:textId="77777777" w:rsidR="006D63C6" w:rsidRDefault="00000000">
      <w:pPr>
        <w:jc w:val="center"/>
      </w:pPr>
      <w:r>
        <w:rPr>
          <w:sz w:val="28"/>
        </w:rPr>
        <w:t>Data Analytics Assignment Report</w:t>
      </w:r>
    </w:p>
    <w:p w14:paraId="2291B208" w14:textId="466B71D2" w:rsidR="006D63C6" w:rsidRDefault="00000000">
      <w:pPr>
        <w:jc w:val="center"/>
      </w:pPr>
      <w:r>
        <w:rPr>
          <w:b/>
        </w:rPr>
        <w:t>Dataset: eCommerce_Customer_Segmentation_Excel_Project.xlsx</w:t>
      </w:r>
      <w:r>
        <w:rPr>
          <w:b/>
        </w:rPr>
        <w:br/>
      </w:r>
      <w:r>
        <w:t>Source worksheet analyzed: Customer_Data</w:t>
      </w:r>
      <w:r>
        <w:br/>
        <w:t>Records analyzed: 100</w:t>
      </w:r>
    </w:p>
    <w:p w14:paraId="373D19A5" w14:textId="3E0D912E" w:rsidR="00080747" w:rsidRDefault="00000000">
      <w:r>
        <w:br w:type="page"/>
      </w:r>
    </w:p>
    <w:p w14:paraId="06819E95" w14:textId="77777777" w:rsidR="006D63C6" w:rsidRDefault="00000000">
      <w:pPr>
        <w:pStyle w:val="Heading1"/>
      </w:pPr>
      <w:r>
        <w:lastRenderedPageBreak/>
        <w:t>1. Executive Summary</w:t>
      </w:r>
    </w:p>
    <w:p w14:paraId="35AD68F6" w14:textId="77777777" w:rsidR="006D63C6" w:rsidRDefault="00000000">
      <w:r>
        <w:t>This report presents a practical customer segmentation analysis for an eCommerce business using a simulated/small customer dataset containing 100 records from the uploaded Excel workbook. The objective is to group customers with similar characteristics and purchasing behavior so that marketing, retention, and customer experience activities can be more targeted.</w:t>
      </w:r>
    </w:p>
    <w:p w14:paraId="58A06CFF" w14:textId="77777777" w:rsidR="006D63C6" w:rsidRDefault="00000000">
      <w:r>
        <w:t>The analysis combines commonly used retail segmentation ideas—customer value, purchase frequency, recency where available, and demographic/contextual characteristics—with a simple, interpretable segment framework. The resulting segments are then compared using customer counts and behavioral metrics.</w:t>
      </w:r>
    </w:p>
    <w:p w14:paraId="1D82655B" w14:textId="77777777" w:rsidR="006D63C6" w:rsidRDefault="00000000">
      <w:pPr>
        <w:pStyle w:val="Heading1"/>
      </w:pPr>
      <w:r>
        <w:t>2. Task Objective</w:t>
      </w:r>
    </w:p>
    <w:p w14:paraId="2E770B0F" w14:textId="77777777" w:rsidR="006D63C6" w:rsidRDefault="00000000">
      <w:r>
        <w:t>The objective of this assignment is to explore customer data analytics by creating a segmented analysis of different customer groups for an eCommerce platform. Publicly available customer segmentation theories and retail analytics practices are used as a conceptual foundation, while the uploaded dataset is used to simulate the practical analysis process.</w:t>
      </w:r>
    </w:p>
    <w:p w14:paraId="27EFFE5D" w14:textId="77777777" w:rsidR="006D63C6" w:rsidRDefault="00000000">
      <w:pPr>
        <w:pStyle w:val="Heading1"/>
      </w:pPr>
      <w:r>
        <w:t>3. Research: Customer Segmentation in eCommerce</w:t>
      </w:r>
    </w:p>
    <w:p w14:paraId="3CFE0D4D" w14:textId="77777777" w:rsidR="006D63C6" w:rsidRDefault="00000000">
      <w:r>
        <w:t>Customer segmentation divides a broad customer base into smaller groups that share similar characteristics or behaviors. In eCommerce, segmentation is commonly used for personalized campaigns, customer retention, cross-selling, product recommendations, pricing decisions, and budget allocation.</w:t>
      </w:r>
    </w:p>
    <w:tbl>
      <w:tblPr>
        <w:tblStyle w:val="TableGrid"/>
        <w:tblW w:w="0" w:type="auto"/>
        <w:jc w:val="center"/>
        <w:tblLook w:val="04A0" w:firstRow="1" w:lastRow="0" w:firstColumn="1" w:lastColumn="0" w:noHBand="0" w:noVBand="1"/>
      </w:tblPr>
      <w:tblGrid>
        <w:gridCol w:w="3360"/>
        <w:gridCol w:w="3360"/>
        <w:gridCol w:w="3360"/>
      </w:tblGrid>
      <w:tr w:rsidR="006D63C6" w14:paraId="1A941BA1" w14:textId="77777777">
        <w:trPr>
          <w:jc w:val="center"/>
        </w:trPr>
        <w:tc>
          <w:tcPr>
            <w:tcW w:w="3360" w:type="dxa"/>
            <w:shd w:val="clear" w:color="auto" w:fill="D9EAF7"/>
            <w:vAlign w:val="center"/>
          </w:tcPr>
          <w:p w14:paraId="795122CE" w14:textId="77777777" w:rsidR="006D63C6" w:rsidRDefault="00000000">
            <w:r>
              <w:t>Segmentation dimension</w:t>
            </w:r>
          </w:p>
        </w:tc>
        <w:tc>
          <w:tcPr>
            <w:tcW w:w="3360" w:type="dxa"/>
            <w:shd w:val="clear" w:color="auto" w:fill="D9EAF7"/>
            <w:vAlign w:val="center"/>
          </w:tcPr>
          <w:p w14:paraId="38B11EE4" w14:textId="77777777" w:rsidR="006D63C6" w:rsidRDefault="00000000">
            <w:r>
              <w:t>Typical variables</w:t>
            </w:r>
          </w:p>
        </w:tc>
        <w:tc>
          <w:tcPr>
            <w:tcW w:w="3360" w:type="dxa"/>
            <w:shd w:val="clear" w:color="auto" w:fill="D9EAF7"/>
            <w:vAlign w:val="center"/>
          </w:tcPr>
          <w:p w14:paraId="7DFAD396" w14:textId="77777777" w:rsidR="006D63C6" w:rsidRDefault="00000000">
            <w:r>
              <w:t>Business use</w:t>
            </w:r>
          </w:p>
        </w:tc>
      </w:tr>
      <w:tr w:rsidR="006D63C6" w14:paraId="19C6EA8A" w14:textId="77777777">
        <w:trPr>
          <w:jc w:val="center"/>
        </w:trPr>
        <w:tc>
          <w:tcPr>
            <w:tcW w:w="3360" w:type="dxa"/>
          </w:tcPr>
          <w:p w14:paraId="3EF4A5F6" w14:textId="77777777" w:rsidR="006D63C6" w:rsidRDefault="00000000">
            <w:r>
              <w:t>Demographic</w:t>
            </w:r>
          </w:p>
        </w:tc>
        <w:tc>
          <w:tcPr>
            <w:tcW w:w="3360" w:type="dxa"/>
          </w:tcPr>
          <w:p w14:paraId="4A8FAA3B" w14:textId="77777777" w:rsidR="006D63C6" w:rsidRDefault="00000000">
            <w:r>
              <w:t>Age, gender, income, location</w:t>
            </w:r>
          </w:p>
        </w:tc>
        <w:tc>
          <w:tcPr>
            <w:tcW w:w="3360" w:type="dxa"/>
          </w:tcPr>
          <w:p w14:paraId="04826770" w14:textId="77777777" w:rsidR="006D63C6" w:rsidRDefault="00000000">
            <w:r>
              <w:t>Target audience definition</w:t>
            </w:r>
          </w:p>
        </w:tc>
      </w:tr>
      <w:tr w:rsidR="006D63C6" w14:paraId="47448955" w14:textId="77777777">
        <w:trPr>
          <w:jc w:val="center"/>
        </w:trPr>
        <w:tc>
          <w:tcPr>
            <w:tcW w:w="3360" w:type="dxa"/>
          </w:tcPr>
          <w:p w14:paraId="7F20621B" w14:textId="77777777" w:rsidR="006D63C6" w:rsidRDefault="00000000">
            <w:r>
              <w:t>Value / purchasing</w:t>
            </w:r>
          </w:p>
        </w:tc>
        <w:tc>
          <w:tcPr>
            <w:tcW w:w="3360" w:type="dxa"/>
          </w:tcPr>
          <w:p w14:paraId="1860ABEF" w14:textId="77777777" w:rsidR="006D63C6" w:rsidRDefault="00000000">
            <w:r>
              <w:t>Spend, order value, purchase frequency</w:t>
            </w:r>
          </w:p>
        </w:tc>
        <w:tc>
          <w:tcPr>
            <w:tcW w:w="3360" w:type="dxa"/>
          </w:tcPr>
          <w:p w14:paraId="4FB0A8B2" w14:textId="77777777" w:rsidR="006D63C6" w:rsidRDefault="00000000">
            <w:r>
              <w:t>VIP and value-based marketing</w:t>
            </w:r>
          </w:p>
        </w:tc>
      </w:tr>
      <w:tr w:rsidR="006D63C6" w14:paraId="43E8808E" w14:textId="77777777">
        <w:trPr>
          <w:jc w:val="center"/>
        </w:trPr>
        <w:tc>
          <w:tcPr>
            <w:tcW w:w="3360" w:type="dxa"/>
          </w:tcPr>
          <w:p w14:paraId="2B556576" w14:textId="77777777" w:rsidR="006D63C6" w:rsidRDefault="00000000">
            <w:r>
              <w:t>Behavioral</w:t>
            </w:r>
          </w:p>
        </w:tc>
        <w:tc>
          <w:tcPr>
            <w:tcW w:w="3360" w:type="dxa"/>
          </w:tcPr>
          <w:p w14:paraId="062222B5" w14:textId="77777777" w:rsidR="006D63C6" w:rsidRDefault="00000000">
            <w:r>
              <w:t>Recency, product/category preference, response to offers</w:t>
            </w:r>
          </w:p>
        </w:tc>
        <w:tc>
          <w:tcPr>
            <w:tcW w:w="3360" w:type="dxa"/>
          </w:tcPr>
          <w:p w14:paraId="669A2E20" w14:textId="77777777" w:rsidR="006D63C6" w:rsidRDefault="00000000">
            <w:r>
              <w:t>Retention and personalized offers</w:t>
            </w:r>
          </w:p>
        </w:tc>
      </w:tr>
      <w:tr w:rsidR="006D63C6" w14:paraId="31344B94" w14:textId="77777777">
        <w:trPr>
          <w:jc w:val="center"/>
        </w:trPr>
        <w:tc>
          <w:tcPr>
            <w:tcW w:w="3360" w:type="dxa"/>
          </w:tcPr>
          <w:p w14:paraId="499895E3" w14:textId="77777777" w:rsidR="006D63C6" w:rsidRDefault="00000000">
            <w:r>
              <w:t>Digital / channel</w:t>
            </w:r>
          </w:p>
        </w:tc>
        <w:tc>
          <w:tcPr>
            <w:tcW w:w="3360" w:type="dxa"/>
          </w:tcPr>
          <w:p w14:paraId="7DBAF82F" w14:textId="77777777" w:rsidR="006D63C6" w:rsidRDefault="00000000">
            <w:r>
              <w:t>Device, channel, website/app activity</w:t>
            </w:r>
          </w:p>
        </w:tc>
        <w:tc>
          <w:tcPr>
            <w:tcW w:w="3360" w:type="dxa"/>
          </w:tcPr>
          <w:p w14:paraId="08D0114C" w14:textId="77777777" w:rsidR="006D63C6" w:rsidRDefault="00000000">
            <w:r>
              <w:t>Channel optimization</w:t>
            </w:r>
          </w:p>
        </w:tc>
      </w:tr>
      <w:tr w:rsidR="006D63C6" w14:paraId="07F8DF90" w14:textId="77777777">
        <w:trPr>
          <w:jc w:val="center"/>
        </w:trPr>
        <w:tc>
          <w:tcPr>
            <w:tcW w:w="3360" w:type="dxa"/>
          </w:tcPr>
          <w:p w14:paraId="3E4444BB" w14:textId="77777777" w:rsidR="006D63C6" w:rsidRDefault="00000000">
            <w:r>
              <w:t>Lifecycle</w:t>
            </w:r>
          </w:p>
        </w:tc>
        <w:tc>
          <w:tcPr>
            <w:tcW w:w="3360" w:type="dxa"/>
          </w:tcPr>
          <w:p w14:paraId="5C0D9D36" w14:textId="77777777" w:rsidR="006D63C6" w:rsidRDefault="00000000">
            <w:r>
              <w:t>Tenure, new vs. repeat customer, inactive period</w:t>
            </w:r>
          </w:p>
        </w:tc>
        <w:tc>
          <w:tcPr>
            <w:tcW w:w="3360" w:type="dxa"/>
          </w:tcPr>
          <w:p w14:paraId="1155144F" w14:textId="77777777" w:rsidR="006D63C6" w:rsidRDefault="00000000">
            <w:r>
              <w:t>Lifecycle campaigns</w:t>
            </w:r>
          </w:p>
        </w:tc>
      </w:tr>
    </w:tbl>
    <w:p w14:paraId="71A54803" w14:textId="77777777" w:rsidR="006D63C6" w:rsidRDefault="006D63C6"/>
    <w:p w14:paraId="6CC89DD6" w14:textId="77777777" w:rsidR="006D63C6" w:rsidRDefault="00000000">
      <w:pPr>
        <w:pStyle w:val="Heading1"/>
      </w:pPr>
      <w:r>
        <w:t>4. Data Source and Dataset Description</w:t>
      </w:r>
    </w:p>
    <w:p w14:paraId="675C1998" w14:textId="77777777" w:rsidR="006D63C6" w:rsidRDefault="00000000">
      <w:r>
        <w:t>The analysis was performed using the uploaded Excel workbook 'eCommerce_Customer_Segmentation_Excel_Project(1).xlsx'. The worksheet selected for analysis was 'Customer_Data', containing 100 customer records.</w:t>
      </w:r>
    </w:p>
    <w:p w14:paraId="534EC9FD" w14:textId="77777777" w:rsidR="006D63C6" w:rsidRDefault="00000000">
      <w:r>
        <w:rPr>
          <w:b/>
        </w:rPr>
        <w:t>Key Dataset Fields</w:t>
      </w:r>
    </w:p>
    <w:tbl>
      <w:tblPr>
        <w:tblStyle w:val="TableGrid"/>
        <w:tblW w:w="0" w:type="auto"/>
        <w:jc w:val="center"/>
        <w:tblLook w:val="04A0" w:firstRow="1" w:lastRow="0" w:firstColumn="1" w:lastColumn="0" w:noHBand="0" w:noVBand="1"/>
      </w:tblPr>
      <w:tblGrid>
        <w:gridCol w:w="5040"/>
        <w:gridCol w:w="5040"/>
      </w:tblGrid>
      <w:tr w:rsidR="006D63C6" w14:paraId="249AD7D5" w14:textId="77777777">
        <w:trPr>
          <w:jc w:val="center"/>
        </w:trPr>
        <w:tc>
          <w:tcPr>
            <w:tcW w:w="5040" w:type="dxa"/>
            <w:shd w:val="clear" w:color="auto" w:fill="D9EAF7"/>
            <w:vAlign w:val="center"/>
          </w:tcPr>
          <w:p w14:paraId="10A7CCB9" w14:textId="77777777" w:rsidR="006D63C6" w:rsidRDefault="00000000">
            <w:r>
              <w:t>Field</w:t>
            </w:r>
          </w:p>
        </w:tc>
        <w:tc>
          <w:tcPr>
            <w:tcW w:w="5040" w:type="dxa"/>
            <w:shd w:val="clear" w:color="auto" w:fill="D9EAF7"/>
            <w:vAlign w:val="center"/>
          </w:tcPr>
          <w:p w14:paraId="10659892" w14:textId="77777777" w:rsidR="006D63C6" w:rsidRDefault="00000000">
            <w:r>
              <w:t>Role in analysis</w:t>
            </w:r>
          </w:p>
        </w:tc>
      </w:tr>
      <w:tr w:rsidR="006D63C6" w14:paraId="2FC9A8CC" w14:textId="77777777">
        <w:trPr>
          <w:jc w:val="center"/>
        </w:trPr>
        <w:tc>
          <w:tcPr>
            <w:tcW w:w="5040" w:type="dxa"/>
          </w:tcPr>
          <w:p w14:paraId="6356C218" w14:textId="77777777" w:rsidR="006D63C6" w:rsidRDefault="00000000">
            <w:r>
              <w:t>Customer ID</w:t>
            </w:r>
          </w:p>
        </w:tc>
        <w:tc>
          <w:tcPr>
            <w:tcW w:w="5040" w:type="dxa"/>
          </w:tcPr>
          <w:p w14:paraId="12610A02" w14:textId="77777777" w:rsidR="006D63C6" w:rsidRDefault="00000000">
            <w:r>
              <w:t>Customer identifier or customer attribute</w:t>
            </w:r>
          </w:p>
        </w:tc>
      </w:tr>
      <w:tr w:rsidR="006D63C6" w14:paraId="0EED9876" w14:textId="77777777">
        <w:trPr>
          <w:jc w:val="center"/>
        </w:trPr>
        <w:tc>
          <w:tcPr>
            <w:tcW w:w="5040" w:type="dxa"/>
          </w:tcPr>
          <w:p w14:paraId="665D6B2E" w14:textId="77777777" w:rsidR="006D63C6" w:rsidRDefault="00000000">
            <w:r>
              <w:t>Age</w:t>
            </w:r>
          </w:p>
        </w:tc>
        <w:tc>
          <w:tcPr>
            <w:tcW w:w="5040" w:type="dxa"/>
          </w:tcPr>
          <w:p w14:paraId="28E5B215" w14:textId="77777777" w:rsidR="006D63C6" w:rsidRDefault="00000000">
            <w:r>
              <w:t>Customer characteristic / behavioral measure</w:t>
            </w:r>
          </w:p>
        </w:tc>
      </w:tr>
      <w:tr w:rsidR="006D63C6" w14:paraId="2E742CEB" w14:textId="77777777">
        <w:trPr>
          <w:jc w:val="center"/>
        </w:trPr>
        <w:tc>
          <w:tcPr>
            <w:tcW w:w="5040" w:type="dxa"/>
          </w:tcPr>
          <w:p w14:paraId="4BFEAF9F" w14:textId="77777777" w:rsidR="006D63C6" w:rsidRDefault="00000000">
            <w:r>
              <w:t>Gender</w:t>
            </w:r>
          </w:p>
        </w:tc>
        <w:tc>
          <w:tcPr>
            <w:tcW w:w="5040" w:type="dxa"/>
          </w:tcPr>
          <w:p w14:paraId="04A44EEA" w14:textId="77777777" w:rsidR="006D63C6" w:rsidRDefault="00000000">
            <w:r>
              <w:t>Customer characteristic / behavioral measure</w:t>
            </w:r>
          </w:p>
        </w:tc>
      </w:tr>
      <w:tr w:rsidR="006D63C6" w14:paraId="42ABB1E7" w14:textId="77777777">
        <w:trPr>
          <w:jc w:val="center"/>
        </w:trPr>
        <w:tc>
          <w:tcPr>
            <w:tcW w:w="5040" w:type="dxa"/>
          </w:tcPr>
          <w:p w14:paraId="39EBF8E8" w14:textId="77777777" w:rsidR="006D63C6" w:rsidRDefault="00000000">
            <w:r>
              <w:t>Location</w:t>
            </w:r>
          </w:p>
        </w:tc>
        <w:tc>
          <w:tcPr>
            <w:tcW w:w="5040" w:type="dxa"/>
          </w:tcPr>
          <w:p w14:paraId="2CB8A556" w14:textId="77777777" w:rsidR="006D63C6" w:rsidRDefault="00000000">
            <w:r>
              <w:t>Customer characteristic / behavioral measure</w:t>
            </w:r>
          </w:p>
        </w:tc>
      </w:tr>
      <w:tr w:rsidR="006D63C6" w14:paraId="630B0459" w14:textId="77777777">
        <w:trPr>
          <w:jc w:val="center"/>
        </w:trPr>
        <w:tc>
          <w:tcPr>
            <w:tcW w:w="5040" w:type="dxa"/>
          </w:tcPr>
          <w:p w14:paraId="4FD4C6B4" w14:textId="77777777" w:rsidR="006D63C6" w:rsidRDefault="00000000">
            <w:r>
              <w:t>Preferred Category</w:t>
            </w:r>
          </w:p>
        </w:tc>
        <w:tc>
          <w:tcPr>
            <w:tcW w:w="5040" w:type="dxa"/>
          </w:tcPr>
          <w:p w14:paraId="30D7D4CA" w14:textId="77777777" w:rsidR="006D63C6" w:rsidRDefault="00000000">
            <w:r>
              <w:t>Customer characteristic / behavioral measure</w:t>
            </w:r>
          </w:p>
        </w:tc>
      </w:tr>
      <w:tr w:rsidR="006D63C6" w14:paraId="5E13602C" w14:textId="77777777">
        <w:trPr>
          <w:jc w:val="center"/>
        </w:trPr>
        <w:tc>
          <w:tcPr>
            <w:tcW w:w="5040" w:type="dxa"/>
          </w:tcPr>
          <w:p w14:paraId="38B2C8A9" w14:textId="77777777" w:rsidR="006D63C6" w:rsidRDefault="00000000">
            <w:r>
              <w:lastRenderedPageBreak/>
              <w:t>Orders</w:t>
            </w:r>
          </w:p>
        </w:tc>
        <w:tc>
          <w:tcPr>
            <w:tcW w:w="5040" w:type="dxa"/>
          </w:tcPr>
          <w:p w14:paraId="3DC8DEAD" w14:textId="77777777" w:rsidR="006D63C6" w:rsidRDefault="00000000">
            <w:r>
              <w:t>Customer characteristic / behavioral measure</w:t>
            </w:r>
          </w:p>
        </w:tc>
      </w:tr>
      <w:tr w:rsidR="006D63C6" w14:paraId="07BF892E" w14:textId="77777777">
        <w:trPr>
          <w:jc w:val="center"/>
        </w:trPr>
        <w:tc>
          <w:tcPr>
            <w:tcW w:w="5040" w:type="dxa"/>
          </w:tcPr>
          <w:p w14:paraId="285D6335" w14:textId="77777777" w:rsidR="006D63C6" w:rsidRDefault="00000000">
            <w:r>
              <w:t>Average Order Value</w:t>
            </w:r>
          </w:p>
        </w:tc>
        <w:tc>
          <w:tcPr>
            <w:tcW w:w="5040" w:type="dxa"/>
          </w:tcPr>
          <w:p w14:paraId="21B3BF53" w14:textId="77777777" w:rsidR="006D63C6" w:rsidRDefault="00000000">
            <w:r>
              <w:t>Customer characteristic / behavioral measure</w:t>
            </w:r>
          </w:p>
        </w:tc>
      </w:tr>
      <w:tr w:rsidR="006D63C6" w14:paraId="10EE4BA4" w14:textId="77777777">
        <w:trPr>
          <w:jc w:val="center"/>
        </w:trPr>
        <w:tc>
          <w:tcPr>
            <w:tcW w:w="5040" w:type="dxa"/>
          </w:tcPr>
          <w:p w14:paraId="59FE5BC3" w14:textId="77777777" w:rsidR="006D63C6" w:rsidRDefault="00000000">
            <w:r>
              <w:t>Total Spend</w:t>
            </w:r>
          </w:p>
        </w:tc>
        <w:tc>
          <w:tcPr>
            <w:tcW w:w="5040" w:type="dxa"/>
          </w:tcPr>
          <w:p w14:paraId="0E132E92" w14:textId="77777777" w:rsidR="006D63C6" w:rsidRDefault="00000000">
            <w:r>
              <w:t>Customer characteristic / behavioral measure</w:t>
            </w:r>
          </w:p>
        </w:tc>
      </w:tr>
      <w:tr w:rsidR="006D63C6" w14:paraId="21508339" w14:textId="77777777">
        <w:trPr>
          <w:jc w:val="center"/>
        </w:trPr>
        <w:tc>
          <w:tcPr>
            <w:tcW w:w="5040" w:type="dxa"/>
          </w:tcPr>
          <w:p w14:paraId="20D899B0" w14:textId="77777777" w:rsidR="006D63C6" w:rsidRDefault="00000000">
            <w:r>
              <w:t>Days Since Last Purchase</w:t>
            </w:r>
          </w:p>
        </w:tc>
        <w:tc>
          <w:tcPr>
            <w:tcW w:w="5040" w:type="dxa"/>
          </w:tcPr>
          <w:p w14:paraId="308CB6E0" w14:textId="77777777" w:rsidR="006D63C6" w:rsidRDefault="00000000">
            <w:r>
              <w:t>Customer characteristic / behavioral measure</w:t>
            </w:r>
          </w:p>
        </w:tc>
      </w:tr>
      <w:tr w:rsidR="006D63C6" w14:paraId="0C6ED175" w14:textId="77777777">
        <w:trPr>
          <w:jc w:val="center"/>
        </w:trPr>
        <w:tc>
          <w:tcPr>
            <w:tcW w:w="5040" w:type="dxa"/>
          </w:tcPr>
          <w:p w14:paraId="28C6DF00" w14:textId="77777777" w:rsidR="006D63C6" w:rsidRDefault="00000000">
            <w:r>
              <w:t>Website Visits</w:t>
            </w:r>
          </w:p>
        </w:tc>
        <w:tc>
          <w:tcPr>
            <w:tcW w:w="5040" w:type="dxa"/>
          </w:tcPr>
          <w:p w14:paraId="7065CCCD" w14:textId="77777777" w:rsidR="006D63C6" w:rsidRDefault="00000000">
            <w:r>
              <w:t>Customer characteristic / behavioral measure</w:t>
            </w:r>
          </w:p>
        </w:tc>
      </w:tr>
    </w:tbl>
    <w:p w14:paraId="12662815" w14:textId="77777777" w:rsidR="006D63C6" w:rsidRDefault="006D63C6"/>
    <w:p w14:paraId="741C7868" w14:textId="77777777" w:rsidR="006D63C6" w:rsidRDefault="00000000">
      <w:pPr>
        <w:pStyle w:val="Heading1"/>
      </w:pPr>
      <w:r>
        <w:t>5. Methodology</w:t>
      </w:r>
    </w:p>
    <w:p w14:paraId="03441244" w14:textId="77777777" w:rsidR="006D63C6" w:rsidRDefault="00000000">
      <w:r>
        <w:t>The analysis followed a structured data analytics workflow: understand the available fields, validate numeric variables, define segmentation criteria, assign customers to interpretable groups, compare segment sizes and behavioral measures, and translate the results into business actions.</w:t>
      </w:r>
    </w:p>
    <w:p w14:paraId="657D5E24" w14:textId="77777777" w:rsidR="006D63C6" w:rsidRDefault="00000000">
      <w:pPr>
        <w:pStyle w:val="ListBullet"/>
      </w:pPr>
      <w:r>
        <w:t>Data understanding – reviewed worksheet structure, columns, and number of customer records.</w:t>
      </w:r>
    </w:p>
    <w:p w14:paraId="15918810" w14:textId="77777777" w:rsidR="006D63C6" w:rsidRDefault="00000000">
      <w:pPr>
        <w:pStyle w:val="ListBullet"/>
      </w:pPr>
      <w:r>
        <w:t>Data preparation – converted relevant numeric fields into numeric format and handled unavailable measures without inventing values.</w:t>
      </w:r>
    </w:p>
    <w:p w14:paraId="0B1D9765" w14:textId="77777777" w:rsidR="006D63C6" w:rsidRDefault="00000000">
      <w:pPr>
        <w:pStyle w:val="ListBullet"/>
      </w:pPr>
      <w:r>
        <w:t>Segmentation framework – prioritized customer value and purchasing behavior, with recency used where available.</w:t>
      </w:r>
    </w:p>
    <w:p w14:paraId="0945BF68" w14:textId="77777777" w:rsidR="006D63C6" w:rsidRDefault="00000000">
      <w:pPr>
        <w:pStyle w:val="ListBullet"/>
      </w:pPr>
      <w:r>
        <w:t>Segment profiling – compared customer counts, percentage contribution, spending, and purchase activity.</w:t>
      </w:r>
    </w:p>
    <w:p w14:paraId="53CCB7B8" w14:textId="77777777" w:rsidR="006D63C6" w:rsidRDefault="00000000">
      <w:pPr>
        <w:pStyle w:val="ListBullet"/>
      </w:pPr>
      <w:r>
        <w:t>Behavioral interpretation – identified which groups appear valuable, growth-oriented, or at risk.</w:t>
      </w:r>
    </w:p>
    <w:p w14:paraId="6FB0FDDC" w14:textId="77777777" w:rsidR="006D63C6" w:rsidRDefault="00000000">
      <w:pPr>
        <w:pStyle w:val="ListBullet"/>
      </w:pPr>
      <w:r>
        <w:t>Marketing recommendations – connected each segment to practical eCommerce strategies.</w:t>
      </w:r>
    </w:p>
    <w:p w14:paraId="7407CFF6" w14:textId="77777777" w:rsidR="006D63C6" w:rsidRDefault="00000000">
      <w:pPr>
        <w:pStyle w:val="Heading1"/>
      </w:pPr>
      <w:r>
        <w:t>6. Segmentation Framework Development</w:t>
      </w:r>
    </w:p>
    <w:p w14:paraId="6AC2180F" w14:textId="77777777" w:rsidR="006D63C6" w:rsidRDefault="00000000">
      <w:r>
        <w:t>For a small eCommerce dataset, an interpretable value-and-behavior framework is preferable to an overly complex clustering model. Customers are classified into three practical groups:</w:t>
      </w:r>
    </w:p>
    <w:tbl>
      <w:tblPr>
        <w:tblStyle w:val="TableGrid"/>
        <w:tblW w:w="0" w:type="auto"/>
        <w:jc w:val="center"/>
        <w:tblLook w:val="04A0" w:firstRow="1" w:lastRow="0" w:firstColumn="1" w:lastColumn="0" w:noHBand="0" w:noVBand="1"/>
      </w:tblPr>
      <w:tblGrid>
        <w:gridCol w:w="3360"/>
        <w:gridCol w:w="3360"/>
        <w:gridCol w:w="3360"/>
      </w:tblGrid>
      <w:tr w:rsidR="006D63C6" w14:paraId="02CF0500" w14:textId="77777777">
        <w:trPr>
          <w:jc w:val="center"/>
        </w:trPr>
        <w:tc>
          <w:tcPr>
            <w:tcW w:w="3360" w:type="dxa"/>
            <w:shd w:val="clear" w:color="auto" w:fill="D9EAF7"/>
            <w:vAlign w:val="center"/>
          </w:tcPr>
          <w:p w14:paraId="3321F5DB" w14:textId="77777777" w:rsidR="006D63C6" w:rsidRDefault="00000000">
            <w:r>
              <w:t>Segment</w:t>
            </w:r>
          </w:p>
        </w:tc>
        <w:tc>
          <w:tcPr>
            <w:tcW w:w="3360" w:type="dxa"/>
            <w:shd w:val="clear" w:color="auto" w:fill="D9EAF7"/>
            <w:vAlign w:val="center"/>
          </w:tcPr>
          <w:p w14:paraId="38E19672" w14:textId="77777777" w:rsidR="006D63C6" w:rsidRDefault="00000000">
            <w:r>
              <w:t>General criteria</w:t>
            </w:r>
          </w:p>
        </w:tc>
        <w:tc>
          <w:tcPr>
            <w:tcW w:w="3360" w:type="dxa"/>
            <w:shd w:val="clear" w:color="auto" w:fill="D9EAF7"/>
            <w:vAlign w:val="center"/>
          </w:tcPr>
          <w:p w14:paraId="41555C9F" w14:textId="77777777" w:rsidR="006D63C6" w:rsidRDefault="00000000">
            <w:r>
              <w:t>Rationale</w:t>
            </w:r>
          </w:p>
        </w:tc>
      </w:tr>
      <w:tr w:rsidR="006D63C6" w14:paraId="13A04940" w14:textId="77777777">
        <w:trPr>
          <w:jc w:val="center"/>
        </w:trPr>
        <w:tc>
          <w:tcPr>
            <w:tcW w:w="3360" w:type="dxa"/>
          </w:tcPr>
          <w:p w14:paraId="5AFF7E2E" w14:textId="77777777" w:rsidR="006D63C6" w:rsidRDefault="00000000">
            <w:r>
              <w:t>High Value / Loyal</w:t>
            </w:r>
          </w:p>
        </w:tc>
        <w:tc>
          <w:tcPr>
            <w:tcW w:w="3360" w:type="dxa"/>
          </w:tcPr>
          <w:p w14:paraId="169898DC" w14:textId="77777777" w:rsidR="006D63C6" w:rsidRDefault="00000000">
            <w:r>
              <w:t>Higher spend and/or purchase activity; strong relationship with the platform</w:t>
            </w:r>
          </w:p>
        </w:tc>
        <w:tc>
          <w:tcPr>
            <w:tcW w:w="3360" w:type="dxa"/>
          </w:tcPr>
          <w:p w14:paraId="772CFAD9" w14:textId="77777777" w:rsidR="006D63C6" w:rsidRDefault="00000000">
            <w:r>
              <w:t>Protect revenue and strengthen loyalty</w:t>
            </w:r>
          </w:p>
        </w:tc>
      </w:tr>
      <w:tr w:rsidR="006D63C6" w14:paraId="2691806E" w14:textId="77777777">
        <w:trPr>
          <w:jc w:val="center"/>
        </w:trPr>
        <w:tc>
          <w:tcPr>
            <w:tcW w:w="3360" w:type="dxa"/>
          </w:tcPr>
          <w:p w14:paraId="0726DDD1" w14:textId="77777777" w:rsidR="006D63C6" w:rsidRDefault="00000000">
            <w:r>
              <w:t>Regular / Growth</w:t>
            </w:r>
          </w:p>
        </w:tc>
        <w:tc>
          <w:tcPr>
            <w:tcW w:w="3360" w:type="dxa"/>
          </w:tcPr>
          <w:p w14:paraId="79184BED" w14:textId="77777777" w:rsidR="006D63C6" w:rsidRDefault="00000000">
            <w:r>
              <w:t>Moderate engagement and value; potential to increase frequency or basket size</w:t>
            </w:r>
          </w:p>
        </w:tc>
        <w:tc>
          <w:tcPr>
            <w:tcW w:w="3360" w:type="dxa"/>
          </w:tcPr>
          <w:p w14:paraId="3425BB5C" w14:textId="77777777" w:rsidR="006D63C6" w:rsidRDefault="00000000">
            <w:r>
              <w:t>Convert promising customers into high-value customers</w:t>
            </w:r>
          </w:p>
        </w:tc>
      </w:tr>
      <w:tr w:rsidR="006D63C6" w14:paraId="375D7294" w14:textId="77777777">
        <w:trPr>
          <w:jc w:val="center"/>
        </w:trPr>
        <w:tc>
          <w:tcPr>
            <w:tcW w:w="3360" w:type="dxa"/>
          </w:tcPr>
          <w:p w14:paraId="36F8C4CB" w14:textId="77777777" w:rsidR="006D63C6" w:rsidRDefault="00000000">
            <w:r>
              <w:t>Low Value / At Risk</w:t>
            </w:r>
          </w:p>
        </w:tc>
        <w:tc>
          <w:tcPr>
            <w:tcW w:w="3360" w:type="dxa"/>
          </w:tcPr>
          <w:p w14:paraId="00A26881" w14:textId="77777777" w:rsidR="006D63C6" w:rsidRDefault="00000000">
            <w:r>
              <w:t>Lower value/activity and/or signs of reduced engagement where recency is available</w:t>
            </w:r>
          </w:p>
        </w:tc>
        <w:tc>
          <w:tcPr>
            <w:tcW w:w="3360" w:type="dxa"/>
          </w:tcPr>
          <w:p w14:paraId="718FDEA6" w14:textId="77777777" w:rsidR="006D63C6" w:rsidRDefault="00000000">
            <w:r>
              <w:t>Reduce churn risk and reactivate customers</w:t>
            </w:r>
          </w:p>
        </w:tc>
      </w:tr>
    </w:tbl>
    <w:p w14:paraId="170168EA" w14:textId="77777777" w:rsidR="006D63C6" w:rsidRDefault="006D63C6"/>
    <w:p w14:paraId="2C22A7FC" w14:textId="77777777" w:rsidR="006D63C6" w:rsidRDefault="00000000">
      <w:pPr>
        <w:pStyle w:val="Heading1"/>
      </w:pPr>
      <w:r>
        <w:t>7. Segmentation Results</w:t>
      </w:r>
    </w:p>
    <w:p w14:paraId="48933342" w14:textId="77777777" w:rsidR="006D63C6" w:rsidRDefault="00000000">
      <w:r>
        <w:rPr>
          <w:b/>
        </w:rPr>
        <w:t>Segment Size</w:t>
      </w:r>
    </w:p>
    <w:tbl>
      <w:tblPr>
        <w:tblStyle w:val="TableGrid"/>
        <w:tblW w:w="0" w:type="auto"/>
        <w:jc w:val="center"/>
        <w:tblLook w:val="04A0" w:firstRow="1" w:lastRow="0" w:firstColumn="1" w:lastColumn="0" w:noHBand="0" w:noVBand="1"/>
      </w:tblPr>
      <w:tblGrid>
        <w:gridCol w:w="3360"/>
        <w:gridCol w:w="3360"/>
        <w:gridCol w:w="3360"/>
      </w:tblGrid>
      <w:tr w:rsidR="006D63C6" w14:paraId="5B64FE77" w14:textId="77777777">
        <w:trPr>
          <w:jc w:val="center"/>
        </w:trPr>
        <w:tc>
          <w:tcPr>
            <w:tcW w:w="3360" w:type="dxa"/>
            <w:shd w:val="clear" w:color="auto" w:fill="D9EAF7"/>
            <w:vAlign w:val="center"/>
          </w:tcPr>
          <w:p w14:paraId="5222341B" w14:textId="77777777" w:rsidR="006D63C6" w:rsidRDefault="00000000">
            <w:r>
              <w:t>Segment</w:t>
            </w:r>
          </w:p>
        </w:tc>
        <w:tc>
          <w:tcPr>
            <w:tcW w:w="3360" w:type="dxa"/>
            <w:shd w:val="clear" w:color="auto" w:fill="D9EAF7"/>
            <w:vAlign w:val="center"/>
          </w:tcPr>
          <w:p w14:paraId="0535D471" w14:textId="77777777" w:rsidR="006D63C6" w:rsidRDefault="00000000">
            <w:r>
              <w:t>Customers</w:t>
            </w:r>
          </w:p>
        </w:tc>
        <w:tc>
          <w:tcPr>
            <w:tcW w:w="3360" w:type="dxa"/>
            <w:shd w:val="clear" w:color="auto" w:fill="D9EAF7"/>
            <w:vAlign w:val="center"/>
          </w:tcPr>
          <w:p w14:paraId="7D23A45A" w14:textId="77777777" w:rsidR="006D63C6" w:rsidRDefault="00000000">
            <w:r>
              <w:t>Share of customers (%)</w:t>
            </w:r>
          </w:p>
        </w:tc>
      </w:tr>
      <w:tr w:rsidR="006D63C6" w14:paraId="2C20FFE7" w14:textId="77777777">
        <w:trPr>
          <w:jc w:val="center"/>
        </w:trPr>
        <w:tc>
          <w:tcPr>
            <w:tcW w:w="3360" w:type="dxa"/>
          </w:tcPr>
          <w:p w14:paraId="4C82F91D" w14:textId="77777777" w:rsidR="006D63C6" w:rsidRDefault="00000000">
            <w:r>
              <w:t>Regular / Growth</w:t>
            </w:r>
          </w:p>
        </w:tc>
        <w:tc>
          <w:tcPr>
            <w:tcW w:w="3360" w:type="dxa"/>
          </w:tcPr>
          <w:p w14:paraId="579BBE3A" w14:textId="77777777" w:rsidR="006D63C6" w:rsidRDefault="00000000">
            <w:r>
              <w:t>42</w:t>
            </w:r>
          </w:p>
        </w:tc>
        <w:tc>
          <w:tcPr>
            <w:tcW w:w="3360" w:type="dxa"/>
          </w:tcPr>
          <w:p w14:paraId="0CDD981B" w14:textId="77777777" w:rsidR="006D63C6" w:rsidRDefault="00000000">
            <w:r>
              <w:t>42.0</w:t>
            </w:r>
          </w:p>
        </w:tc>
      </w:tr>
      <w:tr w:rsidR="006D63C6" w14:paraId="4A9D4FBB" w14:textId="77777777">
        <w:trPr>
          <w:jc w:val="center"/>
        </w:trPr>
        <w:tc>
          <w:tcPr>
            <w:tcW w:w="3360" w:type="dxa"/>
          </w:tcPr>
          <w:p w14:paraId="09060E53" w14:textId="77777777" w:rsidR="006D63C6" w:rsidRDefault="00000000">
            <w:r>
              <w:t>Low Value / At Risk</w:t>
            </w:r>
          </w:p>
        </w:tc>
        <w:tc>
          <w:tcPr>
            <w:tcW w:w="3360" w:type="dxa"/>
          </w:tcPr>
          <w:p w14:paraId="48602B9E" w14:textId="77777777" w:rsidR="006D63C6" w:rsidRDefault="00000000">
            <w:r>
              <w:t>31</w:t>
            </w:r>
          </w:p>
        </w:tc>
        <w:tc>
          <w:tcPr>
            <w:tcW w:w="3360" w:type="dxa"/>
          </w:tcPr>
          <w:p w14:paraId="2C761F58" w14:textId="77777777" w:rsidR="006D63C6" w:rsidRDefault="00000000">
            <w:r>
              <w:t>31.0</w:t>
            </w:r>
          </w:p>
        </w:tc>
      </w:tr>
      <w:tr w:rsidR="006D63C6" w14:paraId="40881C16" w14:textId="77777777">
        <w:trPr>
          <w:jc w:val="center"/>
        </w:trPr>
        <w:tc>
          <w:tcPr>
            <w:tcW w:w="3360" w:type="dxa"/>
          </w:tcPr>
          <w:p w14:paraId="10088DD5" w14:textId="77777777" w:rsidR="006D63C6" w:rsidRDefault="00000000">
            <w:r>
              <w:t>High Value / Loyal</w:t>
            </w:r>
          </w:p>
        </w:tc>
        <w:tc>
          <w:tcPr>
            <w:tcW w:w="3360" w:type="dxa"/>
          </w:tcPr>
          <w:p w14:paraId="3335D023" w14:textId="77777777" w:rsidR="006D63C6" w:rsidRDefault="00000000">
            <w:r>
              <w:t>27</w:t>
            </w:r>
          </w:p>
        </w:tc>
        <w:tc>
          <w:tcPr>
            <w:tcW w:w="3360" w:type="dxa"/>
          </w:tcPr>
          <w:p w14:paraId="327EAB8D" w14:textId="77777777" w:rsidR="006D63C6" w:rsidRDefault="00000000">
            <w:r>
              <w:t>27.0</w:t>
            </w:r>
          </w:p>
        </w:tc>
      </w:tr>
    </w:tbl>
    <w:p w14:paraId="40AA45FE" w14:textId="77777777" w:rsidR="006D63C6" w:rsidRDefault="006D63C6"/>
    <w:p w14:paraId="5F4BFE7C" w14:textId="77777777" w:rsidR="006D63C6" w:rsidRDefault="00000000">
      <w:pPr>
        <w:jc w:val="center"/>
      </w:pPr>
      <w:r>
        <w:rPr>
          <w:noProof/>
        </w:rPr>
        <w:lastRenderedPageBreak/>
        <w:drawing>
          <wp:inline distT="0" distB="0" distL="0" distR="0" wp14:anchorId="2B2B8D3C" wp14:editId="40D5FA28">
            <wp:extent cx="5669280" cy="3644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egments.png"/>
                    <pic:cNvPicPr/>
                  </pic:nvPicPr>
                  <pic:blipFill>
                    <a:blip r:embed="rId6"/>
                    <a:stretch>
                      <a:fillRect/>
                    </a:stretch>
                  </pic:blipFill>
                  <pic:spPr>
                    <a:xfrm>
                      <a:off x="0" y="0"/>
                      <a:ext cx="5669280" cy="3644537"/>
                    </a:xfrm>
                    <a:prstGeom prst="rect">
                      <a:avLst/>
                    </a:prstGeom>
                  </pic:spPr>
                </pic:pic>
              </a:graphicData>
            </a:graphic>
          </wp:inline>
        </w:drawing>
      </w:r>
    </w:p>
    <w:p w14:paraId="016EB364" w14:textId="77777777" w:rsidR="006D63C6" w:rsidRDefault="00000000">
      <w:pPr>
        <w:pStyle w:val="Heading1"/>
      </w:pPr>
      <w:r>
        <w:t>8. Behavioral Analysis and Interpretation</w:t>
      </w:r>
    </w:p>
    <w:p w14:paraId="0EE4BCBA" w14:textId="77777777" w:rsidR="006D63C6" w:rsidRDefault="00000000">
      <w:r>
        <w:rPr>
          <w:b/>
        </w:rPr>
        <w:t>Spend Profile by Segment</w:t>
      </w:r>
    </w:p>
    <w:tbl>
      <w:tblPr>
        <w:tblStyle w:val="TableGrid"/>
        <w:tblW w:w="0" w:type="auto"/>
        <w:jc w:val="center"/>
        <w:tblLook w:val="04A0" w:firstRow="1" w:lastRow="0" w:firstColumn="1" w:lastColumn="0" w:noHBand="0" w:noVBand="1"/>
      </w:tblPr>
      <w:tblGrid>
        <w:gridCol w:w="2520"/>
        <w:gridCol w:w="2520"/>
        <w:gridCol w:w="2520"/>
        <w:gridCol w:w="2520"/>
      </w:tblGrid>
      <w:tr w:rsidR="006D63C6" w14:paraId="74506B64" w14:textId="77777777">
        <w:trPr>
          <w:jc w:val="center"/>
        </w:trPr>
        <w:tc>
          <w:tcPr>
            <w:tcW w:w="2520" w:type="dxa"/>
            <w:shd w:val="clear" w:color="auto" w:fill="D9EAF7"/>
            <w:vAlign w:val="center"/>
          </w:tcPr>
          <w:p w14:paraId="7828E44A" w14:textId="77777777" w:rsidR="006D63C6" w:rsidRDefault="00000000">
            <w:r>
              <w:t>Segment</w:t>
            </w:r>
          </w:p>
        </w:tc>
        <w:tc>
          <w:tcPr>
            <w:tcW w:w="2520" w:type="dxa"/>
            <w:shd w:val="clear" w:color="auto" w:fill="D9EAF7"/>
            <w:vAlign w:val="center"/>
          </w:tcPr>
          <w:p w14:paraId="53CAE37B" w14:textId="77777777" w:rsidR="006D63C6" w:rsidRDefault="00000000">
            <w:r>
              <w:t>Average Spend</w:t>
            </w:r>
          </w:p>
        </w:tc>
        <w:tc>
          <w:tcPr>
            <w:tcW w:w="2520" w:type="dxa"/>
            <w:shd w:val="clear" w:color="auto" w:fill="D9EAF7"/>
            <w:vAlign w:val="center"/>
          </w:tcPr>
          <w:p w14:paraId="2985B9D4" w14:textId="77777777" w:rsidR="006D63C6" w:rsidRDefault="00000000">
            <w:r>
              <w:t>Median Spend</w:t>
            </w:r>
          </w:p>
        </w:tc>
        <w:tc>
          <w:tcPr>
            <w:tcW w:w="2520" w:type="dxa"/>
            <w:shd w:val="clear" w:color="auto" w:fill="D9EAF7"/>
            <w:vAlign w:val="center"/>
          </w:tcPr>
          <w:p w14:paraId="0A36D32F" w14:textId="77777777" w:rsidR="006D63C6" w:rsidRDefault="00000000">
            <w:r>
              <w:t>Total Spend</w:t>
            </w:r>
          </w:p>
        </w:tc>
      </w:tr>
      <w:tr w:rsidR="006D63C6" w14:paraId="785BE73D" w14:textId="77777777">
        <w:trPr>
          <w:jc w:val="center"/>
        </w:trPr>
        <w:tc>
          <w:tcPr>
            <w:tcW w:w="2520" w:type="dxa"/>
          </w:tcPr>
          <w:p w14:paraId="4C34D9CF" w14:textId="77777777" w:rsidR="006D63C6" w:rsidRDefault="00000000">
            <w:r>
              <w:t>High Value / Loyal</w:t>
            </w:r>
          </w:p>
        </w:tc>
        <w:tc>
          <w:tcPr>
            <w:tcW w:w="2520" w:type="dxa"/>
          </w:tcPr>
          <w:p w14:paraId="2294A50E" w14:textId="77777777" w:rsidR="006D63C6" w:rsidRDefault="00000000">
            <w:r>
              <w:t>34954.96</w:t>
            </w:r>
          </w:p>
        </w:tc>
        <w:tc>
          <w:tcPr>
            <w:tcW w:w="2520" w:type="dxa"/>
          </w:tcPr>
          <w:p w14:paraId="3B8CCF2C" w14:textId="77777777" w:rsidR="006D63C6" w:rsidRDefault="00000000">
            <w:r>
              <w:t>33943.0</w:t>
            </w:r>
          </w:p>
        </w:tc>
        <w:tc>
          <w:tcPr>
            <w:tcW w:w="2520" w:type="dxa"/>
          </w:tcPr>
          <w:p w14:paraId="23F49098" w14:textId="77777777" w:rsidR="006D63C6" w:rsidRDefault="00000000">
            <w:r>
              <w:t>943784</w:t>
            </w:r>
          </w:p>
        </w:tc>
      </w:tr>
      <w:tr w:rsidR="006D63C6" w14:paraId="5BF4811C" w14:textId="77777777">
        <w:trPr>
          <w:jc w:val="center"/>
        </w:trPr>
        <w:tc>
          <w:tcPr>
            <w:tcW w:w="2520" w:type="dxa"/>
          </w:tcPr>
          <w:p w14:paraId="78C30F0F" w14:textId="77777777" w:rsidR="006D63C6" w:rsidRDefault="00000000">
            <w:r>
              <w:t>Low Value / At Risk</w:t>
            </w:r>
          </w:p>
        </w:tc>
        <w:tc>
          <w:tcPr>
            <w:tcW w:w="2520" w:type="dxa"/>
          </w:tcPr>
          <w:p w14:paraId="6E25B50C" w14:textId="77777777" w:rsidR="006D63C6" w:rsidRDefault="00000000">
            <w:r>
              <w:t>5634.71</w:t>
            </w:r>
          </w:p>
        </w:tc>
        <w:tc>
          <w:tcPr>
            <w:tcW w:w="2520" w:type="dxa"/>
          </w:tcPr>
          <w:p w14:paraId="379F7E47" w14:textId="77777777" w:rsidR="006D63C6" w:rsidRDefault="00000000">
            <w:r>
              <w:t>3304.0</w:t>
            </w:r>
          </w:p>
        </w:tc>
        <w:tc>
          <w:tcPr>
            <w:tcW w:w="2520" w:type="dxa"/>
          </w:tcPr>
          <w:p w14:paraId="7CBC3970" w14:textId="77777777" w:rsidR="006D63C6" w:rsidRDefault="00000000">
            <w:r>
              <w:t>174676</w:t>
            </w:r>
          </w:p>
        </w:tc>
      </w:tr>
      <w:tr w:rsidR="006D63C6" w14:paraId="3691BCAC" w14:textId="77777777">
        <w:trPr>
          <w:jc w:val="center"/>
        </w:trPr>
        <w:tc>
          <w:tcPr>
            <w:tcW w:w="2520" w:type="dxa"/>
          </w:tcPr>
          <w:p w14:paraId="4E0A0017" w14:textId="77777777" w:rsidR="006D63C6" w:rsidRDefault="00000000">
            <w:r>
              <w:t>Regular / Growth</w:t>
            </w:r>
          </w:p>
        </w:tc>
        <w:tc>
          <w:tcPr>
            <w:tcW w:w="2520" w:type="dxa"/>
          </w:tcPr>
          <w:p w14:paraId="70B241ED" w14:textId="77777777" w:rsidR="006D63C6" w:rsidRDefault="00000000">
            <w:r>
              <w:t>19185.52</w:t>
            </w:r>
          </w:p>
        </w:tc>
        <w:tc>
          <w:tcPr>
            <w:tcW w:w="2520" w:type="dxa"/>
          </w:tcPr>
          <w:p w14:paraId="01981D8F" w14:textId="77777777" w:rsidR="006D63C6" w:rsidRDefault="00000000">
            <w:r>
              <w:t>17002.5</w:t>
            </w:r>
          </w:p>
        </w:tc>
        <w:tc>
          <w:tcPr>
            <w:tcW w:w="2520" w:type="dxa"/>
          </w:tcPr>
          <w:p w14:paraId="43B29F30" w14:textId="77777777" w:rsidR="006D63C6" w:rsidRDefault="00000000">
            <w:r>
              <w:t>805792</w:t>
            </w:r>
          </w:p>
        </w:tc>
      </w:tr>
    </w:tbl>
    <w:p w14:paraId="0FFFD553" w14:textId="77777777" w:rsidR="006D63C6" w:rsidRDefault="006D63C6"/>
    <w:p w14:paraId="64A78586" w14:textId="77777777" w:rsidR="006D63C6" w:rsidRDefault="00000000">
      <w:pPr>
        <w:jc w:val="center"/>
      </w:pPr>
      <w:r>
        <w:rPr>
          <w:noProof/>
        </w:rPr>
        <w:lastRenderedPageBreak/>
        <w:drawing>
          <wp:inline distT="0" distB="0" distL="0" distR="0" wp14:anchorId="6BEAB5AF" wp14:editId="2648DCA8">
            <wp:extent cx="5669280" cy="36445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spend_segment.png"/>
                    <pic:cNvPicPr/>
                  </pic:nvPicPr>
                  <pic:blipFill>
                    <a:blip r:embed="rId7"/>
                    <a:stretch>
                      <a:fillRect/>
                    </a:stretch>
                  </pic:blipFill>
                  <pic:spPr>
                    <a:xfrm>
                      <a:off x="0" y="0"/>
                      <a:ext cx="5669280" cy="3644537"/>
                    </a:xfrm>
                    <a:prstGeom prst="rect">
                      <a:avLst/>
                    </a:prstGeom>
                  </pic:spPr>
                </pic:pic>
              </a:graphicData>
            </a:graphic>
          </wp:inline>
        </w:drawing>
      </w:r>
    </w:p>
    <w:p w14:paraId="09BA649D" w14:textId="77777777" w:rsidR="006D63C6" w:rsidRDefault="00000000">
      <w:r>
        <w:rPr>
          <w:b/>
        </w:rPr>
        <w:t>Purchase Activity by Segment</w:t>
      </w:r>
    </w:p>
    <w:tbl>
      <w:tblPr>
        <w:tblStyle w:val="TableGrid"/>
        <w:tblW w:w="0" w:type="auto"/>
        <w:jc w:val="center"/>
        <w:tblLook w:val="04A0" w:firstRow="1" w:lastRow="0" w:firstColumn="1" w:lastColumn="0" w:noHBand="0" w:noVBand="1"/>
      </w:tblPr>
      <w:tblGrid>
        <w:gridCol w:w="2520"/>
        <w:gridCol w:w="2520"/>
        <w:gridCol w:w="2520"/>
        <w:gridCol w:w="2520"/>
      </w:tblGrid>
      <w:tr w:rsidR="006D63C6" w14:paraId="148FCDF9" w14:textId="77777777">
        <w:trPr>
          <w:jc w:val="center"/>
        </w:trPr>
        <w:tc>
          <w:tcPr>
            <w:tcW w:w="2520" w:type="dxa"/>
            <w:shd w:val="clear" w:color="auto" w:fill="D9EAF7"/>
            <w:vAlign w:val="center"/>
          </w:tcPr>
          <w:p w14:paraId="4EB282F9" w14:textId="77777777" w:rsidR="006D63C6" w:rsidRDefault="00000000">
            <w:r>
              <w:t>Segment</w:t>
            </w:r>
          </w:p>
        </w:tc>
        <w:tc>
          <w:tcPr>
            <w:tcW w:w="2520" w:type="dxa"/>
            <w:shd w:val="clear" w:color="auto" w:fill="D9EAF7"/>
            <w:vAlign w:val="center"/>
          </w:tcPr>
          <w:p w14:paraId="31575D2E" w14:textId="77777777" w:rsidR="006D63C6" w:rsidRDefault="00000000">
            <w:r>
              <w:t>Average Orders/Purchases</w:t>
            </w:r>
          </w:p>
        </w:tc>
        <w:tc>
          <w:tcPr>
            <w:tcW w:w="2520" w:type="dxa"/>
            <w:shd w:val="clear" w:color="auto" w:fill="D9EAF7"/>
            <w:vAlign w:val="center"/>
          </w:tcPr>
          <w:p w14:paraId="7F9E7590" w14:textId="77777777" w:rsidR="006D63C6" w:rsidRDefault="00000000">
            <w:r>
              <w:t>Median Orders/Purchases</w:t>
            </w:r>
          </w:p>
        </w:tc>
        <w:tc>
          <w:tcPr>
            <w:tcW w:w="2520" w:type="dxa"/>
            <w:shd w:val="clear" w:color="auto" w:fill="D9EAF7"/>
            <w:vAlign w:val="center"/>
          </w:tcPr>
          <w:p w14:paraId="7D111CEE" w14:textId="77777777" w:rsidR="006D63C6" w:rsidRDefault="00000000">
            <w:r>
              <w:t>Total Orders/Purchases</w:t>
            </w:r>
          </w:p>
        </w:tc>
      </w:tr>
      <w:tr w:rsidR="006D63C6" w14:paraId="2E8DE28B" w14:textId="77777777">
        <w:trPr>
          <w:jc w:val="center"/>
        </w:trPr>
        <w:tc>
          <w:tcPr>
            <w:tcW w:w="2520" w:type="dxa"/>
          </w:tcPr>
          <w:p w14:paraId="6BDD9881" w14:textId="77777777" w:rsidR="006D63C6" w:rsidRDefault="00000000">
            <w:r>
              <w:t>High Value / Loyal</w:t>
            </w:r>
          </w:p>
        </w:tc>
        <w:tc>
          <w:tcPr>
            <w:tcW w:w="2520" w:type="dxa"/>
          </w:tcPr>
          <w:p w14:paraId="2F307EE8" w14:textId="77777777" w:rsidR="006D63C6" w:rsidRDefault="00000000">
            <w:r>
              <w:t>11.81</w:t>
            </w:r>
          </w:p>
        </w:tc>
        <w:tc>
          <w:tcPr>
            <w:tcW w:w="2520" w:type="dxa"/>
          </w:tcPr>
          <w:p w14:paraId="72814F70" w14:textId="77777777" w:rsidR="006D63C6" w:rsidRDefault="00000000">
            <w:r>
              <w:t>12.0</w:t>
            </w:r>
          </w:p>
        </w:tc>
        <w:tc>
          <w:tcPr>
            <w:tcW w:w="2520" w:type="dxa"/>
          </w:tcPr>
          <w:p w14:paraId="65D16EA0" w14:textId="77777777" w:rsidR="006D63C6" w:rsidRDefault="00000000">
            <w:r>
              <w:t>319</w:t>
            </w:r>
          </w:p>
        </w:tc>
      </w:tr>
      <w:tr w:rsidR="006D63C6" w14:paraId="56D90BFC" w14:textId="77777777">
        <w:trPr>
          <w:jc w:val="center"/>
        </w:trPr>
        <w:tc>
          <w:tcPr>
            <w:tcW w:w="2520" w:type="dxa"/>
          </w:tcPr>
          <w:p w14:paraId="1438AFFD" w14:textId="77777777" w:rsidR="006D63C6" w:rsidRDefault="00000000">
            <w:r>
              <w:t>Low Value / At Risk</w:t>
            </w:r>
          </w:p>
        </w:tc>
        <w:tc>
          <w:tcPr>
            <w:tcW w:w="2520" w:type="dxa"/>
          </w:tcPr>
          <w:p w14:paraId="5DC426F2" w14:textId="77777777" w:rsidR="006D63C6" w:rsidRDefault="00000000">
            <w:r>
              <w:t>2.94</w:t>
            </w:r>
          </w:p>
        </w:tc>
        <w:tc>
          <w:tcPr>
            <w:tcW w:w="2520" w:type="dxa"/>
          </w:tcPr>
          <w:p w14:paraId="4916E7EE" w14:textId="77777777" w:rsidR="006D63C6" w:rsidRDefault="00000000">
            <w:r>
              <w:t>3.0</w:t>
            </w:r>
          </w:p>
        </w:tc>
        <w:tc>
          <w:tcPr>
            <w:tcW w:w="2520" w:type="dxa"/>
          </w:tcPr>
          <w:p w14:paraId="0ECC8362" w14:textId="77777777" w:rsidR="006D63C6" w:rsidRDefault="00000000">
            <w:r>
              <w:t>91</w:t>
            </w:r>
          </w:p>
        </w:tc>
      </w:tr>
      <w:tr w:rsidR="006D63C6" w14:paraId="40F2A029" w14:textId="77777777">
        <w:trPr>
          <w:jc w:val="center"/>
        </w:trPr>
        <w:tc>
          <w:tcPr>
            <w:tcW w:w="2520" w:type="dxa"/>
          </w:tcPr>
          <w:p w14:paraId="5FADA407" w14:textId="77777777" w:rsidR="006D63C6" w:rsidRDefault="00000000">
            <w:r>
              <w:t>Regular / Growth</w:t>
            </w:r>
          </w:p>
        </w:tc>
        <w:tc>
          <w:tcPr>
            <w:tcW w:w="2520" w:type="dxa"/>
          </w:tcPr>
          <w:p w14:paraId="237A8673" w14:textId="77777777" w:rsidR="006D63C6" w:rsidRDefault="00000000">
            <w:r>
              <w:t>7.6</w:t>
            </w:r>
          </w:p>
        </w:tc>
        <w:tc>
          <w:tcPr>
            <w:tcW w:w="2520" w:type="dxa"/>
          </w:tcPr>
          <w:p w14:paraId="2E849E74" w14:textId="77777777" w:rsidR="006D63C6" w:rsidRDefault="00000000">
            <w:r>
              <w:t>7.5</w:t>
            </w:r>
          </w:p>
        </w:tc>
        <w:tc>
          <w:tcPr>
            <w:tcW w:w="2520" w:type="dxa"/>
          </w:tcPr>
          <w:p w14:paraId="30BF9638" w14:textId="77777777" w:rsidR="006D63C6" w:rsidRDefault="00000000">
            <w:r>
              <w:t>319</w:t>
            </w:r>
          </w:p>
        </w:tc>
      </w:tr>
    </w:tbl>
    <w:p w14:paraId="36F7191D" w14:textId="77777777" w:rsidR="006D63C6" w:rsidRDefault="006D63C6"/>
    <w:p w14:paraId="408B4DAB" w14:textId="77777777" w:rsidR="006D63C6" w:rsidRDefault="00000000">
      <w:pPr>
        <w:jc w:val="center"/>
      </w:pPr>
      <w:r>
        <w:rPr>
          <w:noProof/>
        </w:rPr>
        <w:lastRenderedPageBreak/>
        <w:drawing>
          <wp:inline distT="0" distB="0" distL="0" distR="0" wp14:anchorId="5445EA07" wp14:editId="192FF5F2">
            <wp:extent cx="5669280" cy="36445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orders_segment.png"/>
                    <pic:cNvPicPr/>
                  </pic:nvPicPr>
                  <pic:blipFill>
                    <a:blip r:embed="rId8"/>
                    <a:stretch>
                      <a:fillRect/>
                    </a:stretch>
                  </pic:blipFill>
                  <pic:spPr>
                    <a:xfrm>
                      <a:off x="0" y="0"/>
                      <a:ext cx="5669280" cy="3644537"/>
                    </a:xfrm>
                    <a:prstGeom prst="rect">
                      <a:avLst/>
                    </a:prstGeom>
                  </pic:spPr>
                </pic:pic>
              </a:graphicData>
            </a:graphic>
          </wp:inline>
        </w:drawing>
      </w:r>
    </w:p>
    <w:p w14:paraId="3B2F74AF" w14:textId="77777777" w:rsidR="006D63C6" w:rsidRDefault="00000000">
      <w:pPr>
        <w:pStyle w:val="Heading1"/>
      </w:pPr>
      <w:r>
        <w:t>9. Demographic and Customer Profile Analysis</w:t>
      </w:r>
    </w:p>
    <w:p w14:paraId="269C3611" w14:textId="77777777" w:rsidR="006D63C6" w:rsidRDefault="00000000">
      <w:r>
        <w:rPr>
          <w:b/>
        </w:rPr>
        <w:t>Age Profile by Segment</w:t>
      </w:r>
    </w:p>
    <w:tbl>
      <w:tblPr>
        <w:tblStyle w:val="TableGrid"/>
        <w:tblW w:w="0" w:type="auto"/>
        <w:jc w:val="center"/>
        <w:tblLook w:val="04A0" w:firstRow="1" w:lastRow="0" w:firstColumn="1" w:lastColumn="0" w:noHBand="0" w:noVBand="1"/>
      </w:tblPr>
      <w:tblGrid>
        <w:gridCol w:w="3360"/>
        <w:gridCol w:w="3360"/>
        <w:gridCol w:w="3360"/>
      </w:tblGrid>
      <w:tr w:rsidR="006D63C6" w14:paraId="1B1A0D99" w14:textId="77777777">
        <w:trPr>
          <w:jc w:val="center"/>
        </w:trPr>
        <w:tc>
          <w:tcPr>
            <w:tcW w:w="3360" w:type="dxa"/>
            <w:shd w:val="clear" w:color="auto" w:fill="D9EAF7"/>
            <w:vAlign w:val="center"/>
          </w:tcPr>
          <w:p w14:paraId="51D2F182" w14:textId="77777777" w:rsidR="006D63C6" w:rsidRDefault="00000000">
            <w:r>
              <w:t>Segment</w:t>
            </w:r>
          </w:p>
        </w:tc>
        <w:tc>
          <w:tcPr>
            <w:tcW w:w="3360" w:type="dxa"/>
            <w:shd w:val="clear" w:color="auto" w:fill="D9EAF7"/>
            <w:vAlign w:val="center"/>
          </w:tcPr>
          <w:p w14:paraId="2487DF12" w14:textId="77777777" w:rsidR="006D63C6" w:rsidRDefault="00000000">
            <w:r>
              <w:t>Average Age</w:t>
            </w:r>
          </w:p>
        </w:tc>
        <w:tc>
          <w:tcPr>
            <w:tcW w:w="3360" w:type="dxa"/>
            <w:shd w:val="clear" w:color="auto" w:fill="D9EAF7"/>
            <w:vAlign w:val="center"/>
          </w:tcPr>
          <w:p w14:paraId="0B857D06" w14:textId="77777777" w:rsidR="006D63C6" w:rsidRDefault="00000000">
            <w:r>
              <w:t>Median Age</w:t>
            </w:r>
          </w:p>
        </w:tc>
      </w:tr>
      <w:tr w:rsidR="006D63C6" w14:paraId="685CE5E0" w14:textId="77777777">
        <w:trPr>
          <w:jc w:val="center"/>
        </w:trPr>
        <w:tc>
          <w:tcPr>
            <w:tcW w:w="3360" w:type="dxa"/>
          </w:tcPr>
          <w:p w14:paraId="518865D2" w14:textId="77777777" w:rsidR="006D63C6" w:rsidRDefault="00000000">
            <w:r>
              <w:t>High Value / Loyal</w:t>
            </w:r>
          </w:p>
        </w:tc>
        <w:tc>
          <w:tcPr>
            <w:tcW w:w="3360" w:type="dxa"/>
          </w:tcPr>
          <w:p w14:paraId="78B70ED0" w14:textId="77777777" w:rsidR="006D63C6" w:rsidRDefault="00000000">
            <w:r>
              <w:t>36.63</w:t>
            </w:r>
          </w:p>
        </w:tc>
        <w:tc>
          <w:tcPr>
            <w:tcW w:w="3360" w:type="dxa"/>
          </w:tcPr>
          <w:p w14:paraId="21C0467D" w14:textId="77777777" w:rsidR="006D63C6" w:rsidRDefault="00000000">
            <w:r>
              <w:t>35.0</w:t>
            </w:r>
          </w:p>
        </w:tc>
      </w:tr>
      <w:tr w:rsidR="006D63C6" w14:paraId="2248ED4E" w14:textId="77777777">
        <w:trPr>
          <w:jc w:val="center"/>
        </w:trPr>
        <w:tc>
          <w:tcPr>
            <w:tcW w:w="3360" w:type="dxa"/>
          </w:tcPr>
          <w:p w14:paraId="4EEBB29E" w14:textId="77777777" w:rsidR="006D63C6" w:rsidRDefault="00000000">
            <w:r>
              <w:t>Low Value / At Risk</w:t>
            </w:r>
          </w:p>
        </w:tc>
        <w:tc>
          <w:tcPr>
            <w:tcW w:w="3360" w:type="dxa"/>
          </w:tcPr>
          <w:p w14:paraId="433034FC" w14:textId="77777777" w:rsidR="006D63C6" w:rsidRDefault="00000000">
            <w:r>
              <w:t>38.23</w:t>
            </w:r>
          </w:p>
        </w:tc>
        <w:tc>
          <w:tcPr>
            <w:tcW w:w="3360" w:type="dxa"/>
          </w:tcPr>
          <w:p w14:paraId="2B6D7C5E" w14:textId="77777777" w:rsidR="006D63C6" w:rsidRDefault="00000000">
            <w:r>
              <w:t>39.0</w:t>
            </w:r>
          </w:p>
        </w:tc>
      </w:tr>
      <w:tr w:rsidR="006D63C6" w14:paraId="1E47EEEE" w14:textId="77777777">
        <w:trPr>
          <w:jc w:val="center"/>
        </w:trPr>
        <w:tc>
          <w:tcPr>
            <w:tcW w:w="3360" w:type="dxa"/>
          </w:tcPr>
          <w:p w14:paraId="62C483EE" w14:textId="77777777" w:rsidR="006D63C6" w:rsidRDefault="00000000">
            <w:r>
              <w:t>Regular / Growth</w:t>
            </w:r>
          </w:p>
        </w:tc>
        <w:tc>
          <w:tcPr>
            <w:tcW w:w="3360" w:type="dxa"/>
          </w:tcPr>
          <w:p w14:paraId="28061CF3" w14:textId="77777777" w:rsidR="006D63C6" w:rsidRDefault="00000000">
            <w:r>
              <w:t>39.36</w:t>
            </w:r>
          </w:p>
        </w:tc>
        <w:tc>
          <w:tcPr>
            <w:tcW w:w="3360" w:type="dxa"/>
          </w:tcPr>
          <w:p w14:paraId="0D9167CD" w14:textId="77777777" w:rsidR="006D63C6" w:rsidRDefault="00000000">
            <w:r>
              <w:t>41.0</w:t>
            </w:r>
          </w:p>
        </w:tc>
      </w:tr>
    </w:tbl>
    <w:p w14:paraId="48A5D091" w14:textId="77777777" w:rsidR="006D63C6" w:rsidRDefault="006D63C6"/>
    <w:p w14:paraId="1C3F15AE" w14:textId="77777777" w:rsidR="006D63C6" w:rsidRDefault="00000000">
      <w:r>
        <w:rPr>
          <w:b/>
        </w:rPr>
        <w:t>Gender Distribution by Segment</w:t>
      </w:r>
    </w:p>
    <w:tbl>
      <w:tblPr>
        <w:tblStyle w:val="TableGrid"/>
        <w:tblW w:w="0" w:type="auto"/>
        <w:jc w:val="center"/>
        <w:tblLook w:val="04A0" w:firstRow="1" w:lastRow="0" w:firstColumn="1" w:lastColumn="0" w:noHBand="0" w:noVBand="1"/>
      </w:tblPr>
      <w:tblGrid>
        <w:gridCol w:w="3360"/>
        <w:gridCol w:w="3360"/>
        <w:gridCol w:w="3360"/>
      </w:tblGrid>
      <w:tr w:rsidR="006D63C6" w14:paraId="29ABA767" w14:textId="77777777">
        <w:trPr>
          <w:jc w:val="center"/>
        </w:trPr>
        <w:tc>
          <w:tcPr>
            <w:tcW w:w="3360" w:type="dxa"/>
            <w:shd w:val="clear" w:color="auto" w:fill="D9EAF7"/>
            <w:vAlign w:val="center"/>
          </w:tcPr>
          <w:p w14:paraId="3B2F873B" w14:textId="77777777" w:rsidR="006D63C6" w:rsidRDefault="00000000">
            <w:r>
              <w:t>segment</w:t>
            </w:r>
          </w:p>
        </w:tc>
        <w:tc>
          <w:tcPr>
            <w:tcW w:w="3360" w:type="dxa"/>
            <w:shd w:val="clear" w:color="auto" w:fill="D9EAF7"/>
            <w:vAlign w:val="center"/>
          </w:tcPr>
          <w:p w14:paraId="2963C62A" w14:textId="77777777" w:rsidR="006D63C6" w:rsidRDefault="00000000">
            <w:r>
              <w:t>Female</w:t>
            </w:r>
          </w:p>
        </w:tc>
        <w:tc>
          <w:tcPr>
            <w:tcW w:w="3360" w:type="dxa"/>
            <w:shd w:val="clear" w:color="auto" w:fill="D9EAF7"/>
            <w:vAlign w:val="center"/>
          </w:tcPr>
          <w:p w14:paraId="73B60A07" w14:textId="77777777" w:rsidR="006D63C6" w:rsidRDefault="00000000">
            <w:r>
              <w:t>Male</w:t>
            </w:r>
          </w:p>
        </w:tc>
      </w:tr>
      <w:tr w:rsidR="006D63C6" w14:paraId="51E6AFAC" w14:textId="77777777">
        <w:trPr>
          <w:jc w:val="center"/>
        </w:trPr>
        <w:tc>
          <w:tcPr>
            <w:tcW w:w="3360" w:type="dxa"/>
          </w:tcPr>
          <w:p w14:paraId="3941F3CF" w14:textId="77777777" w:rsidR="006D63C6" w:rsidRDefault="00000000">
            <w:r>
              <w:t>High Value / Loyal</w:t>
            </w:r>
          </w:p>
        </w:tc>
        <w:tc>
          <w:tcPr>
            <w:tcW w:w="3360" w:type="dxa"/>
          </w:tcPr>
          <w:p w14:paraId="32331A6D" w14:textId="77777777" w:rsidR="006D63C6" w:rsidRDefault="00000000">
            <w:r>
              <w:t>11</w:t>
            </w:r>
          </w:p>
        </w:tc>
        <w:tc>
          <w:tcPr>
            <w:tcW w:w="3360" w:type="dxa"/>
          </w:tcPr>
          <w:p w14:paraId="6D899359" w14:textId="77777777" w:rsidR="006D63C6" w:rsidRDefault="00000000">
            <w:r>
              <w:t>16</w:t>
            </w:r>
          </w:p>
        </w:tc>
      </w:tr>
      <w:tr w:rsidR="006D63C6" w14:paraId="5DF427AF" w14:textId="77777777">
        <w:trPr>
          <w:jc w:val="center"/>
        </w:trPr>
        <w:tc>
          <w:tcPr>
            <w:tcW w:w="3360" w:type="dxa"/>
          </w:tcPr>
          <w:p w14:paraId="19EE3A85" w14:textId="77777777" w:rsidR="006D63C6" w:rsidRDefault="00000000">
            <w:r>
              <w:t>Low Value / At Risk</w:t>
            </w:r>
          </w:p>
        </w:tc>
        <w:tc>
          <w:tcPr>
            <w:tcW w:w="3360" w:type="dxa"/>
          </w:tcPr>
          <w:p w14:paraId="6347BC68" w14:textId="77777777" w:rsidR="006D63C6" w:rsidRDefault="00000000">
            <w:r>
              <w:t>13</w:t>
            </w:r>
          </w:p>
        </w:tc>
        <w:tc>
          <w:tcPr>
            <w:tcW w:w="3360" w:type="dxa"/>
          </w:tcPr>
          <w:p w14:paraId="5213D58B" w14:textId="77777777" w:rsidR="006D63C6" w:rsidRDefault="00000000">
            <w:r>
              <w:t>18</w:t>
            </w:r>
          </w:p>
        </w:tc>
      </w:tr>
      <w:tr w:rsidR="006D63C6" w14:paraId="16B79894" w14:textId="77777777">
        <w:trPr>
          <w:jc w:val="center"/>
        </w:trPr>
        <w:tc>
          <w:tcPr>
            <w:tcW w:w="3360" w:type="dxa"/>
          </w:tcPr>
          <w:p w14:paraId="7AA35DE1" w14:textId="77777777" w:rsidR="006D63C6" w:rsidRDefault="00000000">
            <w:r>
              <w:t>Regular / Growth</w:t>
            </w:r>
          </w:p>
        </w:tc>
        <w:tc>
          <w:tcPr>
            <w:tcW w:w="3360" w:type="dxa"/>
          </w:tcPr>
          <w:p w14:paraId="685583DC" w14:textId="77777777" w:rsidR="006D63C6" w:rsidRDefault="00000000">
            <w:r>
              <w:t>16</w:t>
            </w:r>
          </w:p>
        </w:tc>
        <w:tc>
          <w:tcPr>
            <w:tcW w:w="3360" w:type="dxa"/>
          </w:tcPr>
          <w:p w14:paraId="33B08A54" w14:textId="77777777" w:rsidR="006D63C6" w:rsidRDefault="00000000">
            <w:r>
              <w:t>26</w:t>
            </w:r>
          </w:p>
        </w:tc>
      </w:tr>
    </w:tbl>
    <w:p w14:paraId="1C651400" w14:textId="77777777" w:rsidR="006D63C6" w:rsidRDefault="006D63C6"/>
    <w:p w14:paraId="6CBCFA3F" w14:textId="77777777" w:rsidR="006D63C6" w:rsidRDefault="00000000">
      <w:r>
        <w:rPr>
          <w:b/>
        </w:rPr>
        <w:t>Location Distribution by Segment</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6D63C6" w14:paraId="11A02EC6" w14:textId="77777777">
        <w:trPr>
          <w:jc w:val="center"/>
        </w:trPr>
        <w:tc>
          <w:tcPr>
            <w:tcW w:w="1440" w:type="dxa"/>
            <w:shd w:val="clear" w:color="auto" w:fill="D9EAF7"/>
            <w:vAlign w:val="center"/>
          </w:tcPr>
          <w:p w14:paraId="28D93035" w14:textId="77777777" w:rsidR="006D63C6" w:rsidRDefault="00000000">
            <w:r>
              <w:t>segment</w:t>
            </w:r>
          </w:p>
        </w:tc>
        <w:tc>
          <w:tcPr>
            <w:tcW w:w="1440" w:type="dxa"/>
            <w:shd w:val="clear" w:color="auto" w:fill="D9EAF7"/>
            <w:vAlign w:val="center"/>
          </w:tcPr>
          <w:p w14:paraId="2F1B3BB2" w14:textId="77777777" w:rsidR="006D63C6" w:rsidRDefault="00000000">
            <w:r>
              <w:t>Bengaluru</w:t>
            </w:r>
          </w:p>
        </w:tc>
        <w:tc>
          <w:tcPr>
            <w:tcW w:w="1440" w:type="dxa"/>
            <w:shd w:val="clear" w:color="auto" w:fill="D9EAF7"/>
            <w:vAlign w:val="center"/>
          </w:tcPr>
          <w:p w14:paraId="42CDD85B" w14:textId="77777777" w:rsidR="006D63C6" w:rsidRDefault="00000000">
            <w:r>
              <w:t>Delhi</w:t>
            </w:r>
          </w:p>
        </w:tc>
        <w:tc>
          <w:tcPr>
            <w:tcW w:w="1440" w:type="dxa"/>
            <w:shd w:val="clear" w:color="auto" w:fill="D9EAF7"/>
            <w:vAlign w:val="center"/>
          </w:tcPr>
          <w:p w14:paraId="6DF1F9D7" w14:textId="77777777" w:rsidR="006D63C6" w:rsidRDefault="00000000">
            <w:r>
              <w:t>Hyderabad</w:t>
            </w:r>
          </w:p>
        </w:tc>
        <w:tc>
          <w:tcPr>
            <w:tcW w:w="1440" w:type="dxa"/>
            <w:shd w:val="clear" w:color="auto" w:fill="D9EAF7"/>
            <w:vAlign w:val="center"/>
          </w:tcPr>
          <w:p w14:paraId="770AA4B0" w14:textId="77777777" w:rsidR="006D63C6" w:rsidRDefault="00000000">
            <w:r>
              <w:t>Mumbai</w:t>
            </w:r>
          </w:p>
        </w:tc>
        <w:tc>
          <w:tcPr>
            <w:tcW w:w="1440" w:type="dxa"/>
            <w:shd w:val="clear" w:color="auto" w:fill="D9EAF7"/>
            <w:vAlign w:val="center"/>
          </w:tcPr>
          <w:p w14:paraId="6E5CF03E" w14:textId="77777777" w:rsidR="006D63C6" w:rsidRDefault="00000000">
            <w:r>
              <w:t>Patna</w:t>
            </w:r>
          </w:p>
        </w:tc>
        <w:tc>
          <w:tcPr>
            <w:tcW w:w="1440" w:type="dxa"/>
            <w:shd w:val="clear" w:color="auto" w:fill="D9EAF7"/>
            <w:vAlign w:val="center"/>
          </w:tcPr>
          <w:p w14:paraId="7E79618C" w14:textId="77777777" w:rsidR="006D63C6" w:rsidRDefault="00000000">
            <w:r>
              <w:t>Pune</w:t>
            </w:r>
          </w:p>
        </w:tc>
      </w:tr>
      <w:tr w:rsidR="006D63C6" w14:paraId="1EC1A439" w14:textId="77777777">
        <w:trPr>
          <w:jc w:val="center"/>
        </w:trPr>
        <w:tc>
          <w:tcPr>
            <w:tcW w:w="1440" w:type="dxa"/>
          </w:tcPr>
          <w:p w14:paraId="492F1F98" w14:textId="77777777" w:rsidR="006D63C6" w:rsidRDefault="00000000">
            <w:r>
              <w:t>High Value / Loyal</w:t>
            </w:r>
          </w:p>
        </w:tc>
        <w:tc>
          <w:tcPr>
            <w:tcW w:w="1440" w:type="dxa"/>
          </w:tcPr>
          <w:p w14:paraId="2FDBF6DE" w14:textId="77777777" w:rsidR="006D63C6" w:rsidRDefault="00000000">
            <w:r>
              <w:t>4</w:t>
            </w:r>
          </w:p>
        </w:tc>
        <w:tc>
          <w:tcPr>
            <w:tcW w:w="1440" w:type="dxa"/>
          </w:tcPr>
          <w:p w14:paraId="249A64AA" w14:textId="77777777" w:rsidR="006D63C6" w:rsidRDefault="00000000">
            <w:r>
              <w:t>5</w:t>
            </w:r>
          </w:p>
        </w:tc>
        <w:tc>
          <w:tcPr>
            <w:tcW w:w="1440" w:type="dxa"/>
          </w:tcPr>
          <w:p w14:paraId="52148235" w14:textId="77777777" w:rsidR="006D63C6" w:rsidRDefault="00000000">
            <w:r>
              <w:t>3</w:t>
            </w:r>
          </w:p>
        </w:tc>
        <w:tc>
          <w:tcPr>
            <w:tcW w:w="1440" w:type="dxa"/>
          </w:tcPr>
          <w:p w14:paraId="77D40AC9" w14:textId="77777777" w:rsidR="006D63C6" w:rsidRDefault="00000000">
            <w:r>
              <w:t>3</w:t>
            </w:r>
          </w:p>
        </w:tc>
        <w:tc>
          <w:tcPr>
            <w:tcW w:w="1440" w:type="dxa"/>
          </w:tcPr>
          <w:p w14:paraId="1CAEB190" w14:textId="77777777" w:rsidR="006D63C6" w:rsidRDefault="00000000">
            <w:r>
              <w:t>8</w:t>
            </w:r>
          </w:p>
        </w:tc>
        <w:tc>
          <w:tcPr>
            <w:tcW w:w="1440" w:type="dxa"/>
          </w:tcPr>
          <w:p w14:paraId="74DEB48E" w14:textId="77777777" w:rsidR="006D63C6" w:rsidRDefault="00000000">
            <w:r>
              <w:t>4</w:t>
            </w:r>
          </w:p>
        </w:tc>
      </w:tr>
      <w:tr w:rsidR="006D63C6" w14:paraId="577CEEBA" w14:textId="77777777">
        <w:trPr>
          <w:jc w:val="center"/>
        </w:trPr>
        <w:tc>
          <w:tcPr>
            <w:tcW w:w="1440" w:type="dxa"/>
          </w:tcPr>
          <w:p w14:paraId="05C5E345" w14:textId="77777777" w:rsidR="006D63C6" w:rsidRDefault="00000000">
            <w:r>
              <w:t>Low Value / At Risk</w:t>
            </w:r>
          </w:p>
        </w:tc>
        <w:tc>
          <w:tcPr>
            <w:tcW w:w="1440" w:type="dxa"/>
          </w:tcPr>
          <w:p w14:paraId="13AC8943" w14:textId="77777777" w:rsidR="006D63C6" w:rsidRDefault="00000000">
            <w:r>
              <w:t>7</w:t>
            </w:r>
          </w:p>
        </w:tc>
        <w:tc>
          <w:tcPr>
            <w:tcW w:w="1440" w:type="dxa"/>
          </w:tcPr>
          <w:p w14:paraId="5D1A95D9" w14:textId="77777777" w:rsidR="006D63C6" w:rsidRDefault="00000000">
            <w:r>
              <w:t>2</w:t>
            </w:r>
          </w:p>
        </w:tc>
        <w:tc>
          <w:tcPr>
            <w:tcW w:w="1440" w:type="dxa"/>
          </w:tcPr>
          <w:p w14:paraId="5FF37CBF" w14:textId="77777777" w:rsidR="006D63C6" w:rsidRDefault="00000000">
            <w:r>
              <w:t>4</w:t>
            </w:r>
          </w:p>
        </w:tc>
        <w:tc>
          <w:tcPr>
            <w:tcW w:w="1440" w:type="dxa"/>
          </w:tcPr>
          <w:p w14:paraId="1B05A034" w14:textId="77777777" w:rsidR="006D63C6" w:rsidRDefault="00000000">
            <w:r>
              <w:t>6</w:t>
            </w:r>
          </w:p>
        </w:tc>
        <w:tc>
          <w:tcPr>
            <w:tcW w:w="1440" w:type="dxa"/>
          </w:tcPr>
          <w:p w14:paraId="41DFA52F" w14:textId="77777777" w:rsidR="006D63C6" w:rsidRDefault="00000000">
            <w:r>
              <w:t>6</w:t>
            </w:r>
          </w:p>
        </w:tc>
        <w:tc>
          <w:tcPr>
            <w:tcW w:w="1440" w:type="dxa"/>
          </w:tcPr>
          <w:p w14:paraId="3BD0E20D" w14:textId="77777777" w:rsidR="006D63C6" w:rsidRDefault="00000000">
            <w:r>
              <w:t>6</w:t>
            </w:r>
          </w:p>
        </w:tc>
      </w:tr>
      <w:tr w:rsidR="006D63C6" w14:paraId="5E8BA2C3" w14:textId="77777777">
        <w:trPr>
          <w:jc w:val="center"/>
        </w:trPr>
        <w:tc>
          <w:tcPr>
            <w:tcW w:w="1440" w:type="dxa"/>
          </w:tcPr>
          <w:p w14:paraId="6EDF45E3" w14:textId="77777777" w:rsidR="006D63C6" w:rsidRDefault="00000000">
            <w:r>
              <w:t>Regular / Growth</w:t>
            </w:r>
          </w:p>
        </w:tc>
        <w:tc>
          <w:tcPr>
            <w:tcW w:w="1440" w:type="dxa"/>
          </w:tcPr>
          <w:p w14:paraId="0688FA06" w14:textId="77777777" w:rsidR="006D63C6" w:rsidRDefault="00000000">
            <w:r>
              <w:t>7</w:t>
            </w:r>
          </w:p>
        </w:tc>
        <w:tc>
          <w:tcPr>
            <w:tcW w:w="1440" w:type="dxa"/>
          </w:tcPr>
          <w:p w14:paraId="4FEC62AA" w14:textId="77777777" w:rsidR="006D63C6" w:rsidRDefault="00000000">
            <w:r>
              <w:t>1</w:t>
            </w:r>
          </w:p>
        </w:tc>
        <w:tc>
          <w:tcPr>
            <w:tcW w:w="1440" w:type="dxa"/>
          </w:tcPr>
          <w:p w14:paraId="3A91ED39" w14:textId="77777777" w:rsidR="006D63C6" w:rsidRDefault="00000000">
            <w:r>
              <w:t>6</w:t>
            </w:r>
          </w:p>
        </w:tc>
        <w:tc>
          <w:tcPr>
            <w:tcW w:w="1440" w:type="dxa"/>
          </w:tcPr>
          <w:p w14:paraId="0B4678E7" w14:textId="77777777" w:rsidR="006D63C6" w:rsidRDefault="00000000">
            <w:r>
              <w:t>13</w:t>
            </w:r>
          </w:p>
        </w:tc>
        <w:tc>
          <w:tcPr>
            <w:tcW w:w="1440" w:type="dxa"/>
          </w:tcPr>
          <w:p w14:paraId="2998FD8D" w14:textId="77777777" w:rsidR="006D63C6" w:rsidRDefault="00000000">
            <w:r>
              <w:t>6</w:t>
            </w:r>
          </w:p>
        </w:tc>
        <w:tc>
          <w:tcPr>
            <w:tcW w:w="1440" w:type="dxa"/>
          </w:tcPr>
          <w:p w14:paraId="6D43D692" w14:textId="77777777" w:rsidR="006D63C6" w:rsidRDefault="00000000">
            <w:r>
              <w:t>9</w:t>
            </w:r>
          </w:p>
        </w:tc>
      </w:tr>
    </w:tbl>
    <w:p w14:paraId="2DEFF945" w14:textId="77777777" w:rsidR="006D63C6" w:rsidRDefault="006D63C6"/>
    <w:p w14:paraId="6A3A8B27" w14:textId="77777777" w:rsidR="006D63C6" w:rsidRDefault="00000000">
      <w:pPr>
        <w:pStyle w:val="Heading1"/>
      </w:pPr>
      <w:r>
        <w:lastRenderedPageBreak/>
        <w:t>10. Key Findings</w:t>
      </w:r>
    </w:p>
    <w:p w14:paraId="62F9551F" w14:textId="77777777" w:rsidR="006D63C6" w:rsidRDefault="00000000">
      <w:r>
        <w:t>The largest customer segment is 'Regular / Growth', representing 42.0% of the dataset. The smallest segment is 'High Value / Loyal', representing 27.0%.</w:t>
      </w:r>
    </w:p>
    <w:p w14:paraId="12436D11" w14:textId="77777777" w:rsidR="006D63C6" w:rsidRDefault="00000000">
      <w:r>
        <w:t>'High Value / Loyal' has the highest average spend among the identified segments, making this group particularly important for retention and value expansion.</w:t>
      </w:r>
    </w:p>
    <w:p w14:paraId="3FBBE0BE" w14:textId="77777777" w:rsidR="006D63C6" w:rsidRDefault="00000000">
      <w:r>
        <w:t>'High Value / Loyal' has the highest average purchase/order activity, suggesting stronger engagement and a greater opportunity for loyalty or cross-sell initiatives.</w:t>
      </w:r>
    </w:p>
    <w:p w14:paraId="25A9C260" w14:textId="77777777" w:rsidR="006D63C6" w:rsidRDefault="00000000">
      <w:r>
        <w:t>Because the dataset is intentionally small and simulated for learning purposes, these findings should be treated as directional rather than as statistically representative of a real eCommerce customer base.</w:t>
      </w:r>
    </w:p>
    <w:p w14:paraId="7C929F2F" w14:textId="77777777" w:rsidR="006D63C6" w:rsidRDefault="00000000">
      <w:pPr>
        <w:pStyle w:val="Heading1"/>
      </w:pPr>
      <w:r>
        <w:t>11. Hypotheses and Simulation</w:t>
      </w:r>
    </w:p>
    <w:p w14:paraId="1FF1C4C3" w14:textId="77777777" w:rsidR="006D63C6" w:rsidRDefault="00000000">
      <w:pPr>
        <w:pStyle w:val="ListBullet"/>
      </w:pPr>
      <w:r>
        <w:t>H1: Customers with higher purchase activity are more likely to belong to the high-value segment.</w:t>
      </w:r>
    </w:p>
    <w:p w14:paraId="19163BE4" w14:textId="77777777" w:rsidR="006D63C6" w:rsidRDefault="00000000">
      <w:pPr>
        <w:pStyle w:val="ListBullet"/>
      </w:pPr>
      <w:r>
        <w:t>H2: Higher customer value can be used to prioritize retention and loyalty investment.</w:t>
      </w:r>
    </w:p>
    <w:p w14:paraId="05046582" w14:textId="77777777" w:rsidR="006D63C6" w:rsidRDefault="00000000">
      <w:pPr>
        <w:pStyle w:val="ListBullet"/>
      </w:pPr>
      <w:r>
        <w:t>H3: Regular/growth customers can increase future value through personalized recommendations and incentives.</w:t>
      </w:r>
    </w:p>
    <w:p w14:paraId="14B6F13D" w14:textId="77777777" w:rsidR="006D63C6" w:rsidRDefault="00000000">
      <w:pPr>
        <w:pStyle w:val="ListBullet"/>
      </w:pPr>
      <w:r>
        <w:t>H4: Lower-activity customers can be targeted with reactivation campaigns before they become permanently inactive.</w:t>
      </w:r>
    </w:p>
    <w:p w14:paraId="49516FCD" w14:textId="77777777" w:rsidR="006D63C6" w:rsidRDefault="00000000">
      <w:pPr>
        <w:pStyle w:val="Heading1"/>
      </w:pPr>
      <w:r>
        <w:t>12. Recommended Marketing Strategies</w:t>
      </w:r>
    </w:p>
    <w:tbl>
      <w:tblPr>
        <w:tblStyle w:val="TableGrid"/>
        <w:tblW w:w="0" w:type="auto"/>
        <w:jc w:val="center"/>
        <w:tblLook w:val="04A0" w:firstRow="1" w:lastRow="0" w:firstColumn="1" w:lastColumn="0" w:noHBand="0" w:noVBand="1"/>
      </w:tblPr>
      <w:tblGrid>
        <w:gridCol w:w="3360"/>
        <w:gridCol w:w="3360"/>
        <w:gridCol w:w="3360"/>
      </w:tblGrid>
      <w:tr w:rsidR="006D63C6" w14:paraId="44C266D4" w14:textId="77777777">
        <w:trPr>
          <w:jc w:val="center"/>
        </w:trPr>
        <w:tc>
          <w:tcPr>
            <w:tcW w:w="3360" w:type="dxa"/>
            <w:shd w:val="clear" w:color="auto" w:fill="D9EAF7"/>
            <w:vAlign w:val="center"/>
          </w:tcPr>
          <w:p w14:paraId="543ADF9E" w14:textId="77777777" w:rsidR="006D63C6" w:rsidRDefault="00000000">
            <w:r>
              <w:t>Segment</w:t>
            </w:r>
          </w:p>
        </w:tc>
        <w:tc>
          <w:tcPr>
            <w:tcW w:w="3360" w:type="dxa"/>
            <w:shd w:val="clear" w:color="auto" w:fill="D9EAF7"/>
            <w:vAlign w:val="center"/>
          </w:tcPr>
          <w:p w14:paraId="71A1898F" w14:textId="77777777" w:rsidR="006D63C6" w:rsidRDefault="00000000">
            <w:r>
              <w:t>Recommended actions</w:t>
            </w:r>
          </w:p>
        </w:tc>
        <w:tc>
          <w:tcPr>
            <w:tcW w:w="3360" w:type="dxa"/>
            <w:shd w:val="clear" w:color="auto" w:fill="D9EAF7"/>
            <w:vAlign w:val="center"/>
          </w:tcPr>
          <w:p w14:paraId="5D2738FF" w14:textId="77777777" w:rsidR="006D63C6" w:rsidRDefault="00000000">
            <w:r>
              <w:t>Primary KPI</w:t>
            </w:r>
          </w:p>
        </w:tc>
      </w:tr>
      <w:tr w:rsidR="006D63C6" w14:paraId="25850E0E" w14:textId="77777777">
        <w:trPr>
          <w:jc w:val="center"/>
        </w:trPr>
        <w:tc>
          <w:tcPr>
            <w:tcW w:w="3360" w:type="dxa"/>
          </w:tcPr>
          <w:p w14:paraId="70EFA4D6" w14:textId="77777777" w:rsidR="006D63C6" w:rsidRDefault="00000000">
            <w:r>
              <w:t>High Value / Loyal</w:t>
            </w:r>
          </w:p>
        </w:tc>
        <w:tc>
          <w:tcPr>
            <w:tcW w:w="3360" w:type="dxa"/>
          </w:tcPr>
          <w:p w14:paraId="34938D12" w14:textId="77777777" w:rsidR="006D63C6" w:rsidRDefault="00000000">
            <w:r>
              <w:t>VIP benefits, loyalty rewards, early access, premium support, cross-sell</w:t>
            </w:r>
          </w:p>
        </w:tc>
        <w:tc>
          <w:tcPr>
            <w:tcW w:w="3360" w:type="dxa"/>
          </w:tcPr>
          <w:p w14:paraId="1B97B199" w14:textId="77777777" w:rsidR="006D63C6" w:rsidRDefault="00000000">
            <w:r>
              <w:t>Retention rate / CLV</w:t>
            </w:r>
          </w:p>
        </w:tc>
      </w:tr>
      <w:tr w:rsidR="006D63C6" w14:paraId="7D49EC80" w14:textId="77777777">
        <w:trPr>
          <w:jc w:val="center"/>
        </w:trPr>
        <w:tc>
          <w:tcPr>
            <w:tcW w:w="3360" w:type="dxa"/>
          </w:tcPr>
          <w:p w14:paraId="7C78EFE5" w14:textId="77777777" w:rsidR="006D63C6" w:rsidRDefault="00000000">
            <w:r>
              <w:t>Regular / Growth</w:t>
            </w:r>
          </w:p>
        </w:tc>
        <w:tc>
          <w:tcPr>
            <w:tcW w:w="3360" w:type="dxa"/>
          </w:tcPr>
          <w:p w14:paraId="469828F7" w14:textId="77777777" w:rsidR="006D63C6" w:rsidRDefault="00000000">
            <w:r>
              <w:t>Personalized recommendations, bundles, threshold-based offers, loyalty points</w:t>
            </w:r>
          </w:p>
        </w:tc>
        <w:tc>
          <w:tcPr>
            <w:tcW w:w="3360" w:type="dxa"/>
          </w:tcPr>
          <w:p w14:paraId="56686079" w14:textId="77777777" w:rsidR="006D63C6" w:rsidRDefault="00000000">
            <w:r>
              <w:t>Repeat purchase rate / AOV</w:t>
            </w:r>
          </w:p>
        </w:tc>
      </w:tr>
      <w:tr w:rsidR="006D63C6" w14:paraId="54F1D96C" w14:textId="77777777">
        <w:trPr>
          <w:jc w:val="center"/>
        </w:trPr>
        <w:tc>
          <w:tcPr>
            <w:tcW w:w="3360" w:type="dxa"/>
          </w:tcPr>
          <w:p w14:paraId="1802F5F2" w14:textId="77777777" w:rsidR="006D63C6" w:rsidRDefault="00000000">
            <w:r>
              <w:t>Low Value / At Risk</w:t>
            </w:r>
          </w:p>
        </w:tc>
        <w:tc>
          <w:tcPr>
            <w:tcW w:w="3360" w:type="dxa"/>
          </w:tcPr>
          <w:p w14:paraId="44A1F9BD" w14:textId="77777777" w:rsidR="006D63C6" w:rsidRDefault="00000000">
            <w:r>
              <w:t>Reactivation emails, limited-time offers, product reminders, feedback surveys</w:t>
            </w:r>
          </w:p>
        </w:tc>
        <w:tc>
          <w:tcPr>
            <w:tcW w:w="3360" w:type="dxa"/>
          </w:tcPr>
          <w:p w14:paraId="14F6A3AD" w14:textId="77777777" w:rsidR="006D63C6" w:rsidRDefault="00000000">
            <w:r>
              <w:t>Reactivation rate / churn</w:t>
            </w:r>
          </w:p>
        </w:tc>
      </w:tr>
    </w:tbl>
    <w:p w14:paraId="5D2ED934" w14:textId="77777777" w:rsidR="006D63C6" w:rsidRDefault="006D63C6"/>
    <w:p w14:paraId="694F78FA" w14:textId="77777777" w:rsidR="006D63C6" w:rsidRDefault="00000000">
      <w:pPr>
        <w:pStyle w:val="Heading1"/>
      </w:pPr>
      <w:r>
        <w:t>13. Suggested eCommerce Dashboard</w:t>
      </w:r>
    </w:p>
    <w:p w14:paraId="28E10DE7" w14:textId="77777777" w:rsidR="006D63C6" w:rsidRDefault="00000000">
      <w:r>
        <w:t>The analysis can be converted into an interactive Excel or Power BI dashboard. A recommended layout is:</w:t>
      </w:r>
    </w:p>
    <w:p w14:paraId="5CDF0CCA" w14:textId="77777777" w:rsidR="006D63C6" w:rsidRDefault="00000000">
      <w:pPr>
        <w:pStyle w:val="ListBullet"/>
      </w:pPr>
      <w:r>
        <w:t>Top KPI cards: Total Customers, Total Spend/Revenue, Average Spend, Average Orders, and Segment Count.</w:t>
      </w:r>
    </w:p>
    <w:p w14:paraId="73FA9239" w14:textId="77777777" w:rsidR="006D63C6" w:rsidRDefault="00000000">
      <w:pPr>
        <w:pStyle w:val="ListBullet"/>
      </w:pPr>
      <w:r>
        <w:t>Segment distribution chart: number and percentage of customers by segment.</w:t>
      </w:r>
    </w:p>
    <w:p w14:paraId="6EC883AC" w14:textId="77777777" w:rsidR="006D63C6" w:rsidRDefault="00000000">
      <w:pPr>
        <w:pStyle w:val="ListBullet"/>
      </w:pPr>
      <w:r>
        <w:t>Value comparison: average/total spend by segment.</w:t>
      </w:r>
    </w:p>
    <w:p w14:paraId="1D705E24" w14:textId="77777777" w:rsidR="006D63C6" w:rsidRDefault="00000000">
      <w:pPr>
        <w:pStyle w:val="ListBullet"/>
      </w:pPr>
      <w:r>
        <w:t>Purchase behavior: average orders or transactions by segment.</w:t>
      </w:r>
    </w:p>
    <w:p w14:paraId="7AD839E8" w14:textId="77777777" w:rsidR="006D63C6" w:rsidRDefault="00000000">
      <w:pPr>
        <w:pStyle w:val="ListBullet"/>
      </w:pPr>
      <w:r>
        <w:t>Demographic slicers: age group, gender, income group, location, or other available attributes.</w:t>
      </w:r>
    </w:p>
    <w:p w14:paraId="54326746" w14:textId="77777777" w:rsidR="006D63C6" w:rsidRDefault="00000000">
      <w:pPr>
        <w:pStyle w:val="ListBullet"/>
      </w:pPr>
      <w:r>
        <w:t>Customer-level table: customer ID, segment, spend, purchase frequency, and recency where available.</w:t>
      </w:r>
    </w:p>
    <w:p w14:paraId="2CB0DB25" w14:textId="77777777" w:rsidR="006D63C6" w:rsidRDefault="00000000">
      <w:pPr>
        <w:pStyle w:val="Heading1"/>
      </w:pPr>
      <w:r>
        <w:lastRenderedPageBreak/>
        <w:t>14. Limitations</w:t>
      </w:r>
    </w:p>
    <w:p w14:paraId="17D3F7CE" w14:textId="77777777" w:rsidR="006D63C6" w:rsidRDefault="00000000">
      <w:pPr>
        <w:pStyle w:val="ListBullet"/>
      </w:pPr>
      <w:r>
        <w:t>The dataset is small and intended for educational simulation rather than production decision-making.</w:t>
      </w:r>
    </w:p>
    <w:p w14:paraId="39D659C0" w14:textId="77777777" w:rsidR="006D63C6" w:rsidRDefault="00000000">
      <w:pPr>
        <w:pStyle w:val="ListBullet"/>
      </w:pPr>
      <w:r>
        <w:t>Public benchmark theories are used as conceptual guidance; they are not direct measurements of this specific business.</w:t>
      </w:r>
    </w:p>
    <w:p w14:paraId="6F3DF244" w14:textId="77777777" w:rsidR="006D63C6" w:rsidRDefault="00000000">
      <w:pPr>
        <w:pStyle w:val="ListBullet"/>
      </w:pPr>
      <w:r>
        <w:t>Customer segmentation quality depends on the availability and quality of behavioral variables.</w:t>
      </w:r>
    </w:p>
    <w:p w14:paraId="3683FA8A" w14:textId="77777777" w:rsidR="006D63C6" w:rsidRDefault="00000000">
      <w:pPr>
        <w:pStyle w:val="ListBullet"/>
      </w:pPr>
      <w:r>
        <w:t>More advanced projects could use RFM scoring, K-means clustering, cohort analysis, CLV, churn modeling, and statistical validation.</w:t>
      </w:r>
    </w:p>
    <w:p w14:paraId="002F3FE7" w14:textId="77777777" w:rsidR="006D63C6" w:rsidRDefault="00000000">
      <w:pPr>
        <w:pStyle w:val="Heading1"/>
      </w:pPr>
      <w:r>
        <w:t>15. Conclusion</w:t>
      </w:r>
    </w:p>
    <w:p w14:paraId="2FB32423" w14:textId="77777777" w:rsidR="006D63C6" w:rsidRDefault="00000000">
      <w:r>
        <w:t>Customer segmentation helps an eCommerce business move from one-size-fits-all marketing toward targeted customer strategies. In this project, the customer base was divided into interpretable groups based on value and purchasing behavior, and the groups were profiled using available customer attributes.</w:t>
      </w:r>
    </w:p>
    <w:p w14:paraId="067E146F" w14:textId="77777777" w:rsidR="006D63C6" w:rsidRDefault="00000000">
      <w:r>
        <w:t>The main practical lesson is that segmentation is not only about creating groups; the real business value comes from understanding why groups behave differently and deciding what action should be taken for each group. High-value customers should be retained and rewarded, growth customers should be developed, and lower-value or at-risk customers should receive relevant reactivation efforts.</w:t>
      </w:r>
    </w:p>
    <w:p w14:paraId="2DE28D4A" w14:textId="77777777" w:rsidR="006D63C6" w:rsidRDefault="00000000">
      <w:pPr>
        <w:pStyle w:val="Heading1"/>
      </w:pPr>
      <w:r>
        <w:t>Appendix A: Technical Notes</w:t>
      </w:r>
    </w:p>
    <w:p w14:paraId="675314BD" w14:textId="77777777" w:rsidR="006D63C6" w:rsidRDefault="00000000">
      <w:r>
        <w:t>Tools used: Microsoft Excel for the source dataset and analysis structure; Python was used only to generate this formatted report and its charts from the uploaded workbook.</w:t>
      </w:r>
    </w:p>
    <w:p w14:paraId="794F9416" w14:textId="77777777" w:rsidR="006D63C6" w:rsidRDefault="00000000">
      <w:r>
        <w:t>Workbook sheets detected: Customer_Data, Segmentation, Analysis, Dashboard, Methodology, README</w:t>
      </w:r>
    </w:p>
    <w:p w14:paraId="7CF112BD" w14:textId="77777777" w:rsidR="006D63C6" w:rsidRDefault="00000000">
      <w:r>
        <w:t>Analyzed worksheet: Customer_Data</w:t>
      </w:r>
    </w:p>
    <w:p w14:paraId="4768DB83" w14:textId="77777777" w:rsidR="006D63C6" w:rsidRDefault="00000000">
      <w:r>
        <w:t>Number of customer records analyzed: 100</w:t>
      </w:r>
    </w:p>
    <w:p w14:paraId="1CBA1E5D" w14:textId="77777777" w:rsidR="006D63C6" w:rsidRDefault="00000000">
      <w:r>
        <w:t>Available fields: Customer ID, Age, Gender, Location, Preferred Category, Orders, Average Order Value, Total Spend, Days Since Last Purchase, Website Visits</w:t>
      </w:r>
    </w:p>
    <w:sectPr w:rsidR="006D63C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952262">
    <w:abstractNumId w:val="8"/>
  </w:num>
  <w:num w:numId="2" w16cid:durableId="2141221764">
    <w:abstractNumId w:val="6"/>
  </w:num>
  <w:num w:numId="3" w16cid:durableId="1186989551">
    <w:abstractNumId w:val="5"/>
  </w:num>
  <w:num w:numId="4" w16cid:durableId="1176917121">
    <w:abstractNumId w:val="4"/>
  </w:num>
  <w:num w:numId="5" w16cid:durableId="917404106">
    <w:abstractNumId w:val="7"/>
  </w:num>
  <w:num w:numId="6" w16cid:durableId="936600339">
    <w:abstractNumId w:val="3"/>
  </w:num>
  <w:num w:numId="7" w16cid:durableId="380331485">
    <w:abstractNumId w:val="2"/>
  </w:num>
  <w:num w:numId="8" w16cid:durableId="936214136">
    <w:abstractNumId w:val="1"/>
  </w:num>
  <w:num w:numId="9" w16cid:durableId="619150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747"/>
    <w:rsid w:val="0015074B"/>
    <w:rsid w:val="0029639D"/>
    <w:rsid w:val="00326F90"/>
    <w:rsid w:val="006D63C6"/>
    <w:rsid w:val="007019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635C5"/>
  <w14:defaultImageDpi w14:val="300"/>
  <w15:docId w15:val="{C77B0373-AE0D-4764-A368-DA9C93D07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1436</Words>
  <Characters>8188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shailesh verma</cp:lastModifiedBy>
  <cp:revision>3</cp:revision>
  <dcterms:created xsi:type="dcterms:W3CDTF">2013-12-23T23:15:00Z</dcterms:created>
  <dcterms:modified xsi:type="dcterms:W3CDTF">2026-08-31T08:50:00Z</dcterms:modified>
  <cp:category/>
</cp:coreProperties>
</file>