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54" w:rsidRDefault="00702254" w:rsidP="00702254">
      <w:pPr>
        <w:rPr>
          <w:rFonts w:eastAsia="Times New Roman" w:cstheme="minorHAnsi"/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>Week 5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>
        <w:rPr>
          <w:rFonts w:eastAsia="Times New Roman" w:cstheme="minorHAnsi"/>
          <w:b/>
          <w:color w:val="000000"/>
          <w:sz w:val="44"/>
          <w:szCs w:val="44"/>
        </w:rPr>
        <w:t>Microservices with API Gateway</w:t>
      </w:r>
    </w:p>
    <w:p w:rsidR="00702254" w:rsidRDefault="00702254" w:rsidP="007022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Exercise 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Creating microservices for account and loan</w:t>
      </w:r>
    </w:p>
    <w:p w:rsidR="00DC04B8" w:rsidRDefault="002F2998" w:rsidP="00702254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2F2998">
        <w:rPr>
          <w:sz w:val="32"/>
          <w:szCs w:val="32"/>
        </w:rPr>
        <w:t>First</w:t>
      </w:r>
      <w:r>
        <w:rPr>
          <w:sz w:val="32"/>
          <w:szCs w:val="32"/>
        </w:rPr>
        <w:t xml:space="preserve"> we get the spring project skeleton from Spring Initializr for both account and loan services.</w:t>
      </w:r>
    </w:p>
    <w:p w:rsidR="002F2998" w:rsidRDefault="002F2998" w:rsidP="00702254">
      <w:pPr>
        <w:rPr>
          <w:sz w:val="32"/>
          <w:szCs w:val="32"/>
        </w:rPr>
      </w:pPr>
      <w:r>
        <w:rPr>
          <w:sz w:val="32"/>
          <w:szCs w:val="32"/>
        </w:rPr>
        <w:t>2. Now let’s work on “account” microservice</w:t>
      </w:r>
      <w:r w:rsidR="00DE404F">
        <w:rPr>
          <w:sz w:val="32"/>
          <w:szCs w:val="32"/>
        </w:rPr>
        <w:t>, we create a new package “controller” and then create java class file “</w:t>
      </w:r>
      <w:r w:rsidR="001D1A07">
        <w:rPr>
          <w:sz w:val="32"/>
          <w:szCs w:val="32"/>
        </w:rPr>
        <w:t>Account</w:t>
      </w:r>
      <w:r w:rsidR="00DE404F">
        <w:rPr>
          <w:sz w:val="32"/>
          <w:szCs w:val="32"/>
        </w:rPr>
        <w:t>Controller</w:t>
      </w:r>
      <w:r w:rsidR="001D1A07">
        <w:rPr>
          <w:sz w:val="32"/>
          <w:szCs w:val="32"/>
        </w:rPr>
        <w:t>.java</w:t>
      </w:r>
      <w:r w:rsidR="00DE404F">
        <w:rPr>
          <w:sz w:val="32"/>
          <w:szCs w:val="32"/>
        </w:rPr>
        <w:t>”</w:t>
      </w:r>
    </w:p>
    <w:p w:rsidR="001D1A07" w:rsidRPr="001D1A07" w:rsidRDefault="001D1A07" w:rsidP="001D1A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com.cognizant.account.controller;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org.springframework.web.bind.annotation.*;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B3AE60"/>
          <w:sz w:val="20"/>
          <w:szCs w:val="20"/>
        </w:rPr>
        <w:t>@RestController</w:t>
      </w:r>
      <w:r w:rsidRPr="001D1A07">
        <w:rPr>
          <w:rFonts w:ascii="Courier New" w:eastAsia="Times New Roman" w:hAnsi="Courier New" w:cs="Courier New"/>
          <w:color w:val="B3AE60"/>
          <w:sz w:val="20"/>
          <w:szCs w:val="20"/>
        </w:rPr>
        <w:br/>
        <w:t>@RequestMapping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D1A07">
        <w:rPr>
          <w:rFonts w:ascii="Courier New" w:eastAsia="Times New Roman" w:hAnsi="Courier New" w:cs="Courier New"/>
          <w:color w:val="6AAB73"/>
          <w:sz w:val="20"/>
          <w:szCs w:val="20"/>
        </w:rPr>
        <w:t>"/accounts"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AccountController {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D1A07">
        <w:rPr>
          <w:rFonts w:ascii="Courier New" w:eastAsia="Times New Roman" w:hAnsi="Courier New" w:cs="Courier New"/>
          <w:color w:val="B3AE60"/>
          <w:sz w:val="20"/>
          <w:szCs w:val="20"/>
        </w:rPr>
        <w:t>@GetMapping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D1A07">
        <w:rPr>
          <w:rFonts w:ascii="Courier New" w:eastAsia="Times New Roman" w:hAnsi="Courier New" w:cs="Courier New"/>
          <w:color w:val="6AAB73"/>
          <w:sz w:val="20"/>
          <w:szCs w:val="20"/>
        </w:rPr>
        <w:t>"/{number}"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Account </w:t>
      </w:r>
      <w:r w:rsidRPr="001D1A07">
        <w:rPr>
          <w:rFonts w:ascii="Courier New" w:eastAsia="Times New Roman" w:hAnsi="Courier New" w:cs="Courier New"/>
          <w:color w:val="56A8F5"/>
          <w:sz w:val="20"/>
          <w:szCs w:val="20"/>
        </w:rPr>
        <w:t>getAccount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D1A07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@PathVariable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String number) {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new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Account(number, </w:t>
      </w:r>
      <w:r w:rsidRPr="001D1A07">
        <w:rPr>
          <w:rFonts w:ascii="Courier New" w:eastAsia="Times New Roman" w:hAnsi="Courier New" w:cs="Courier New"/>
          <w:color w:val="6AAB73"/>
          <w:sz w:val="20"/>
          <w:szCs w:val="20"/>
        </w:rPr>
        <w:t>"savings"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D1A07">
        <w:rPr>
          <w:rFonts w:ascii="Courier New" w:eastAsia="Times New Roman" w:hAnsi="Courier New" w:cs="Courier New"/>
          <w:color w:val="2AACB8"/>
          <w:sz w:val="20"/>
          <w:szCs w:val="20"/>
        </w:rPr>
        <w:t>234343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class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Account {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double 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>balance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D1A07">
        <w:rPr>
          <w:rFonts w:ascii="Courier New" w:eastAsia="Times New Roman" w:hAnsi="Courier New" w:cs="Courier New"/>
          <w:color w:val="56A8F5"/>
          <w:sz w:val="20"/>
          <w:szCs w:val="20"/>
        </w:rPr>
        <w:t>Account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number, String type,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balance) {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number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= number;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type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= type;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balance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= balance;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D1A07">
        <w:rPr>
          <w:rFonts w:ascii="Courier New" w:eastAsia="Times New Roman" w:hAnsi="Courier New" w:cs="Courier New"/>
          <w:color w:val="56A8F5"/>
          <w:sz w:val="20"/>
          <w:szCs w:val="20"/>
        </w:rPr>
        <w:t>getNumber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D1A07">
        <w:rPr>
          <w:rFonts w:ascii="Courier New" w:eastAsia="Times New Roman" w:hAnsi="Courier New" w:cs="Courier New"/>
          <w:color w:val="56A8F5"/>
          <w:sz w:val="20"/>
          <w:szCs w:val="20"/>
        </w:rPr>
        <w:t>getType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r w:rsidRPr="001D1A07">
        <w:rPr>
          <w:rFonts w:ascii="Courier New" w:eastAsia="Times New Roman" w:hAnsi="Courier New" w:cs="Courier New"/>
          <w:color w:val="56A8F5"/>
          <w:sz w:val="20"/>
          <w:szCs w:val="20"/>
        </w:rPr>
        <w:t>getBalance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1D1A0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D1A07">
        <w:rPr>
          <w:rFonts w:ascii="Courier New" w:eastAsia="Times New Roman" w:hAnsi="Courier New" w:cs="Courier New"/>
          <w:color w:val="C77DBB"/>
          <w:sz w:val="20"/>
          <w:szCs w:val="20"/>
        </w:rPr>
        <w:t>balance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D1A0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1D1A07" w:rsidRDefault="001D1A07" w:rsidP="00702254">
      <w:pPr>
        <w:rPr>
          <w:sz w:val="32"/>
          <w:szCs w:val="32"/>
        </w:rPr>
      </w:pPr>
    </w:p>
    <w:p w:rsidR="001D1A07" w:rsidRDefault="001D1A07" w:rsidP="00702254">
      <w:pPr>
        <w:rPr>
          <w:sz w:val="32"/>
          <w:szCs w:val="32"/>
        </w:rPr>
      </w:pPr>
      <w:r>
        <w:rPr>
          <w:sz w:val="32"/>
          <w:szCs w:val="32"/>
        </w:rPr>
        <w:t>3. Then we run the application “AccountApplication.java”</w:t>
      </w:r>
    </w:p>
    <w:p w:rsidR="001D1A07" w:rsidRDefault="001D1A07" w:rsidP="00702254">
      <w:pPr>
        <w:rPr>
          <w:sz w:val="32"/>
          <w:szCs w:val="32"/>
        </w:rPr>
      </w:pPr>
      <w:r>
        <w:rPr>
          <w:sz w:val="32"/>
          <w:szCs w:val="32"/>
        </w:rPr>
        <w:t xml:space="preserve">4. In our browser we navigate to </w:t>
      </w:r>
      <w:hyperlink r:id="rId4" w:history="1">
        <w:r w:rsidR="00DC04B8" w:rsidRPr="00980981">
          <w:rPr>
            <w:rStyle w:val="Hyperlink"/>
            <w:sz w:val="32"/>
            <w:szCs w:val="32"/>
          </w:rPr>
          <w:t>http://localhost:8080/accounts/001</w:t>
        </w:r>
      </w:hyperlink>
      <w:r w:rsidR="00DC04B8">
        <w:rPr>
          <w:color w:val="4472C4" w:themeColor="accent5"/>
          <w:sz w:val="32"/>
          <w:szCs w:val="32"/>
          <w:u w:val="single"/>
        </w:rPr>
        <w:t xml:space="preserve"> </w:t>
      </w:r>
      <w:r w:rsidR="00995E3C" w:rsidRPr="00DC04B8">
        <w:rPr>
          <w:color w:val="000000" w:themeColor="text1"/>
          <w:sz w:val="32"/>
          <w:szCs w:val="32"/>
        </w:rPr>
        <w:t xml:space="preserve">(any random </w:t>
      </w:r>
      <w:r w:rsidR="00995E3C">
        <w:rPr>
          <w:color w:val="000000" w:themeColor="text1"/>
          <w:sz w:val="32"/>
          <w:szCs w:val="32"/>
        </w:rPr>
        <w:t>value</w:t>
      </w:r>
      <w:r w:rsidR="00995E3C" w:rsidRPr="00DC04B8">
        <w:rPr>
          <w:color w:val="000000" w:themeColor="text1"/>
          <w:sz w:val="32"/>
          <w:szCs w:val="32"/>
        </w:rPr>
        <w:t xml:space="preserve"> works)</w:t>
      </w:r>
    </w:p>
    <w:p w:rsidR="00DE404F" w:rsidRPr="00DC04B8" w:rsidRDefault="00DC04B8" w:rsidP="00702254">
      <w:pPr>
        <w:rPr>
          <w:b/>
          <w:sz w:val="32"/>
          <w:szCs w:val="32"/>
          <w:u w:val="single"/>
        </w:rPr>
      </w:pPr>
      <w:r w:rsidRPr="00DC04B8">
        <w:rPr>
          <w:b/>
          <w:sz w:val="32"/>
          <w:szCs w:val="32"/>
          <w:u w:val="single"/>
        </w:rPr>
        <w:lastRenderedPageBreak/>
        <w:t>OUTPUT</w:t>
      </w:r>
    </w:p>
    <w:p w:rsidR="00702254" w:rsidRPr="00DC04B8" w:rsidRDefault="00DC04B8" w:rsidP="00702254">
      <w:pPr>
        <w:rPr>
          <w:rFonts w:eastAsia="Times New Roman" w:cstheme="minorHAnsi"/>
          <w:color w:val="000000"/>
          <w:sz w:val="44"/>
          <w:szCs w:val="44"/>
        </w:rPr>
      </w:pPr>
      <w:r w:rsidRPr="00DC04B8">
        <w:rPr>
          <w:rFonts w:eastAsia="Times New Roman" w:cstheme="minorHAnsi"/>
          <w:color w:val="000000"/>
          <w:sz w:val="44"/>
          <w:szCs w:val="44"/>
        </w:rPr>
        <w:drawing>
          <wp:inline distT="0" distB="0" distL="0" distR="0" wp14:anchorId="4DFFFCD4" wp14:editId="28248F43">
            <wp:extent cx="5943600" cy="181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B8" w:rsidRDefault="00DC04B8">
      <w:pPr>
        <w:rPr>
          <w:sz w:val="32"/>
          <w:szCs w:val="32"/>
        </w:rPr>
      </w:pPr>
    </w:p>
    <w:p w:rsidR="007F1B38" w:rsidRDefault="00DC04B8">
      <w:pPr>
        <w:rPr>
          <w:sz w:val="32"/>
          <w:szCs w:val="32"/>
        </w:rPr>
      </w:pPr>
      <w:r>
        <w:rPr>
          <w:sz w:val="32"/>
          <w:szCs w:val="32"/>
        </w:rPr>
        <w:t>5. Now we open the “loan” project</w:t>
      </w:r>
    </w:p>
    <w:p w:rsidR="00C02027" w:rsidRDefault="00C02027">
      <w:pPr>
        <w:rPr>
          <w:sz w:val="32"/>
          <w:szCs w:val="32"/>
        </w:rPr>
      </w:pPr>
    </w:p>
    <w:p w:rsidR="00DC04B8" w:rsidRDefault="00DC04B8">
      <w:pPr>
        <w:rPr>
          <w:sz w:val="32"/>
          <w:szCs w:val="32"/>
        </w:rPr>
      </w:pPr>
      <w:r>
        <w:rPr>
          <w:sz w:val="32"/>
          <w:szCs w:val="32"/>
        </w:rPr>
        <w:t xml:space="preserve">6. Since we are already running the “account” service on port 8080, we should configure this </w:t>
      </w:r>
      <w:r w:rsidR="00C02027">
        <w:rPr>
          <w:sz w:val="32"/>
          <w:szCs w:val="32"/>
        </w:rPr>
        <w:t xml:space="preserve">loan </w:t>
      </w:r>
      <w:r>
        <w:rPr>
          <w:sz w:val="32"/>
          <w:szCs w:val="32"/>
        </w:rPr>
        <w:t xml:space="preserve">service to run on </w:t>
      </w:r>
      <w:r w:rsidR="00C02027">
        <w:rPr>
          <w:sz w:val="32"/>
          <w:szCs w:val="32"/>
        </w:rPr>
        <w:t xml:space="preserve">port: </w:t>
      </w:r>
      <w:r>
        <w:rPr>
          <w:sz w:val="32"/>
          <w:szCs w:val="32"/>
        </w:rPr>
        <w:t>8081 (for eg.)</w:t>
      </w:r>
      <w:r w:rsidR="00C02027">
        <w:rPr>
          <w:sz w:val="32"/>
          <w:szCs w:val="32"/>
        </w:rPr>
        <w:t>, This is done in “application.properties” as</w:t>
      </w:r>
    </w:p>
    <w:p w:rsidR="00C02027" w:rsidRDefault="00C02027">
      <w:pPr>
        <w:rPr>
          <w:sz w:val="32"/>
          <w:szCs w:val="32"/>
        </w:rPr>
      </w:pPr>
    </w:p>
    <w:p w:rsidR="00C02027" w:rsidRPr="00C02027" w:rsidRDefault="00C02027" w:rsidP="00C02027">
      <w:pPr>
        <w:pStyle w:val="HTMLPreformatted"/>
        <w:shd w:val="clear" w:color="auto" w:fill="1E1F22"/>
        <w:rPr>
          <w:color w:val="BCBEC4"/>
          <w:sz w:val="28"/>
          <w:szCs w:val="28"/>
        </w:rPr>
      </w:pPr>
      <w:r w:rsidRPr="00C02027">
        <w:rPr>
          <w:color w:val="CF8E6D"/>
          <w:sz w:val="28"/>
          <w:szCs w:val="28"/>
        </w:rPr>
        <w:t>spring.application.name</w:t>
      </w:r>
      <w:r w:rsidRPr="00C02027">
        <w:rPr>
          <w:color w:val="808080"/>
          <w:sz w:val="28"/>
          <w:szCs w:val="28"/>
        </w:rPr>
        <w:t>=</w:t>
      </w:r>
      <w:r w:rsidRPr="00C02027">
        <w:rPr>
          <w:color w:val="6AAB73"/>
          <w:sz w:val="28"/>
          <w:szCs w:val="28"/>
        </w:rPr>
        <w:t>loan</w:t>
      </w:r>
      <w:r w:rsidRPr="00C02027">
        <w:rPr>
          <w:color w:val="6AAB73"/>
          <w:sz w:val="28"/>
          <w:szCs w:val="28"/>
        </w:rPr>
        <w:br/>
      </w:r>
      <w:r w:rsidRPr="00C02027">
        <w:rPr>
          <w:color w:val="CF8E6D"/>
          <w:sz w:val="28"/>
          <w:szCs w:val="28"/>
        </w:rPr>
        <w:t>server.port</w:t>
      </w:r>
      <w:r w:rsidRPr="00C02027">
        <w:rPr>
          <w:color w:val="808080"/>
          <w:sz w:val="28"/>
          <w:szCs w:val="28"/>
        </w:rPr>
        <w:t>=</w:t>
      </w:r>
      <w:r w:rsidRPr="00C02027">
        <w:rPr>
          <w:color w:val="6AAB73"/>
          <w:sz w:val="28"/>
          <w:szCs w:val="28"/>
        </w:rPr>
        <w:t>8081</w:t>
      </w:r>
    </w:p>
    <w:p w:rsidR="00C02027" w:rsidRDefault="00C02027"/>
    <w:p w:rsidR="00C02027" w:rsidRDefault="00C02027">
      <w:pPr>
        <w:rPr>
          <w:sz w:val="32"/>
          <w:szCs w:val="32"/>
        </w:rPr>
      </w:pPr>
      <w:r w:rsidRPr="00C02027">
        <w:rPr>
          <w:sz w:val="32"/>
          <w:szCs w:val="32"/>
        </w:rPr>
        <w:t xml:space="preserve">7. </w:t>
      </w:r>
      <w:r>
        <w:rPr>
          <w:sz w:val="32"/>
          <w:szCs w:val="32"/>
        </w:rPr>
        <w:t>As we did for account service, we create the controller package and create the java class “LoanController.java” in it</w:t>
      </w:r>
    </w:p>
    <w:p w:rsidR="00C02027" w:rsidRDefault="00C02027">
      <w:pPr>
        <w:rPr>
          <w:sz w:val="32"/>
          <w:szCs w:val="32"/>
        </w:rPr>
      </w:pPr>
    </w:p>
    <w:p w:rsidR="00C02027" w:rsidRDefault="00C02027" w:rsidP="00C0202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com.cognizant.loan.controller;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"/loans"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LoanController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"/{number}"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Loan </w:t>
      </w:r>
      <w:r>
        <w:rPr>
          <w:color w:val="56A8F5"/>
        </w:rPr>
        <w:t>getLoan</w:t>
      </w:r>
      <w:r>
        <w:rPr>
          <w:color w:val="BCBEC4"/>
        </w:rPr>
        <w:t>(</w:t>
      </w:r>
      <w:r>
        <w:rPr>
          <w:color w:val="B3AE60"/>
        </w:rPr>
        <w:t xml:space="preserve">@PathVariable </w:t>
      </w:r>
      <w:r>
        <w:rPr>
          <w:color w:val="BCBEC4"/>
        </w:rPr>
        <w:t>String 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Loan(number, </w:t>
      </w:r>
      <w:r>
        <w:rPr>
          <w:color w:val="6AAB73"/>
        </w:rPr>
        <w:t>"education"</w:t>
      </w:r>
      <w:r>
        <w:rPr>
          <w:color w:val="BCBEC4"/>
        </w:rPr>
        <w:t xml:space="preserve">, </w:t>
      </w:r>
      <w:r>
        <w:rPr>
          <w:color w:val="2AACB8"/>
        </w:rPr>
        <w:t>400000</w:t>
      </w:r>
      <w:r>
        <w:rPr>
          <w:color w:val="BCBEC4"/>
        </w:rPr>
        <w:t xml:space="preserve">, </w:t>
      </w:r>
      <w:r>
        <w:rPr>
          <w:color w:val="2AACB8"/>
        </w:rPr>
        <w:t>3258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Loan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double </w:t>
      </w:r>
      <w:r>
        <w:rPr>
          <w:color w:val="C77DBB"/>
        </w:rPr>
        <w:t>loan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r>
        <w:rPr>
          <w:color w:val="C77DBB"/>
        </w:rPr>
        <w:t>emi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r>
        <w:rPr>
          <w:color w:val="C77DBB"/>
        </w:rPr>
        <w:t>tenure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Loan</w:t>
      </w:r>
      <w:r>
        <w:rPr>
          <w:color w:val="BCBEC4"/>
        </w:rPr>
        <w:t xml:space="preserve">(String number, String type, </w:t>
      </w:r>
      <w:r>
        <w:rPr>
          <w:color w:val="CF8E6D"/>
        </w:rPr>
        <w:t xml:space="preserve">double </w:t>
      </w:r>
      <w:r>
        <w:rPr>
          <w:color w:val="BCBEC4"/>
        </w:rPr>
        <w:t xml:space="preserve">loan, </w:t>
      </w:r>
      <w:r>
        <w:rPr>
          <w:color w:val="CF8E6D"/>
        </w:rPr>
        <w:t xml:space="preserve">int </w:t>
      </w:r>
      <w:r>
        <w:rPr>
          <w:color w:val="BCBEC4"/>
        </w:rPr>
        <w:t xml:space="preserve">emi, </w:t>
      </w:r>
      <w:r>
        <w:rPr>
          <w:color w:val="CF8E6D"/>
        </w:rPr>
        <w:t xml:space="preserve">int </w:t>
      </w:r>
      <w:r>
        <w:rPr>
          <w:color w:val="BCBEC4"/>
        </w:rPr>
        <w:t>tenure)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number </w:t>
      </w:r>
      <w:r>
        <w:rPr>
          <w:color w:val="BCBEC4"/>
        </w:rPr>
        <w:t>= number;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type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loan </w:t>
      </w:r>
      <w:r>
        <w:rPr>
          <w:color w:val="BCBEC4"/>
        </w:rPr>
        <w:t>= loan;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emi </w:t>
      </w:r>
      <w:r>
        <w:rPr>
          <w:color w:val="BCBEC4"/>
        </w:rPr>
        <w:t>= emi;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tenure </w:t>
      </w:r>
      <w:r>
        <w:rPr>
          <w:color w:val="BCBEC4"/>
        </w:rPr>
        <w:t>= tenure;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getNumber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number</w:t>
      </w:r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getType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type</w:t>
      </w:r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r>
        <w:rPr>
          <w:color w:val="56A8F5"/>
        </w:rPr>
        <w:t>getLoan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loan</w:t>
      </w:r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int </w:t>
      </w:r>
      <w:r>
        <w:rPr>
          <w:color w:val="56A8F5"/>
        </w:rPr>
        <w:t>getEmi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emi</w:t>
      </w:r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int </w:t>
      </w:r>
      <w:r>
        <w:rPr>
          <w:color w:val="56A8F5"/>
        </w:rPr>
        <w:t>getTenure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tenure</w:t>
      </w:r>
      <w:r>
        <w:rPr>
          <w:color w:val="BCBEC4"/>
        </w:rPr>
        <w:t>;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02027" w:rsidRPr="00C02027" w:rsidRDefault="00C02027"/>
    <w:p w:rsidR="00C02027" w:rsidRDefault="00C020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02027" w:rsidRDefault="00C02027">
      <w:pPr>
        <w:rPr>
          <w:sz w:val="32"/>
          <w:szCs w:val="32"/>
        </w:rPr>
      </w:pPr>
      <w:r>
        <w:rPr>
          <w:sz w:val="32"/>
          <w:szCs w:val="32"/>
        </w:rPr>
        <w:t>8. Run the “LoanApplication.java”</w:t>
      </w:r>
    </w:p>
    <w:p w:rsidR="00C02027" w:rsidRDefault="00C020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02027" w:rsidRDefault="00C02027">
      <w:pPr>
        <w:rPr>
          <w:color w:val="4472C4" w:themeColor="accent5"/>
          <w:sz w:val="32"/>
          <w:szCs w:val="32"/>
          <w:u w:val="single"/>
        </w:rPr>
      </w:pPr>
      <w:r>
        <w:rPr>
          <w:sz w:val="32"/>
          <w:szCs w:val="32"/>
        </w:rPr>
        <w:t xml:space="preserve">9. In the browser navigate to </w:t>
      </w:r>
      <w:hyperlink r:id="rId6" w:history="1">
        <w:r w:rsidRPr="00980981">
          <w:rPr>
            <w:rStyle w:val="Hyperlink"/>
            <w:sz w:val="32"/>
            <w:szCs w:val="32"/>
          </w:rPr>
          <w:t>http://localhost:8080/loans/AC001</w:t>
        </w:r>
      </w:hyperlink>
    </w:p>
    <w:p w:rsidR="00C02027" w:rsidRDefault="00995E3C">
      <w:pPr>
        <w:rPr>
          <w:color w:val="000000" w:themeColor="text1"/>
          <w:sz w:val="32"/>
          <w:szCs w:val="32"/>
        </w:rPr>
      </w:pPr>
      <w:r w:rsidRPr="00DC04B8">
        <w:rPr>
          <w:color w:val="000000" w:themeColor="text1"/>
          <w:sz w:val="32"/>
          <w:szCs w:val="32"/>
        </w:rPr>
        <w:t xml:space="preserve">(any random </w:t>
      </w:r>
      <w:r>
        <w:rPr>
          <w:color w:val="000000" w:themeColor="text1"/>
          <w:sz w:val="32"/>
          <w:szCs w:val="32"/>
        </w:rPr>
        <w:t>value</w:t>
      </w:r>
      <w:r w:rsidRPr="00DC04B8">
        <w:rPr>
          <w:color w:val="000000" w:themeColor="text1"/>
          <w:sz w:val="32"/>
          <w:szCs w:val="32"/>
        </w:rPr>
        <w:t xml:space="preserve"> works)</w:t>
      </w:r>
    </w:p>
    <w:p w:rsidR="00995E3C" w:rsidRDefault="00995E3C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p w:rsidR="00995E3C" w:rsidRPr="00995E3C" w:rsidRDefault="00995E3C">
      <w:pPr>
        <w:rPr>
          <w:b/>
          <w:sz w:val="32"/>
          <w:szCs w:val="32"/>
          <w:u w:val="single"/>
        </w:rPr>
      </w:pPr>
      <w:r w:rsidRPr="00DC04B8">
        <w:rPr>
          <w:b/>
          <w:sz w:val="32"/>
          <w:szCs w:val="32"/>
          <w:u w:val="single"/>
        </w:rPr>
        <w:t>OUTPUT</w:t>
      </w:r>
    </w:p>
    <w:p w:rsidR="00C02027" w:rsidRPr="00C02027" w:rsidRDefault="00C02027">
      <w:pPr>
        <w:rPr>
          <w:sz w:val="32"/>
          <w:szCs w:val="32"/>
        </w:rPr>
      </w:pPr>
      <w:r w:rsidRPr="00C02027">
        <w:rPr>
          <w:sz w:val="32"/>
          <w:szCs w:val="32"/>
        </w:rPr>
        <w:drawing>
          <wp:inline distT="0" distB="0" distL="0" distR="0" wp14:anchorId="6F53D5F9" wp14:editId="664650E4">
            <wp:extent cx="5943600" cy="155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27" w:rsidRDefault="00C02027"/>
    <w:sectPr w:rsidR="00C0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54"/>
    <w:rsid w:val="001D1A07"/>
    <w:rsid w:val="002F2998"/>
    <w:rsid w:val="00702254"/>
    <w:rsid w:val="007F1B38"/>
    <w:rsid w:val="00995E3C"/>
    <w:rsid w:val="00C02027"/>
    <w:rsid w:val="00DC04B8"/>
    <w:rsid w:val="00D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3FA2"/>
  <w15:chartTrackingRefBased/>
  <w15:docId w15:val="{41B3D4D3-9692-4522-B993-81CBB1D0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2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A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loans/AC001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accounts/0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2025-07-19T09:43:00Z</dcterms:created>
  <dcterms:modified xsi:type="dcterms:W3CDTF">2025-07-19T10:49:00Z</dcterms:modified>
</cp:coreProperties>
</file>