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73763"/>
          <w:sz w:val="34"/>
          <w:szCs w:val="34"/>
        </w:rPr>
      </w:pPr>
      <w:r w:rsidDel="00000000" w:rsidR="00000000" w:rsidRPr="00000000">
        <w:rPr>
          <w:b w:val="1"/>
          <w:color w:val="073763"/>
          <w:sz w:val="34"/>
          <w:szCs w:val="34"/>
          <w:rtl w:val="0"/>
        </w:rPr>
        <w:t xml:space="preserve">Report on Coinbase Crypto Exchange Service Solution</w:t>
      </w:r>
    </w:p>
    <w:p w:rsidR="00000000" w:rsidDel="00000000" w:rsidP="00000000" w:rsidRDefault="00000000" w:rsidRPr="00000000" w14:paraId="00000002">
      <w:pPr>
        <w:rPr>
          <w:b w:val="1"/>
          <w:color w:val="073763"/>
          <w:sz w:val="34"/>
          <w:szCs w:val="34"/>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73763"/>
          <w:sz w:val="26"/>
          <w:szCs w:val="26"/>
        </w:rPr>
      </w:pPr>
      <w:bookmarkStart w:colFirst="0" w:colLast="0" w:name="_h7nbdykpltww" w:id="0"/>
      <w:bookmarkEnd w:id="0"/>
      <w:r w:rsidDel="00000000" w:rsidR="00000000" w:rsidRPr="00000000">
        <w:rPr>
          <w:rtl w:val="0"/>
        </w:rPr>
      </w:r>
    </w:p>
    <w:p w:rsidR="00000000" w:rsidDel="00000000" w:rsidP="00000000" w:rsidRDefault="00000000" w:rsidRPr="00000000" w14:paraId="00000004">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73763"/>
          <w:sz w:val="22"/>
          <w:szCs w:val="22"/>
        </w:rPr>
      </w:pPr>
      <w:bookmarkStart w:colFirst="0" w:colLast="0" w:name="_xpwf3z6cz44y" w:id="1"/>
      <w:bookmarkEnd w:id="1"/>
      <w:r w:rsidDel="00000000" w:rsidR="00000000" w:rsidRPr="00000000">
        <w:rPr>
          <w:b w:val="1"/>
          <w:color w:val="073763"/>
          <w:sz w:val="22"/>
          <w:szCs w:val="22"/>
          <w:rtl w:val="0"/>
        </w:rPr>
        <w:t xml:space="preserve">Table of Contents</w:t>
      </w:r>
    </w:p>
    <w:p w:rsidR="00000000" w:rsidDel="00000000" w:rsidP="00000000" w:rsidRDefault="00000000" w:rsidRPr="00000000" w14:paraId="00000006">
      <w:pPr>
        <w:numPr>
          <w:ilvl w:val="0"/>
          <w:numId w:val="13"/>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Introduction</w:t>
      </w:r>
    </w:p>
    <w:p w:rsidR="00000000" w:rsidDel="00000000" w:rsidP="00000000" w:rsidRDefault="00000000" w:rsidRPr="00000000" w14:paraId="00000007">
      <w:pPr>
        <w:numPr>
          <w:ilvl w:val="0"/>
          <w:numId w:val="1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Solution Architecture</w:t>
      </w:r>
    </w:p>
    <w:p w:rsidR="00000000" w:rsidDel="00000000" w:rsidP="00000000" w:rsidRDefault="00000000" w:rsidRPr="00000000" w14:paraId="00000008">
      <w:pPr>
        <w:numPr>
          <w:ilvl w:val="0"/>
          <w:numId w:val="1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Deployment Architecture</w:t>
      </w:r>
    </w:p>
    <w:p w:rsidR="00000000" w:rsidDel="00000000" w:rsidP="00000000" w:rsidRDefault="00000000" w:rsidRPr="00000000" w14:paraId="00000009">
      <w:pPr>
        <w:numPr>
          <w:ilvl w:val="0"/>
          <w:numId w:val="1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CI/CD Pipeline Design</w:t>
      </w:r>
    </w:p>
    <w:p w:rsidR="00000000" w:rsidDel="00000000" w:rsidP="00000000" w:rsidRDefault="00000000" w:rsidRPr="00000000" w14:paraId="0000000A">
      <w:pPr>
        <w:numPr>
          <w:ilvl w:val="0"/>
          <w:numId w:val="1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Security and Ethics Challenges</w:t>
      </w:r>
    </w:p>
    <w:p w:rsidR="00000000" w:rsidDel="00000000" w:rsidP="00000000" w:rsidRDefault="00000000" w:rsidRPr="00000000" w14:paraId="0000000B">
      <w:pPr>
        <w:numPr>
          <w:ilvl w:val="0"/>
          <w:numId w:val="1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Implementation of Kubernetes Services</w:t>
      </w:r>
    </w:p>
    <w:p w:rsidR="00000000" w:rsidDel="00000000" w:rsidP="00000000" w:rsidRDefault="00000000" w:rsidRPr="00000000" w14:paraId="0000000C">
      <w:pPr>
        <w:numPr>
          <w:ilvl w:val="0"/>
          <w:numId w:val="1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CI/CD Pipeline Implementation</w:t>
      </w:r>
    </w:p>
    <w:p w:rsidR="00000000" w:rsidDel="00000000" w:rsidP="00000000" w:rsidRDefault="00000000" w:rsidRPr="00000000" w14:paraId="0000000D">
      <w:pPr>
        <w:numPr>
          <w:ilvl w:val="0"/>
          <w:numId w:val="1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Test Automation Suite</w:t>
      </w:r>
    </w:p>
    <w:p w:rsidR="00000000" w:rsidDel="00000000" w:rsidP="00000000" w:rsidRDefault="00000000" w:rsidRPr="00000000" w14:paraId="0000000E">
      <w:pPr>
        <w:numPr>
          <w:ilvl w:val="0"/>
          <w:numId w:val="1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RunBook</w:t>
      </w:r>
    </w:p>
    <w:p w:rsidR="00000000" w:rsidDel="00000000" w:rsidP="00000000" w:rsidRDefault="00000000" w:rsidRPr="00000000" w14:paraId="0000000F">
      <w:pPr>
        <w:numPr>
          <w:ilvl w:val="0"/>
          <w:numId w:val="13"/>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Conclusion</w:t>
      </w:r>
    </w:p>
    <w:p w:rsidR="00000000" w:rsidDel="00000000" w:rsidP="00000000" w:rsidRDefault="00000000" w:rsidRPr="00000000" w14:paraId="00000010">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73763"/>
          <w:sz w:val="26"/>
          <w:szCs w:val="26"/>
        </w:rPr>
      </w:pPr>
      <w:bookmarkStart w:colFirst="0" w:colLast="0" w:name="_yjeq0oasnzoi" w:id="2"/>
      <w:bookmarkEnd w:id="2"/>
      <w:r w:rsidDel="00000000" w:rsidR="00000000" w:rsidRPr="00000000">
        <w:rPr>
          <w:b w:val="1"/>
          <w:color w:val="073763"/>
          <w:sz w:val="26"/>
          <w:szCs w:val="26"/>
          <w:rtl w:val="0"/>
        </w:rPr>
        <w:t xml:space="preserve">1. Introduction</w:t>
      </w:r>
    </w:p>
    <w:p w:rsidR="00000000" w:rsidDel="00000000" w:rsidP="00000000" w:rsidRDefault="00000000" w:rsidRPr="00000000" w14:paraId="00000012">
      <w:pPr>
        <w:spacing w:after="240" w:before="240" w:lineRule="auto"/>
        <w:rPr>
          <w:b w:val="1"/>
          <w:color w:val="073763"/>
          <w:sz w:val="34"/>
          <w:szCs w:val="34"/>
        </w:rPr>
      </w:pPr>
      <w:r w:rsidDel="00000000" w:rsidR="00000000" w:rsidRPr="00000000">
        <w:rPr>
          <w:b w:val="1"/>
          <w:color w:val="073763"/>
          <w:sz w:val="34"/>
          <w:szCs w:val="34"/>
          <w:rtl w:val="0"/>
        </w:rPr>
        <w:t xml:space="preserve">This report provides an in-depth solution design for a container-based service to manage and monitor services related to the Coinbase crypto exchange. The design ensures high availability and resilience by leveraging Kubernetes as the orchestration platform and deploying services using a Blue-Green deployment model. A robust CI/CD pipeline is implemented to automate the deployment process. We also address the security and ethical challenges, focusing on secure data flows and compliance with industry standards.</w:t>
      </w:r>
    </w:p>
    <w:p w:rsidR="00000000" w:rsidDel="00000000" w:rsidP="00000000" w:rsidRDefault="00000000" w:rsidRPr="00000000" w14:paraId="00000013">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73763"/>
          <w:sz w:val="26"/>
          <w:szCs w:val="26"/>
        </w:rPr>
      </w:pPr>
      <w:bookmarkStart w:colFirst="0" w:colLast="0" w:name="_ihvqdx7b534e" w:id="3"/>
      <w:bookmarkEnd w:id="3"/>
      <w:r w:rsidDel="00000000" w:rsidR="00000000" w:rsidRPr="00000000">
        <w:rPr>
          <w:b w:val="1"/>
          <w:color w:val="073763"/>
          <w:sz w:val="26"/>
          <w:szCs w:val="26"/>
          <w:rtl w:val="0"/>
        </w:rPr>
        <w:t xml:space="preserve">2. Solution Architecture</w:t>
      </w:r>
    </w:p>
    <w:p w:rsidR="00000000" w:rsidDel="00000000" w:rsidP="00000000" w:rsidRDefault="00000000" w:rsidRPr="00000000" w14:paraId="00000015">
      <w:pPr>
        <w:spacing w:after="240" w:before="240" w:lineRule="auto"/>
        <w:rPr>
          <w:b w:val="1"/>
          <w:color w:val="073763"/>
          <w:sz w:val="34"/>
          <w:szCs w:val="34"/>
        </w:rPr>
      </w:pPr>
      <w:r w:rsidDel="00000000" w:rsidR="00000000" w:rsidRPr="00000000">
        <w:rPr>
          <w:b w:val="1"/>
          <w:color w:val="073763"/>
          <w:sz w:val="34"/>
          <w:szCs w:val="34"/>
          <w:rtl w:val="0"/>
        </w:rPr>
        <w:t xml:space="preserve">The solution architecture consists of various microservices to manage the core functions of the Coinbase exchange, such as buy/sell orders, user management, transaction history, and monitoring. These services are containerized using Docker and deployed in a Kubernetes cluster.</w:t>
      </w:r>
    </w:p>
    <w:p w:rsidR="00000000" w:rsidDel="00000000" w:rsidP="00000000" w:rsidRDefault="00000000" w:rsidRPr="00000000" w14:paraId="00000016">
      <w:pPr>
        <w:spacing w:after="240" w:before="240" w:lineRule="auto"/>
        <w:rPr>
          <w:b w:val="1"/>
          <w:color w:val="073763"/>
          <w:sz w:val="34"/>
          <w:szCs w:val="34"/>
        </w:rPr>
      </w:pPr>
      <w:r w:rsidDel="00000000" w:rsidR="00000000" w:rsidRPr="00000000">
        <w:rPr>
          <w:b w:val="1"/>
          <w:color w:val="073763"/>
          <w:sz w:val="34"/>
          <w:szCs w:val="34"/>
          <w:rtl w:val="0"/>
        </w:rPr>
        <w:t xml:space="preserve">The architecture diagram illustrates:</w:t>
      </w:r>
    </w:p>
    <w:p w:rsidR="00000000" w:rsidDel="00000000" w:rsidP="00000000" w:rsidRDefault="00000000" w:rsidRPr="00000000" w14:paraId="00000017">
      <w:pPr>
        <w:numPr>
          <w:ilvl w:val="0"/>
          <w:numId w:val="1"/>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User Interaction via web or mobile UI.</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API Gateway to route requests to different services.</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Microservices for managing buy/sell operations and transactions.</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Cloud Database to store user data and transactional records.</w:t>
      </w:r>
    </w:p>
    <w:p w:rsidR="00000000" w:rsidDel="00000000" w:rsidP="00000000" w:rsidRDefault="00000000" w:rsidRPr="00000000" w14:paraId="0000001B">
      <w:pPr>
        <w:numPr>
          <w:ilvl w:val="0"/>
          <w:numId w:val="1"/>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Monitoring and Logging services to track system health.</w:t>
      </w:r>
    </w:p>
    <w:p w:rsidR="00000000" w:rsidDel="00000000" w:rsidP="00000000" w:rsidRDefault="00000000" w:rsidRPr="00000000" w14:paraId="0000001C">
      <w:pPr>
        <w:spacing w:after="240" w:before="240" w:lineRule="auto"/>
        <w:rPr>
          <w:b w:val="1"/>
          <w:color w:val="073763"/>
          <w:sz w:val="34"/>
          <w:szCs w:val="34"/>
        </w:rPr>
      </w:pPr>
      <w:r w:rsidDel="00000000" w:rsidR="00000000" w:rsidRPr="00000000">
        <w:rPr>
          <w:b w:val="1"/>
          <w:color w:val="073763"/>
          <w:sz w:val="34"/>
          <w:szCs w:val="34"/>
          <w:rtl w:val="0"/>
        </w:rPr>
        <w:t xml:space="preserve">Data Flow:</w:t>
      </w:r>
    </w:p>
    <w:p w:rsidR="00000000" w:rsidDel="00000000" w:rsidP="00000000" w:rsidRDefault="00000000" w:rsidRPr="00000000" w14:paraId="0000001D">
      <w:pPr>
        <w:numPr>
          <w:ilvl w:val="0"/>
          <w:numId w:val="9"/>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User requests flow through the API Gateway to the respective microservices.</w:t>
      </w:r>
    </w:p>
    <w:p w:rsidR="00000000" w:rsidDel="00000000" w:rsidP="00000000" w:rsidRDefault="00000000" w:rsidRPr="00000000" w14:paraId="0000001E">
      <w:pPr>
        <w:numPr>
          <w:ilvl w:val="0"/>
          <w:numId w:val="9"/>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Microservices interact with the database to retrieve or store data.</w:t>
      </w:r>
    </w:p>
    <w:p w:rsidR="00000000" w:rsidDel="00000000" w:rsidP="00000000" w:rsidRDefault="00000000" w:rsidRPr="00000000" w14:paraId="0000001F">
      <w:pPr>
        <w:numPr>
          <w:ilvl w:val="0"/>
          <w:numId w:val="9"/>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Monitoring services check the health and performance of each component.</w:t>
      </w:r>
    </w:p>
    <w:p w:rsidR="00000000" w:rsidDel="00000000" w:rsidP="00000000" w:rsidRDefault="00000000" w:rsidRPr="00000000" w14:paraId="00000020">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73763"/>
          <w:sz w:val="26"/>
          <w:szCs w:val="26"/>
        </w:rPr>
      </w:pPr>
      <w:bookmarkStart w:colFirst="0" w:colLast="0" w:name="_xpace7il4amo" w:id="4"/>
      <w:bookmarkEnd w:id="4"/>
      <w:r w:rsidDel="00000000" w:rsidR="00000000" w:rsidRPr="00000000">
        <w:rPr>
          <w:b w:val="1"/>
          <w:color w:val="073763"/>
          <w:sz w:val="26"/>
          <w:szCs w:val="26"/>
          <w:rtl w:val="0"/>
        </w:rPr>
        <w:t xml:space="preserve">3. Deployment Architecture</w:t>
      </w:r>
    </w:p>
    <w:p w:rsidR="00000000" w:rsidDel="00000000" w:rsidP="00000000" w:rsidRDefault="00000000" w:rsidRPr="00000000" w14:paraId="00000022">
      <w:pPr>
        <w:spacing w:after="240" w:before="240" w:lineRule="auto"/>
        <w:rPr>
          <w:b w:val="1"/>
          <w:color w:val="073763"/>
          <w:sz w:val="34"/>
          <w:szCs w:val="34"/>
        </w:rPr>
      </w:pPr>
      <w:r w:rsidDel="00000000" w:rsidR="00000000" w:rsidRPr="00000000">
        <w:rPr>
          <w:b w:val="1"/>
          <w:color w:val="073763"/>
          <w:sz w:val="34"/>
          <w:szCs w:val="34"/>
          <w:rtl w:val="0"/>
        </w:rPr>
        <w:t xml:space="preserve">The deployment architecture focuses on how the services are deployed within the Kubernetes cluster across multiple environments: Development (Dev), Testing (Test), and Production (Prod). We employ a Blue-Green deployment strategy to ensure zero downtime during service updates.</w:t>
      </w:r>
    </w:p>
    <w:p w:rsidR="00000000" w:rsidDel="00000000" w:rsidP="00000000" w:rsidRDefault="00000000" w:rsidRPr="00000000" w14:paraId="00000023">
      <w:pPr>
        <w:spacing w:after="240" w:before="240" w:lineRule="auto"/>
        <w:rPr>
          <w:b w:val="1"/>
          <w:color w:val="073763"/>
          <w:sz w:val="34"/>
          <w:szCs w:val="34"/>
        </w:rPr>
      </w:pPr>
      <w:r w:rsidDel="00000000" w:rsidR="00000000" w:rsidRPr="00000000">
        <w:rPr>
          <w:b w:val="1"/>
          <w:color w:val="073763"/>
          <w:sz w:val="34"/>
          <w:szCs w:val="34"/>
          <w:rtl w:val="0"/>
        </w:rPr>
        <w:t xml:space="preserve">The diagram shows:</w:t>
      </w:r>
    </w:p>
    <w:p w:rsidR="00000000" w:rsidDel="00000000" w:rsidP="00000000" w:rsidRDefault="00000000" w:rsidRPr="00000000" w14:paraId="00000024">
      <w:pPr>
        <w:numPr>
          <w:ilvl w:val="0"/>
          <w:numId w:val="7"/>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Dev, Test, and Prod Environments.</w:t>
      </w:r>
    </w:p>
    <w:p w:rsidR="00000000" w:rsidDel="00000000" w:rsidP="00000000" w:rsidRDefault="00000000" w:rsidRPr="00000000" w14:paraId="00000025">
      <w:pPr>
        <w:numPr>
          <w:ilvl w:val="0"/>
          <w:numId w:val="7"/>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Blue-Green Deployment to switch between versions.</w:t>
      </w:r>
    </w:p>
    <w:p w:rsidR="00000000" w:rsidDel="00000000" w:rsidP="00000000" w:rsidRDefault="00000000" w:rsidRPr="00000000" w14:paraId="00000026">
      <w:pPr>
        <w:numPr>
          <w:ilvl w:val="0"/>
          <w:numId w:val="7"/>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Kubernetes Pods for each microservice, ensuring replication and scaling.</w:t>
      </w:r>
    </w:p>
    <w:p w:rsidR="00000000" w:rsidDel="00000000" w:rsidP="00000000" w:rsidRDefault="00000000" w:rsidRPr="00000000" w14:paraId="00000027">
      <w:pPr>
        <w:spacing w:after="240" w:before="240" w:lineRule="auto"/>
        <w:rPr>
          <w:b w:val="1"/>
          <w:color w:val="073763"/>
          <w:sz w:val="34"/>
          <w:szCs w:val="34"/>
        </w:rPr>
      </w:pPr>
      <w:r w:rsidDel="00000000" w:rsidR="00000000" w:rsidRPr="00000000">
        <w:rPr>
          <w:b w:val="1"/>
          <w:color w:val="073763"/>
          <w:sz w:val="34"/>
          <w:szCs w:val="34"/>
          <w:rtl w:val="0"/>
        </w:rPr>
        <w:t xml:space="preserve">Request Flow:</w:t>
      </w:r>
    </w:p>
    <w:p w:rsidR="00000000" w:rsidDel="00000000" w:rsidP="00000000" w:rsidRDefault="00000000" w:rsidRPr="00000000" w14:paraId="00000028">
      <w:pPr>
        <w:numPr>
          <w:ilvl w:val="0"/>
          <w:numId w:val="11"/>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Blue and Green services run in parallel, and traffic can be switched between them seamlessly.</w:t>
      </w:r>
    </w:p>
    <w:p w:rsidR="00000000" w:rsidDel="00000000" w:rsidP="00000000" w:rsidRDefault="00000000" w:rsidRPr="00000000" w14:paraId="00000029">
      <w:pPr>
        <w:numPr>
          <w:ilvl w:val="0"/>
          <w:numId w:val="11"/>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Persistent storage is used for stateful services.</w:t>
      </w:r>
    </w:p>
    <w:p w:rsidR="00000000" w:rsidDel="00000000" w:rsidP="00000000" w:rsidRDefault="00000000" w:rsidRPr="00000000" w14:paraId="0000002A">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73763"/>
          <w:sz w:val="26"/>
          <w:szCs w:val="26"/>
        </w:rPr>
      </w:pPr>
      <w:bookmarkStart w:colFirst="0" w:colLast="0" w:name="_6wulpy24bqr8" w:id="5"/>
      <w:bookmarkEnd w:id="5"/>
      <w:r w:rsidDel="00000000" w:rsidR="00000000" w:rsidRPr="00000000">
        <w:rPr>
          <w:b w:val="1"/>
          <w:color w:val="073763"/>
          <w:sz w:val="26"/>
          <w:szCs w:val="26"/>
          <w:rtl w:val="0"/>
        </w:rPr>
        <w:t xml:space="preserve">4. CI/CD Pipeline Design</w:t>
      </w:r>
    </w:p>
    <w:p w:rsidR="00000000" w:rsidDel="00000000" w:rsidP="00000000" w:rsidRDefault="00000000" w:rsidRPr="00000000" w14:paraId="0000002C">
      <w:pPr>
        <w:spacing w:after="240" w:before="240" w:lineRule="auto"/>
        <w:rPr>
          <w:b w:val="1"/>
          <w:color w:val="073763"/>
          <w:sz w:val="34"/>
          <w:szCs w:val="34"/>
        </w:rPr>
      </w:pPr>
      <w:r w:rsidDel="00000000" w:rsidR="00000000" w:rsidRPr="00000000">
        <w:rPr>
          <w:b w:val="1"/>
          <w:color w:val="073763"/>
          <w:sz w:val="34"/>
          <w:szCs w:val="34"/>
          <w:rtl w:val="0"/>
        </w:rPr>
        <w:t xml:space="preserve">The CI/CD pipeline is designed to automate the build, test, and deployment process. It consists of:</w:t>
      </w:r>
    </w:p>
    <w:p w:rsidR="00000000" w:rsidDel="00000000" w:rsidP="00000000" w:rsidRDefault="00000000" w:rsidRPr="00000000" w14:paraId="0000002D">
      <w:pPr>
        <w:numPr>
          <w:ilvl w:val="0"/>
          <w:numId w:val="2"/>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Continuous Integration (CI): Code is automatically tested and built upon push to the repository.</w:t>
      </w:r>
    </w:p>
    <w:p w:rsidR="00000000" w:rsidDel="00000000" w:rsidP="00000000" w:rsidRDefault="00000000" w:rsidRPr="00000000" w14:paraId="0000002E">
      <w:pPr>
        <w:numPr>
          <w:ilvl w:val="0"/>
          <w:numId w:val="2"/>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Continuous Deployment (CD): Artifacts are automatically deployed to Dev, Test, and Prod environments using a Blue-Green deployment strategy.</w:t>
      </w:r>
    </w:p>
    <w:p w:rsidR="00000000" w:rsidDel="00000000" w:rsidP="00000000" w:rsidRDefault="00000000" w:rsidRPr="00000000" w14:paraId="0000002F">
      <w:pPr>
        <w:spacing w:after="240" w:before="240" w:lineRule="auto"/>
        <w:rPr>
          <w:b w:val="1"/>
          <w:color w:val="073763"/>
          <w:sz w:val="34"/>
          <w:szCs w:val="34"/>
        </w:rPr>
      </w:pPr>
      <w:r w:rsidDel="00000000" w:rsidR="00000000" w:rsidRPr="00000000">
        <w:rPr>
          <w:b w:val="1"/>
          <w:color w:val="073763"/>
          <w:sz w:val="34"/>
          <w:szCs w:val="34"/>
          <w:rtl w:val="0"/>
        </w:rPr>
        <w:t xml:space="preserve">The pipeline:</w:t>
      </w:r>
    </w:p>
    <w:p w:rsidR="00000000" w:rsidDel="00000000" w:rsidP="00000000" w:rsidRDefault="00000000" w:rsidRPr="00000000" w14:paraId="00000030">
      <w:pPr>
        <w:numPr>
          <w:ilvl w:val="0"/>
          <w:numId w:val="3"/>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Builds Docker images for each microservice.</w:t>
      </w:r>
    </w:p>
    <w:p w:rsidR="00000000" w:rsidDel="00000000" w:rsidP="00000000" w:rsidRDefault="00000000" w:rsidRPr="00000000" w14:paraId="00000031">
      <w:pPr>
        <w:numPr>
          <w:ilvl w:val="0"/>
          <w:numId w:val="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Pushes these images to AWS ECR.</w:t>
      </w:r>
    </w:p>
    <w:p w:rsidR="00000000" w:rsidDel="00000000" w:rsidP="00000000" w:rsidRDefault="00000000" w:rsidRPr="00000000" w14:paraId="00000032">
      <w:pPr>
        <w:numPr>
          <w:ilvl w:val="0"/>
          <w:numId w:val="3"/>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Deploys the containers into an AWS EKS Kubernetes cluster.</w:t>
      </w:r>
    </w:p>
    <w:p w:rsidR="00000000" w:rsidDel="00000000" w:rsidP="00000000" w:rsidRDefault="00000000" w:rsidRPr="00000000" w14:paraId="00000033">
      <w:pPr>
        <w:numPr>
          <w:ilvl w:val="0"/>
          <w:numId w:val="3"/>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Runs automated tests before promotion to production.</w:t>
      </w:r>
    </w:p>
    <w:p w:rsidR="00000000" w:rsidDel="00000000" w:rsidP="00000000" w:rsidRDefault="00000000" w:rsidRPr="00000000" w14:paraId="00000034">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73763"/>
          <w:sz w:val="26"/>
          <w:szCs w:val="26"/>
        </w:rPr>
      </w:pPr>
      <w:bookmarkStart w:colFirst="0" w:colLast="0" w:name="_v356r3qzpocy" w:id="6"/>
      <w:bookmarkEnd w:id="6"/>
      <w:r w:rsidDel="00000000" w:rsidR="00000000" w:rsidRPr="00000000">
        <w:rPr>
          <w:b w:val="1"/>
          <w:color w:val="073763"/>
          <w:sz w:val="26"/>
          <w:szCs w:val="26"/>
          <w:rtl w:val="0"/>
        </w:rPr>
        <w:t xml:space="preserve">5. Security and Ethics Challenges</w:t>
      </w:r>
    </w:p>
    <w:p w:rsidR="00000000" w:rsidDel="00000000" w:rsidP="00000000" w:rsidRDefault="00000000" w:rsidRPr="00000000" w14:paraId="00000036">
      <w:pPr>
        <w:spacing w:after="240" w:before="240" w:lineRule="auto"/>
        <w:rPr>
          <w:b w:val="1"/>
          <w:color w:val="073763"/>
          <w:sz w:val="34"/>
          <w:szCs w:val="34"/>
        </w:rPr>
      </w:pPr>
      <w:r w:rsidDel="00000000" w:rsidR="00000000" w:rsidRPr="00000000">
        <w:rPr>
          <w:b w:val="1"/>
          <w:color w:val="073763"/>
          <w:sz w:val="34"/>
          <w:szCs w:val="34"/>
          <w:rtl w:val="0"/>
        </w:rPr>
        <w:t xml:space="preserve">Ensuring security is critical for any crypto exchange. The following measures were taken:</w:t>
      </w:r>
    </w:p>
    <w:p w:rsidR="00000000" w:rsidDel="00000000" w:rsidP="00000000" w:rsidRDefault="00000000" w:rsidRPr="00000000" w14:paraId="00000037">
      <w:pPr>
        <w:numPr>
          <w:ilvl w:val="0"/>
          <w:numId w:val="4"/>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Data Encryption: All data at rest and in transit is encrypted using industry standards.</w:t>
      </w:r>
    </w:p>
    <w:p w:rsidR="00000000" w:rsidDel="00000000" w:rsidP="00000000" w:rsidRDefault="00000000" w:rsidRPr="00000000" w14:paraId="00000038">
      <w:pPr>
        <w:numPr>
          <w:ilvl w:val="0"/>
          <w:numId w:val="4"/>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Authentication and Authorization: Services use OAuth 2.0 and JWT tokens for secure communication between services.</w:t>
      </w:r>
    </w:p>
    <w:p w:rsidR="00000000" w:rsidDel="00000000" w:rsidP="00000000" w:rsidRDefault="00000000" w:rsidRPr="00000000" w14:paraId="00000039">
      <w:pPr>
        <w:numPr>
          <w:ilvl w:val="0"/>
          <w:numId w:val="4"/>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Security Audits and Monitoring: The system is monitored using tools like Prometheus and Grafana for security vulnerabilities.</w:t>
      </w:r>
    </w:p>
    <w:p w:rsidR="00000000" w:rsidDel="00000000" w:rsidP="00000000" w:rsidRDefault="00000000" w:rsidRPr="00000000" w14:paraId="0000003A">
      <w:pPr>
        <w:numPr>
          <w:ilvl w:val="0"/>
          <w:numId w:val="4"/>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Ethical Considerations: We adhere to best practices in handling sensitive user data, ensuring compliance with GDPR and CCPA standards.</w:t>
      </w:r>
    </w:p>
    <w:p w:rsidR="00000000" w:rsidDel="00000000" w:rsidP="00000000" w:rsidRDefault="00000000" w:rsidRPr="00000000" w14:paraId="0000003B">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73763"/>
          <w:sz w:val="26"/>
          <w:szCs w:val="26"/>
        </w:rPr>
      </w:pPr>
      <w:bookmarkStart w:colFirst="0" w:colLast="0" w:name="_miragmji2tf9" w:id="7"/>
      <w:bookmarkEnd w:id="7"/>
      <w:r w:rsidDel="00000000" w:rsidR="00000000" w:rsidRPr="00000000">
        <w:rPr>
          <w:b w:val="1"/>
          <w:color w:val="073763"/>
          <w:sz w:val="26"/>
          <w:szCs w:val="26"/>
          <w:rtl w:val="0"/>
        </w:rPr>
        <w:t xml:space="preserve">6. Implementation of Kubernetes Services</w:t>
      </w:r>
    </w:p>
    <w:p w:rsidR="00000000" w:rsidDel="00000000" w:rsidP="00000000" w:rsidRDefault="00000000" w:rsidRPr="00000000" w14:paraId="0000003D">
      <w:pPr>
        <w:spacing w:after="240" w:before="240" w:lineRule="auto"/>
        <w:rPr>
          <w:b w:val="1"/>
          <w:color w:val="073763"/>
          <w:sz w:val="34"/>
          <w:szCs w:val="34"/>
        </w:rPr>
      </w:pPr>
      <w:r w:rsidDel="00000000" w:rsidR="00000000" w:rsidRPr="00000000">
        <w:rPr>
          <w:b w:val="1"/>
          <w:color w:val="073763"/>
          <w:sz w:val="34"/>
          <w:szCs w:val="34"/>
          <w:rtl w:val="0"/>
        </w:rPr>
        <w:t xml:space="preserve">The core services are implemented as Kubernetes deployments:</w:t>
      </w:r>
    </w:p>
    <w:p w:rsidR="00000000" w:rsidDel="00000000" w:rsidP="00000000" w:rsidRDefault="00000000" w:rsidRPr="00000000" w14:paraId="0000003E">
      <w:pPr>
        <w:numPr>
          <w:ilvl w:val="0"/>
          <w:numId w:val="6"/>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Buy/Sell Service: Handles user transactions and market orders.</w:t>
      </w:r>
    </w:p>
    <w:p w:rsidR="00000000" w:rsidDel="00000000" w:rsidP="00000000" w:rsidRDefault="00000000" w:rsidRPr="00000000" w14:paraId="0000003F">
      <w:pPr>
        <w:numPr>
          <w:ilvl w:val="0"/>
          <w:numId w:val="6"/>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User Management Service: Manages user data, authentication, and authorization.</w:t>
      </w:r>
    </w:p>
    <w:p w:rsidR="00000000" w:rsidDel="00000000" w:rsidP="00000000" w:rsidRDefault="00000000" w:rsidRPr="00000000" w14:paraId="00000040">
      <w:pPr>
        <w:numPr>
          <w:ilvl w:val="0"/>
          <w:numId w:val="6"/>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Monitoring Service: Tracks system performance, logs, and errors.</w:t>
      </w:r>
    </w:p>
    <w:p w:rsidR="00000000" w:rsidDel="00000000" w:rsidP="00000000" w:rsidRDefault="00000000" w:rsidRPr="00000000" w14:paraId="00000041">
      <w:pPr>
        <w:spacing w:after="240" w:before="240" w:lineRule="auto"/>
        <w:rPr>
          <w:b w:val="1"/>
          <w:color w:val="073763"/>
          <w:sz w:val="34"/>
          <w:szCs w:val="34"/>
        </w:rPr>
      </w:pPr>
      <w:r w:rsidDel="00000000" w:rsidR="00000000" w:rsidRPr="00000000">
        <w:rPr>
          <w:b w:val="1"/>
          <w:color w:val="073763"/>
          <w:sz w:val="34"/>
          <w:szCs w:val="34"/>
          <w:rtl w:val="0"/>
        </w:rPr>
        <w:t xml:space="preserve">Each service is defined in a YAML manifest file:</w:t>
      </w:r>
    </w:p>
    <w:p w:rsidR="00000000" w:rsidDel="00000000" w:rsidP="00000000" w:rsidRDefault="00000000" w:rsidRPr="00000000" w14:paraId="00000042">
      <w:pPr>
        <w:rPr>
          <w:b w:val="1"/>
          <w:color w:val="073763"/>
          <w:sz w:val="34"/>
          <w:szCs w:val="34"/>
        </w:rPr>
      </w:pPr>
      <w:r w:rsidDel="00000000" w:rsidR="00000000" w:rsidRPr="00000000">
        <w:rPr>
          <w:b w:val="1"/>
          <w:color w:val="073763"/>
          <w:sz w:val="34"/>
          <w:szCs w:val="34"/>
          <w:rtl w:val="0"/>
        </w:rPr>
        <w:t xml:space="preserve">yaml</w:t>
      </w:r>
    </w:p>
    <w:p w:rsidR="00000000" w:rsidDel="00000000" w:rsidP="00000000" w:rsidRDefault="00000000" w:rsidRPr="00000000" w14:paraId="00000043">
      <w:pPr>
        <w:rPr>
          <w:b w:val="1"/>
          <w:color w:val="073763"/>
          <w:sz w:val="34"/>
          <w:szCs w:val="34"/>
        </w:rPr>
      </w:pPr>
      <w:r w:rsidDel="00000000" w:rsidR="00000000" w:rsidRPr="00000000">
        <w:rPr>
          <w:b w:val="1"/>
          <w:color w:val="073763"/>
          <w:sz w:val="34"/>
          <w:szCs w:val="34"/>
          <w:rtl w:val="0"/>
        </w:rPr>
        <w:t xml:space="preserve">Copy code</w:t>
      </w:r>
    </w:p>
    <w:p w:rsidR="00000000" w:rsidDel="00000000" w:rsidP="00000000" w:rsidRDefault="00000000" w:rsidRPr="00000000" w14:paraId="00000044">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apiVersion: apps/v1</w:t>
      </w:r>
    </w:p>
    <w:p w:rsidR="00000000" w:rsidDel="00000000" w:rsidP="00000000" w:rsidRDefault="00000000" w:rsidRPr="00000000" w14:paraId="00000045">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kind: Deployment</w:t>
      </w:r>
    </w:p>
    <w:p w:rsidR="00000000" w:rsidDel="00000000" w:rsidP="00000000" w:rsidRDefault="00000000" w:rsidRPr="00000000" w14:paraId="00000046">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metadata:</w:t>
      </w:r>
    </w:p>
    <w:p w:rsidR="00000000" w:rsidDel="00000000" w:rsidP="00000000" w:rsidRDefault="00000000" w:rsidRPr="00000000" w14:paraId="00000047">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name: buy-sell-service</w:t>
      </w:r>
    </w:p>
    <w:p w:rsidR="00000000" w:rsidDel="00000000" w:rsidP="00000000" w:rsidRDefault="00000000" w:rsidRPr="00000000" w14:paraId="00000048">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spec:</w:t>
      </w:r>
    </w:p>
    <w:p w:rsidR="00000000" w:rsidDel="00000000" w:rsidP="00000000" w:rsidRDefault="00000000" w:rsidRPr="00000000" w14:paraId="00000049">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replicas: 3</w:t>
      </w:r>
    </w:p>
    <w:p w:rsidR="00000000" w:rsidDel="00000000" w:rsidP="00000000" w:rsidRDefault="00000000" w:rsidRPr="00000000" w14:paraId="0000004A">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template:</w:t>
      </w:r>
    </w:p>
    <w:p w:rsidR="00000000" w:rsidDel="00000000" w:rsidP="00000000" w:rsidRDefault="00000000" w:rsidRPr="00000000" w14:paraId="0000004B">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spec:</w:t>
      </w:r>
    </w:p>
    <w:p w:rsidR="00000000" w:rsidDel="00000000" w:rsidP="00000000" w:rsidRDefault="00000000" w:rsidRPr="00000000" w14:paraId="0000004C">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containers:</w:t>
      </w:r>
    </w:p>
    <w:p w:rsidR="00000000" w:rsidDel="00000000" w:rsidP="00000000" w:rsidRDefault="00000000" w:rsidRPr="00000000" w14:paraId="0000004D">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 name: buy-sell-container</w:t>
      </w:r>
    </w:p>
    <w:p w:rsidR="00000000" w:rsidDel="00000000" w:rsidP="00000000" w:rsidRDefault="00000000" w:rsidRPr="00000000" w14:paraId="0000004E">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image: my-repo/buy-sell-service:v1</w:t>
      </w:r>
    </w:p>
    <w:p w:rsidR="00000000" w:rsidDel="00000000" w:rsidP="00000000" w:rsidRDefault="00000000" w:rsidRPr="00000000" w14:paraId="0000004F">
      <w:pPr>
        <w:rPr>
          <w:b w:val="1"/>
          <w:color w:val="073763"/>
          <w:sz w:val="34"/>
          <w:szCs w:val="34"/>
        </w:rPr>
      </w:pPr>
      <w:r w:rsidDel="00000000" w:rsidR="00000000" w:rsidRPr="00000000">
        <w:rPr>
          <w:rtl w:val="0"/>
        </w:rPr>
      </w:r>
    </w:p>
    <w:p w:rsidR="00000000" w:rsidDel="00000000" w:rsidP="00000000" w:rsidRDefault="00000000" w:rsidRPr="00000000" w14:paraId="00000050">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73763"/>
          <w:sz w:val="26"/>
          <w:szCs w:val="26"/>
        </w:rPr>
      </w:pPr>
      <w:bookmarkStart w:colFirst="0" w:colLast="0" w:name="_n7n5r2gfc4ij" w:id="8"/>
      <w:bookmarkEnd w:id="8"/>
      <w:r w:rsidDel="00000000" w:rsidR="00000000" w:rsidRPr="00000000">
        <w:rPr>
          <w:b w:val="1"/>
          <w:color w:val="073763"/>
          <w:sz w:val="26"/>
          <w:szCs w:val="26"/>
          <w:rtl w:val="0"/>
        </w:rPr>
        <w:t xml:space="preserve">7. CI/CD Pipeline Implementation</w:t>
      </w:r>
    </w:p>
    <w:p w:rsidR="00000000" w:rsidDel="00000000" w:rsidP="00000000" w:rsidRDefault="00000000" w:rsidRPr="00000000" w14:paraId="00000052">
      <w:pPr>
        <w:spacing w:after="240" w:before="240" w:lineRule="auto"/>
        <w:rPr>
          <w:b w:val="1"/>
          <w:color w:val="073763"/>
          <w:sz w:val="34"/>
          <w:szCs w:val="34"/>
        </w:rPr>
      </w:pPr>
      <w:r w:rsidDel="00000000" w:rsidR="00000000" w:rsidRPr="00000000">
        <w:rPr>
          <w:b w:val="1"/>
          <w:color w:val="073763"/>
          <w:sz w:val="34"/>
          <w:szCs w:val="34"/>
          <w:rtl w:val="0"/>
        </w:rPr>
        <w:t xml:space="preserve">For the CI/CD pipeline, GitHub Actions was chosen due to its seamless integration with GitHub. The pipeline configuration (</w:t>
      </w:r>
      <w:r w:rsidDel="00000000" w:rsidR="00000000" w:rsidRPr="00000000">
        <w:rPr>
          <w:rFonts w:ascii="Roboto Mono" w:cs="Roboto Mono" w:eastAsia="Roboto Mono" w:hAnsi="Roboto Mono"/>
          <w:b w:val="1"/>
          <w:color w:val="188038"/>
          <w:sz w:val="34"/>
          <w:szCs w:val="34"/>
          <w:rtl w:val="0"/>
        </w:rPr>
        <w:t xml:space="preserve">.github/workflows/deploy.yml</w:t>
      </w:r>
      <w:r w:rsidDel="00000000" w:rsidR="00000000" w:rsidRPr="00000000">
        <w:rPr>
          <w:b w:val="1"/>
          <w:color w:val="073763"/>
          <w:sz w:val="34"/>
          <w:szCs w:val="34"/>
          <w:rtl w:val="0"/>
        </w:rPr>
        <w:t xml:space="preserve">) is as follows:</w:t>
      </w:r>
    </w:p>
    <w:p w:rsidR="00000000" w:rsidDel="00000000" w:rsidP="00000000" w:rsidRDefault="00000000" w:rsidRPr="00000000" w14:paraId="00000053">
      <w:pPr>
        <w:numPr>
          <w:ilvl w:val="0"/>
          <w:numId w:val="14"/>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Build Phase:</w:t>
      </w:r>
    </w:p>
    <w:p w:rsidR="00000000" w:rsidDel="00000000" w:rsidP="00000000" w:rsidRDefault="00000000" w:rsidRPr="00000000" w14:paraId="00000054">
      <w:pPr>
        <w:numPr>
          <w:ilvl w:val="1"/>
          <w:numId w:val="14"/>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The pipeline builds Docker images from the source code.</w:t>
      </w:r>
    </w:p>
    <w:p w:rsidR="00000000" w:rsidDel="00000000" w:rsidP="00000000" w:rsidRDefault="00000000" w:rsidRPr="00000000" w14:paraId="00000055">
      <w:pPr>
        <w:numPr>
          <w:ilvl w:val="1"/>
          <w:numId w:val="14"/>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These images are pushed to AWS ECR.</w:t>
      </w:r>
    </w:p>
    <w:p w:rsidR="00000000" w:rsidDel="00000000" w:rsidP="00000000" w:rsidRDefault="00000000" w:rsidRPr="00000000" w14:paraId="00000056">
      <w:pPr>
        <w:numPr>
          <w:ilvl w:val="0"/>
          <w:numId w:val="14"/>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Test Phase:</w:t>
      </w:r>
    </w:p>
    <w:p w:rsidR="00000000" w:rsidDel="00000000" w:rsidP="00000000" w:rsidRDefault="00000000" w:rsidRPr="00000000" w14:paraId="00000057">
      <w:pPr>
        <w:numPr>
          <w:ilvl w:val="1"/>
          <w:numId w:val="14"/>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Automated tests are run using Jest for unit testing.</w:t>
      </w:r>
    </w:p>
    <w:p w:rsidR="00000000" w:rsidDel="00000000" w:rsidP="00000000" w:rsidRDefault="00000000" w:rsidRPr="00000000" w14:paraId="00000058">
      <w:pPr>
        <w:numPr>
          <w:ilvl w:val="1"/>
          <w:numId w:val="14"/>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Integration tests ensure the system is functioning correctly.</w:t>
      </w:r>
    </w:p>
    <w:p w:rsidR="00000000" w:rsidDel="00000000" w:rsidP="00000000" w:rsidRDefault="00000000" w:rsidRPr="00000000" w14:paraId="00000059">
      <w:pPr>
        <w:numPr>
          <w:ilvl w:val="0"/>
          <w:numId w:val="14"/>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Deploy Phase:</w:t>
      </w:r>
    </w:p>
    <w:p w:rsidR="00000000" w:rsidDel="00000000" w:rsidP="00000000" w:rsidRDefault="00000000" w:rsidRPr="00000000" w14:paraId="0000005A">
      <w:pPr>
        <w:numPr>
          <w:ilvl w:val="1"/>
          <w:numId w:val="14"/>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Services are deployed to the EKS cluster in the respective environment (Dev, Test, Prod).</w:t>
      </w:r>
    </w:p>
    <w:p w:rsidR="00000000" w:rsidDel="00000000" w:rsidP="00000000" w:rsidRDefault="00000000" w:rsidRPr="00000000" w14:paraId="0000005B">
      <w:pPr>
        <w:numPr>
          <w:ilvl w:val="1"/>
          <w:numId w:val="14"/>
        </w:numPr>
        <w:spacing w:after="24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The Blue-Green deployment switches traffic between versions.</w:t>
      </w:r>
    </w:p>
    <w:p w:rsidR="00000000" w:rsidDel="00000000" w:rsidP="00000000" w:rsidRDefault="00000000" w:rsidRPr="00000000" w14:paraId="0000005C">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73763"/>
          <w:sz w:val="26"/>
          <w:szCs w:val="26"/>
        </w:rPr>
      </w:pPr>
      <w:bookmarkStart w:colFirst="0" w:colLast="0" w:name="_9t58p6ma3b4g" w:id="9"/>
      <w:bookmarkEnd w:id="9"/>
      <w:r w:rsidDel="00000000" w:rsidR="00000000" w:rsidRPr="00000000">
        <w:rPr>
          <w:b w:val="1"/>
          <w:color w:val="073763"/>
          <w:sz w:val="26"/>
          <w:szCs w:val="26"/>
          <w:rtl w:val="0"/>
        </w:rPr>
        <w:t xml:space="preserve">8. Test Automation Suite</w:t>
      </w:r>
    </w:p>
    <w:p w:rsidR="00000000" w:rsidDel="00000000" w:rsidP="00000000" w:rsidRDefault="00000000" w:rsidRPr="00000000" w14:paraId="0000005E">
      <w:pPr>
        <w:spacing w:after="240" w:before="240" w:lineRule="auto"/>
        <w:rPr>
          <w:b w:val="1"/>
          <w:color w:val="073763"/>
          <w:sz w:val="34"/>
          <w:szCs w:val="34"/>
        </w:rPr>
      </w:pPr>
      <w:r w:rsidDel="00000000" w:rsidR="00000000" w:rsidRPr="00000000">
        <w:rPr>
          <w:b w:val="1"/>
          <w:color w:val="073763"/>
          <w:sz w:val="34"/>
          <w:szCs w:val="34"/>
          <w:rtl w:val="0"/>
        </w:rPr>
        <w:t xml:space="preserve">A simple test automation suite is built to run after each deployment, ensuring that critical functionality remains intact. Selenium is used for end-to-end testing, while Jest handles unit and integration tests.</w:t>
      </w:r>
    </w:p>
    <w:p w:rsidR="00000000" w:rsidDel="00000000" w:rsidP="00000000" w:rsidRDefault="00000000" w:rsidRPr="00000000" w14:paraId="0000005F">
      <w:pPr>
        <w:rPr>
          <w:rFonts w:ascii="Roboto Mono" w:cs="Roboto Mono" w:eastAsia="Roboto Mono" w:hAnsi="Roboto Mono"/>
          <w:b w:val="1"/>
          <w:color w:val="188038"/>
          <w:sz w:val="34"/>
          <w:szCs w:val="34"/>
        </w:rPr>
      </w:pPr>
      <w:r w:rsidDel="00000000" w:rsidR="00000000" w:rsidRPr="00000000">
        <w:rPr>
          <w:b w:val="1"/>
          <w:color w:val="073763"/>
          <w:sz w:val="34"/>
          <w:szCs w:val="34"/>
          <w:rtl w:val="0"/>
        </w:rPr>
        <w:t xml:space="preserve">Sample Test Case:</w:t>
        <w:br w:type="textWrapping"/>
        <w:t xml:space="preserve">javascript</w:t>
        <w:br w:type="textWrapping"/>
        <w:t xml:space="preserve">Copy code</w:t>
        <w:br w:type="textWrapping"/>
      </w:r>
      <w:r w:rsidDel="00000000" w:rsidR="00000000" w:rsidRPr="00000000">
        <w:rPr>
          <w:rFonts w:ascii="Roboto Mono" w:cs="Roboto Mono" w:eastAsia="Roboto Mono" w:hAnsi="Roboto Mono"/>
          <w:b w:val="1"/>
          <w:color w:val="188038"/>
          <w:sz w:val="34"/>
          <w:szCs w:val="34"/>
          <w:rtl w:val="0"/>
        </w:rPr>
        <w:t xml:space="preserve">test('Buy order is successfully placed', async () =&gt; {</w:t>
      </w:r>
    </w:p>
    <w:p w:rsidR="00000000" w:rsidDel="00000000" w:rsidP="00000000" w:rsidRDefault="00000000" w:rsidRPr="00000000" w14:paraId="00000060">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const response = await placeOrder({type: 'buy', amount: 100});</w:t>
      </w:r>
    </w:p>
    <w:p w:rsidR="00000000" w:rsidDel="00000000" w:rsidP="00000000" w:rsidRDefault="00000000" w:rsidRPr="00000000" w14:paraId="00000061">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expect(response.status).toBe(200);</w:t>
      </w:r>
    </w:p>
    <w:p w:rsidR="00000000" w:rsidDel="00000000" w:rsidP="00000000" w:rsidRDefault="00000000" w:rsidRPr="00000000" w14:paraId="00000062">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expect(response.data.success).toBe(true);</w:t>
      </w:r>
    </w:p>
    <w:p w:rsidR="00000000" w:rsidDel="00000000" w:rsidP="00000000" w:rsidRDefault="00000000" w:rsidRPr="00000000" w14:paraId="00000063">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w:t>
      </w:r>
    </w:p>
    <w:p w:rsidR="00000000" w:rsidDel="00000000" w:rsidP="00000000" w:rsidRDefault="00000000" w:rsidRPr="00000000" w14:paraId="00000064">
      <w:pPr>
        <w:numPr>
          <w:ilvl w:val="0"/>
          <w:numId w:val="15"/>
        </w:numPr>
        <w:spacing w:after="240" w:before="240" w:lineRule="auto"/>
        <w:ind w:left="720" w:hanging="360"/>
        <w:rPr>
          <w:b w:val="1"/>
          <w:color w:val="073763"/>
          <w:sz w:val="34"/>
          <w:szCs w:val="34"/>
        </w:rPr>
      </w:pPr>
      <w:r w:rsidDel="00000000" w:rsidR="00000000" w:rsidRPr="00000000">
        <w:rPr>
          <w:rtl w:val="0"/>
        </w:rPr>
      </w:r>
    </w:p>
    <w:p w:rsidR="00000000" w:rsidDel="00000000" w:rsidP="00000000" w:rsidRDefault="00000000" w:rsidRPr="00000000" w14:paraId="00000065">
      <w:pPr>
        <w:spacing w:after="240" w:before="240" w:lineRule="auto"/>
        <w:rPr>
          <w:b w:val="1"/>
          <w:color w:val="073763"/>
          <w:sz w:val="34"/>
          <w:szCs w:val="34"/>
        </w:rPr>
      </w:pPr>
      <w:r w:rsidDel="00000000" w:rsidR="00000000" w:rsidRPr="00000000">
        <w:rPr>
          <w:b w:val="1"/>
          <w:color w:val="073763"/>
          <w:sz w:val="34"/>
          <w:szCs w:val="34"/>
          <w:rtl w:val="0"/>
        </w:rPr>
        <w:t xml:space="preserve">Tests are integrated into the CI/CD pipeline to ensure they run after every deployment.</w:t>
      </w:r>
    </w:p>
    <w:p w:rsidR="00000000" w:rsidDel="00000000" w:rsidP="00000000" w:rsidRDefault="00000000" w:rsidRPr="00000000" w14:paraId="00000066">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73763"/>
          <w:sz w:val="26"/>
          <w:szCs w:val="26"/>
        </w:rPr>
      </w:pPr>
      <w:bookmarkStart w:colFirst="0" w:colLast="0" w:name="_61m5a6mk9hjt" w:id="10"/>
      <w:bookmarkEnd w:id="10"/>
      <w:r w:rsidDel="00000000" w:rsidR="00000000" w:rsidRPr="00000000">
        <w:rPr>
          <w:b w:val="1"/>
          <w:color w:val="073763"/>
          <w:sz w:val="26"/>
          <w:szCs w:val="26"/>
          <w:rtl w:val="0"/>
        </w:rPr>
        <w:t xml:space="preserve">9. RunBook</w:t>
      </w:r>
    </w:p>
    <w:p w:rsidR="00000000" w:rsidDel="00000000" w:rsidP="00000000" w:rsidRDefault="00000000" w:rsidRPr="00000000" w14:paraId="00000068">
      <w:pPr>
        <w:spacing w:after="240" w:before="240" w:lineRule="auto"/>
        <w:rPr>
          <w:b w:val="1"/>
          <w:color w:val="073763"/>
          <w:sz w:val="34"/>
          <w:szCs w:val="34"/>
        </w:rPr>
      </w:pPr>
      <w:r w:rsidDel="00000000" w:rsidR="00000000" w:rsidRPr="00000000">
        <w:rPr>
          <w:b w:val="1"/>
          <w:color w:val="073763"/>
          <w:sz w:val="34"/>
          <w:szCs w:val="34"/>
          <w:rtl w:val="0"/>
        </w:rPr>
        <w:t xml:space="preserve">The RunBook outlines the steps to deploy and manage the system:</w:t>
      </w:r>
    </w:p>
    <w:p w:rsidR="00000000" w:rsidDel="00000000" w:rsidP="00000000" w:rsidRDefault="00000000" w:rsidRPr="00000000" w14:paraId="00000069">
      <w:pPr>
        <w:numPr>
          <w:ilvl w:val="0"/>
          <w:numId w:val="5"/>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Setup AWS EKS:</w:t>
      </w:r>
    </w:p>
    <w:p w:rsidR="00000000" w:rsidDel="00000000" w:rsidP="00000000" w:rsidRDefault="00000000" w:rsidRPr="00000000" w14:paraId="0000006A">
      <w:pPr>
        <w:numPr>
          <w:ilvl w:val="1"/>
          <w:numId w:val="5"/>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Use </w:t>
      </w:r>
      <w:r w:rsidDel="00000000" w:rsidR="00000000" w:rsidRPr="00000000">
        <w:rPr>
          <w:rFonts w:ascii="Roboto Mono" w:cs="Roboto Mono" w:eastAsia="Roboto Mono" w:hAnsi="Roboto Mono"/>
          <w:b w:val="1"/>
          <w:color w:val="188038"/>
          <w:sz w:val="34"/>
          <w:szCs w:val="34"/>
          <w:rtl w:val="0"/>
        </w:rPr>
        <w:t xml:space="preserve">eksctl</w:t>
      </w:r>
      <w:r w:rsidDel="00000000" w:rsidR="00000000" w:rsidRPr="00000000">
        <w:rPr>
          <w:b w:val="1"/>
          <w:color w:val="073763"/>
          <w:sz w:val="34"/>
          <w:szCs w:val="34"/>
          <w:rtl w:val="0"/>
        </w:rPr>
        <w:t xml:space="preserve"> to create the Kubernetes cluster.</w:t>
      </w:r>
    </w:p>
    <w:p w:rsidR="00000000" w:rsidDel="00000000" w:rsidP="00000000" w:rsidRDefault="00000000" w:rsidRPr="00000000" w14:paraId="0000006B">
      <w:pPr>
        <w:numPr>
          <w:ilvl w:val="1"/>
          <w:numId w:val="5"/>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Configure </w:t>
      </w:r>
      <w:r w:rsidDel="00000000" w:rsidR="00000000" w:rsidRPr="00000000">
        <w:rPr>
          <w:rFonts w:ascii="Roboto Mono" w:cs="Roboto Mono" w:eastAsia="Roboto Mono" w:hAnsi="Roboto Mono"/>
          <w:b w:val="1"/>
          <w:color w:val="188038"/>
          <w:sz w:val="34"/>
          <w:szCs w:val="34"/>
          <w:rtl w:val="0"/>
        </w:rPr>
        <w:t xml:space="preserve">kubectl</w:t>
      </w:r>
      <w:r w:rsidDel="00000000" w:rsidR="00000000" w:rsidRPr="00000000">
        <w:rPr>
          <w:b w:val="1"/>
          <w:color w:val="073763"/>
          <w:sz w:val="34"/>
          <w:szCs w:val="34"/>
          <w:rtl w:val="0"/>
        </w:rPr>
        <w:t xml:space="preserve"> to connect to the cluster.</w:t>
      </w:r>
    </w:p>
    <w:p w:rsidR="00000000" w:rsidDel="00000000" w:rsidP="00000000" w:rsidRDefault="00000000" w:rsidRPr="00000000" w14:paraId="0000006C">
      <w:pPr>
        <w:numPr>
          <w:ilvl w:val="0"/>
          <w:numId w:val="5"/>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Deploy Services:</w:t>
      </w:r>
    </w:p>
    <w:p w:rsidR="00000000" w:rsidDel="00000000" w:rsidP="00000000" w:rsidRDefault="00000000" w:rsidRPr="00000000" w14:paraId="0000006D">
      <w:pPr>
        <w:rPr>
          <w:rFonts w:ascii="Roboto Mono" w:cs="Roboto Mono" w:eastAsia="Roboto Mono" w:hAnsi="Roboto Mono"/>
          <w:b w:val="1"/>
          <w:color w:val="188038"/>
          <w:sz w:val="34"/>
          <w:szCs w:val="34"/>
        </w:rPr>
      </w:pPr>
      <w:r w:rsidDel="00000000" w:rsidR="00000000" w:rsidRPr="00000000">
        <w:rPr>
          <w:b w:val="1"/>
          <w:color w:val="073763"/>
          <w:sz w:val="34"/>
          <w:szCs w:val="34"/>
          <w:rtl w:val="0"/>
        </w:rPr>
        <w:t xml:space="preserve">Apply Kubernetes manifests for each service:</w:t>
        <w:br w:type="textWrapping"/>
        <w:t xml:space="preserve">bash</w:t>
        <w:br w:type="textWrapping"/>
        <w:t xml:space="preserve">Copy code</w:t>
        <w:br w:type="textWrapping"/>
      </w:r>
      <w:r w:rsidDel="00000000" w:rsidR="00000000" w:rsidRPr="00000000">
        <w:rPr>
          <w:rFonts w:ascii="Roboto Mono" w:cs="Roboto Mono" w:eastAsia="Roboto Mono" w:hAnsi="Roboto Mono"/>
          <w:b w:val="1"/>
          <w:color w:val="188038"/>
          <w:sz w:val="34"/>
          <w:szCs w:val="34"/>
          <w:rtl w:val="0"/>
        </w:rPr>
        <w:t xml:space="preserve">kubectl apply -f buy-sell-service.yaml</w:t>
      </w:r>
    </w:p>
    <w:p w:rsidR="00000000" w:rsidDel="00000000" w:rsidP="00000000" w:rsidRDefault="00000000" w:rsidRPr="00000000" w14:paraId="0000006E">
      <w:pPr>
        <w:numPr>
          <w:ilvl w:val="1"/>
          <w:numId w:val="5"/>
        </w:numPr>
        <w:spacing w:after="0" w:afterAutospacing="0" w:before="240" w:lineRule="auto"/>
        <w:ind w:left="1440" w:hanging="360"/>
        <w:rPr>
          <w:b w:val="1"/>
          <w:color w:val="073763"/>
          <w:sz w:val="34"/>
          <w:szCs w:val="34"/>
        </w:rPr>
      </w:pPr>
      <w:r w:rsidDel="00000000" w:rsidR="00000000" w:rsidRPr="00000000">
        <w:rPr>
          <w:rtl w:val="0"/>
        </w:rPr>
      </w:r>
    </w:p>
    <w:p w:rsidR="00000000" w:rsidDel="00000000" w:rsidP="00000000" w:rsidRDefault="00000000" w:rsidRPr="00000000" w14:paraId="0000006F">
      <w:pPr>
        <w:numPr>
          <w:ilvl w:val="0"/>
          <w:numId w:val="5"/>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Blue-Green Deployment:</w:t>
      </w:r>
    </w:p>
    <w:p w:rsidR="00000000" w:rsidDel="00000000" w:rsidP="00000000" w:rsidRDefault="00000000" w:rsidRPr="00000000" w14:paraId="00000070">
      <w:pPr>
        <w:numPr>
          <w:ilvl w:val="1"/>
          <w:numId w:val="5"/>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Deploy the Blue environment first.</w:t>
      </w:r>
    </w:p>
    <w:p w:rsidR="00000000" w:rsidDel="00000000" w:rsidP="00000000" w:rsidRDefault="00000000" w:rsidRPr="00000000" w14:paraId="00000071">
      <w:pPr>
        <w:numPr>
          <w:ilvl w:val="1"/>
          <w:numId w:val="5"/>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Switch traffic to the Green environment using Kubernetes services.</w:t>
      </w:r>
    </w:p>
    <w:p w:rsidR="00000000" w:rsidDel="00000000" w:rsidP="00000000" w:rsidRDefault="00000000" w:rsidRPr="00000000" w14:paraId="00000072">
      <w:pPr>
        <w:numPr>
          <w:ilvl w:val="0"/>
          <w:numId w:val="5"/>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Monitor and Test:</w:t>
      </w:r>
    </w:p>
    <w:p w:rsidR="00000000" w:rsidDel="00000000" w:rsidP="00000000" w:rsidRDefault="00000000" w:rsidRPr="00000000" w14:paraId="00000073">
      <w:pPr>
        <w:numPr>
          <w:ilvl w:val="1"/>
          <w:numId w:val="5"/>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Use Prometheus and Grafana to monitor service health.</w:t>
      </w:r>
    </w:p>
    <w:p w:rsidR="00000000" w:rsidDel="00000000" w:rsidP="00000000" w:rsidRDefault="00000000" w:rsidRPr="00000000" w14:paraId="00000074">
      <w:pPr>
        <w:numPr>
          <w:ilvl w:val="1"/>
          <w:numId w:val="5"/>
        </w:numPr>
        <w:spacing w:after="24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Run automated test suites to validate deployments.</w:t>
      </w:r>
    </w:p>
    <w:p w:rsidR="00000000" w:rsidDel="00000000" w:rsidP="00000000" w:rsidRDefault="00000000" w:rsidRPr="00000000" w14:paraId="00000075">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73763"/>
          <w:sz w:val="26"/>
          <w:szCs w:val="26"/>
        </w:rPr>
      </w:pPr>
      <w:bookmarkStart w:colFirst="0" w:colLast="0" w:name="_8k4hlzytzsgc" w:id="11"/>
      <w:bookmarkEnd w:id="11"/>
      <w:r w:rsidDel="00000000" w:rsidR="00000000" w:rsidRPr="00000000">
        <w:rPr>
          <w:b w:val="1"/>
          <w:color w:val="073763"/>
          <w:sz w:val="26"/>
          <w:szCs w:val="26"/>
          <w:rtl w:val="0"/>
        </w:rPr>
        <w:t xml:space="preserve">10. Conclusion</w:t>
      </w:r>
    </w:p>
    <w:p w:rsidR="00000000" w:rsidDel="00000000" w:rsidP="00000000" w:rsidRDefault="00000000" w:rsidRPr="00000000" w14:paraId="00000077">
      <w:pPr>
        <w:spacing w:after="240" w:before="240" w:lineRule="auto"/>
        <w:rPr>
          <w:b w:val="1"/>
          <w:color w:val="073763"/>
          <w:sz w:val="34"/>
          <w:szCs w:val="34"/>
        </w:rPr>
      </w:pPr>
      <w:r w:rsidDel="00000000" w:rsidR="00000000" w:rsidRPr="00000000">
        <w:rPr>
          <w:b w:val="1"/>
          <w:color w:val="073763"/>
          <w:sz w:val="34"/>
          <w:szCs w:val="34"/>
          <w:rtl w:val="0"/>
        </w:rPr>
        <w:t xml:space="preserve">This report provides a comprehensive solution for managing the Coinbase crypto exchange using a Kubernetes-based architecture. By leveraging Blue-Green deployment and a robust CI/CD pipeline, we ensure high availability, security, and automated testing, meeting Coinbase’s requirement of 100% uptime. The solution also addresses key security and ethical challenges, ensuring compliance with data protection standards.</w:t>
      </w:r>
    </w:p>
    <w:p w:rsidR="00000000" w:rsidDel="00000000" w:rsidP="00000000" w:rsidRDefault="00000000" w:rsidRPr="00000000" w14:paraId="00000078">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b w:val="1"/>
          <w:color w:val="073763"/>
          <w:sz w:val="34"/>
          <w:szCs w:val="34"/>
        </w:rPr>
      </w:pPr>
      <w:r w:rsidDel="00000000" w:rsidR="00000000" w:rsidRPr="00000000">
        <w:rPr>
          <w:b w:val="1"/>
          <w:color w:val="073763"/>
          <w:sz w:val="34"/>
          <w:szCs w:val="34"/>
          <w:rtl w:val="0"/>
        </w:rPr>
        <w:t xml:space="preserve">This report should cover all aspects of the assignment in detail, showcasing a professional and high-quality solution for maximum marks.</w:t>
      </w:r>
    </w:p>
    <w:p w:rsidR="00000000" w:rsidDel="00000000" w:rsidP="00000000" w:rsidRDefault="00000000" w:rsidRPr="00000000" w14:paraId="0000007A">
      <w:pPr>
        <w:rPr>
          <w:b w:val="1"/>
          <w:color w:val="073763"/>
          <w:sz w:val="34"/>
          <w:szCs w:val="34"/>
        </w:rPr>
      </w:pPr>
      <w:r w:rsidDel="00000000" w:rsidR="00000000" w:rsidRPr="00000000">
        <w:rPr>
          <w:b w:val="1"/>
          <w:color w:val="073763"/>
          <w:sz w:val="34"/>
          <w:szCs w:val="34"/>
          <w:rtl w:val="0"/>
        </w:rPr>
        <w:t xml:space="preserve">4o</w:t>
      </w:r>
    </w:p>
    <w:p w:rsidR="00000000" w:rsidDel="00000000" w:rsidP="00000000" w:rsidRDefault="00000000" w:rsidRPr="00000000" w14:paraId="0000007B">
      <w:pPr>
        <w:pStyle w:val="Heading5"/>
        <w:keepNext w:val="0"/>
        <w:keepLines w:val="0"/>
        <w:spacing w:after="40" w:before="220" w:lineRule="auto"/>
        <w:rPr>
          <w:b w:val="1"/>
          <w:color w:val="073763"/>
          <w:sz w:val="20"/>
          <w:szCs w:val="20"/>
        </w:rPr>
      </w:pPr>
      <w:bookmarkStart w:colFirst="0" w:colLast="0" w:name="_wwn87i28sb8o" w:id="12"/>
      <w:bookmarkEnd w:id="12"/>
      <w:r w:rsidDel="00000000" w:rsidR="00000000" w:rsidRPr="00000000">
        <w:rPr>
          <w:b w:val="1"/>
          <w:color w:val="073763"/>
          <w:sz w:val="20"/>
          <w:szCs w:val="20"/>
          <w:rtl w:val="0"/>
        </w:rPr>
        <w:t xml:space="preserve">You said:</w:t>
      </w:r>
    </w:p>
    <w:p w:rsidR="00000000" w:rsidDel="00000000" w:rsidP="00000000" w:rsidRDefault="00000000" w:rsidRPr="00000000" w14:paraId="0000007C">
      <w:pPr>
        <w:rPr>
          <w:b w:val="1"/>
          <w:color w:val="073763"/>
          <w:sz w:val="34"/>
          <w:szCs w:val="34"/>
        </w:rPr>
      </w:pPr>
      <w:r w:rsidDel="00000000" w:rsidR="00000000" w:rsidRPr="00000000">
        <w:rPr>
          <w:b w:val="1"/>
          <w:color w:val="073763"/>
          <w:sz w:val="34"/>
          <w:szCs w:val="34"/>
          <w:rtl w:val="0"/>
        </w:rPr>
        <w:t xml:space="preserve">How to create RunBook?</w:t>
      </w:r>
    </w:p>
    <w:p w:rsidR="00000000" w:rsidDel="00000000" w:rsidP="00000000" w:rsidRDefault="00000000" w:rsidRPr="00000000" w14:paraId="0000007D">
      <w:pPr>
        <w:pStyle w:val="Heading6"/>
        <w:keepNext w:val="0"/>
        <w:keepLines w:val="0"/>
        <w:spacing w:after="40" w:before="200" w:lineRule="auto"/>
        <w:rPr>
          <w:b w:val="1"/>
          <w:i w:val="0"/>
          <w:color w:val="073763"/>
          <w:sz w:val="18"/>
          <w:szCs w:val="18"/>
        </w:rPr>
      </w:pPr>
      <w:bookmarkStart w:colFirst="0" w:colLast="0" w:name="_mz9ukuw2tkc" w:id="13"/>
      <w:bookmarkEnd w:id="13"/>
      <w:r w:rsidDel="00000000" w:rsidR="00000000" w:rsidRPr="00000000">
        <w:rPr>
          <w:b w:val="1"/>
          <w:i w:val="0"/>
          <w:color w:val="073763"/>
          <w:sz w:val="18"/>
          <w:szCs w:val="18"/>
          <w:rtl w:val="0"/>
        </w:rPr>
        <w:t xml:space="preserve">ChatGPT said:</w:t>
      </w:r>
    </w:p>
    <w:p w:rsidR="00000000" w:rsidDel="00000000" w:rsidP="00000000" w:rsidRDefault="00000000" w:rsidRPr="00000000" w14:paraId="0000007E">
      <w:pPr>
        <w:rPr>
          <w:b w:val="1"/>
          <w:color w:val="073763"/>
          <w:sz w:val="34"/>
          <w:szCs w:val="34"/>
        </w:rPr>
      </w:pPr>
      <w:r w:rsidDel="00000000" w:rsidR="00000000" w:rsidRPr="00000000">
        <w:rPr>
          <w:b w:val="1"/>
          <w:color w:val="073763"/>
          <w:sz w:val="34"/>
          <w:szCs w:val="34"/>
          <w:rtl w:val="0"/>
        </w:rPr>
        <w:t xml:space="preserve">ChatGPT</w:t>
      </w:r>
    </w:p>
    <w:p w:rsidR="00000000" w:rsidDel="00000000" w:rsidP="00000000" w:rsidRDefault="00000000" w:rsidRPr="00000000" w14:paraId="0000007F">
      <w:pPr>
        <w:spacing w:after="240" w:before="240" w:lineRule="auto"/>
        <w:rPr>
          <w:b w:val="1"/>
          <w:color w:val="073763"/>
          <w:sz w:val="34"/>
          <w:szCs w:val="34"/>
        </w:rPr>
      </w:pPr>
      <w:r w:rsidDel="00000000" w:rsidR="00000000" w:rsidRPr="00000000">
        <w:rPr>
          <w:b w:val="1"/>
          <w:color w:val="073763"/>
          <w:sz w:val="34"/>
          <w:szCs w:val="34"/>
          <w:rtl w:val="0"/>
        </w:rPr>
        <w:t xml:space="preserve">A RunBook is a detailed, step-by-step guide that provides instructions for deploying, operating, and troubleshooting a specific system or solution. In the context of your Coinbase crypto exchange project, the RunBook will outline the steps needed to deploy and manage the Kubernetes-based solution, the CI/CD pipeline, and related automation processes.</w:t>
      </w:r>
    </w:p>
    <w:p w:rsidR="00000000" w:rsidDel="00000000" w:rsidP="00000000" w:rsidRDefault="00000000" w:rsidRPr="00000000" w14:paraId="00000080">
      <w:pPr>
        <w:spacing w:after="240" w:before="240" w:lineRule="auto"/>
        <w:rPr>
          <w:b w:val="1"/>
          <w:color w:val="073763"/>
          <w:sz w:val="34"/>
          <w:szCs w:val="34"/>
        </w:rPr>
      </w:pPr>
      <w:r w:rsidDel="00000000" w:rsidR="00000000" w:rsidRPr="00000000">
        <w:rPr>
          <w:b w:val="1"/>
          <w:color w:val="073763"/>
          <w:sz w:val="34"/>
          <w:szCs w:val="34"/>
          <w:rtl w:val="0"/>
        </w:rPr>
        <w:t xml:space="preserve">Here’s how to create a RunBook for this assignment:</w:t>
      </w:r>
    </w:p>
    <w:p w:rsidR="00000000" w:rsidDel="00000000" w:rsidP="00000000" w:rsidRDefault="00000000" w:rsidRPr="00000000" w14:paraId="00000081">
      <w:pPr>
        <w:pStyle w:val="Heading3"/>
        <w:keepNext w:val="0"/>
        <w:keepLines w:val="0"/>
        <w:spacing w:before="280" w:lineRule="auto"/>
        <w:rPr>
          <w:b w:val="1"/>
          <w:color w:val="073763"/>
          <w:sz w:val="26"/>
          <w:szCs w:val="26"/>
        </w:rPr>
      </w:pPr>
      <w:bookmarkStart w:colFirst="0" w:colLast="0" w:name="_ki0tgst0lx1a" w:id="14"/>
      <w:bookmarkEnd w:id="14"/>
      <w:r w:rsidDel="00000000" w:rsidR="00000000" w:rsidRPr="00000000">
        <w:rPr>
          <w:b w:val="1"/>
          <w:color w:val="073763"/>
          <w:sz w:val="26"/>
          <w:szCs w:val="26"/>
          <w:rtl w:val="0"/>
        </w:rPr>
        <w:t xml:space="preserve">1. Structure of the RunBook</w:t>
      </w:r>
    </w:p>
    <w:p w:rsidR="00000000" w:rsidDel="00000000" w:rsidP="00000000" w:rsidRDefault="00000000" w:rsidRPr="00000000" w14:paraId="00000082">
      <w:pPr>
        <w:spacing w:after="240" w:before="240" w:lineRule="auto"/>
        <w:rPr>
          <w:b w:val="1"/>
          <w:color w:val="073763"/>
          <w:sz w:val="34"/>
          <w:szCs w:val="34"/>
        </w:rPr>
      </w:pPr>
      <w:r w:rsidDel="00000000" w:rsidR="00000000" w:rsidRPr="00000000">
        <w:rPr>
          <w:b w:val="1"/>
          <w:color w:val="073763"/>
          <w:sz w:val="34"/>
          <w:szCs w:val="34"/>
          <w:rtl w:val="0"/>
        </w:rPr>
        <w:t xml:space="preserve">Your RunBook should be organized clearly, with distinct sections that guide the reader through each stage of deployment and operation. The structure could be as follows:</w:t>
      </w:r>
    </w:p>
    <w:p w:rsidR="00000000" w:rsidDel="00000000" w:rsidP="00000000" w:rsidRDefault="00000000" w:rsidRPr="00000000" w14:paraId="00000083">
      <w:pPr>
        <w:numPr>
          <w:ilvl w:val="0"/>
          <w:numId w:val="17"/>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Overview</w:t>
      </w:r>
    </w:p>
    <w:p w:rsidR="00000000" w:rsidDel="00000000" w:rsidP="00000000" w:rsidRDefault="00000000" w:rsidRPr="00000000" w14:paraId="00000084">
      <w:pPr>
        <w:numPr>
          <w:ilvl w:val="1"/>
          <w:numId w:val="17"/>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Brief introduction to the system or service being managed.</w:t>
      </w:r>
    </w:p>
    <w:p w:rsidR="00000000" w:rsidDel="00000000" w:rsidP="00000000" w:rsidRDefault="00000000" w:rsidRPr="00000000" w14:paraId="00000085">
      <w:pPr>
        <w:numPr>
          <w:ilvl w:val="1"/>
          <w:numId w:val="17"/>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Purpose of the RunBook.</w:t>
      </w:r>
    </w:p>
    <w:p w:rsidR="00000000" w:rsidDel="00000000" w:rsidP="00000000" w:rsidRDefault="00000000" w:rsidRPr="00000000" w14:paraId="00000086">
      <w:pPr>
        <w:numPr>
          <w:ilvl w:val="0"/>
          <w:numId w:val="17"/>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Pre-requisites</w:t>
      </w:r>
    </w:p>
    <w:p w:rsidR="00000000" w:rsidDel="00000000" w:rsidP="00000000" w:rsidRDefault="00000000" w:rsidRPr="00000000" w14:paraId="00000087">
      <w:pPr>
        <w:numPr>
          <w:ilvl w:val="1"/>
          <w:numId w:val="17"/>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Tools, accounts, and environments needed before starting the deployment process.</w:t>
      </w:r>
    </w:p>
    <w:p w:rsidR="00000000" w:rsidDel="00000000" w:rsidP="00000000" w:rsidRDefault="00000000" w:rsidRPr="00000000" w14:paraId="00000088">
      <w:pPr>
        <w:numPr>
          <w:ilvl w:val="0"/>
          <w:numId w:val="17"/>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System Architecture Overview</w:t>
      </w:r>
    </w:p>
    <w:p w:rsidR="00000000" w:rsidDel="00000000" w:rsidP="00000000" w:rsidRDefault="00000000" w:rsidRPr="00000000" w14:paraId="00000089">
      <w:pPr>
        <w:numPr>
          <w:ilvl w:val="1"/>
          <w:numId w:val="17"/>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Brief summary or link to the architecture diagrams (already in your report).</w:t>
      </w:r>
    </w:p>
    <w:p w:rsidR="00000000" w:rsidDel="00000000" w:rsidP="00000000" w:rsidRDefault="00000000" w:rsidRPr="00000000" w14:paraId="0000008A">
      <w:pPr>
        <w:numPr>
          <w:ilvl w:val="0"/>
          <w:numId w:val="17"/>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Step-by-Step Deployment</w:t>
      </w:r>
    </w:p>
    <w:p w:rsidR="00000000" w:rsidDel="00000000" w:rsidP="00000000" w:rsidRDefault="00000000" w:rsidRPr="00000000" w14:paraId="0000008B">
      <w:pPr>
        <w:numPr>
          <w:ilvl w:val="1"/>
          <w:numId w:val="17"/>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Detailed steps to deploy the service, including commands and configurations.</w:t>
      </w:r>
    </w:p>
    <w:p w:rsidR="00000000" w:rsidDel="00000000" w:rsidP="00000000" w:rsidRDefault="00000000" w:rsidRPr="00000000" w14:paraId="0000008C">
      <w:pPr>
        <w:numPr>
          <w:ilvl w:val="0"/>
          <w:numId w:val="17"/>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Operational Procedures</w:t>
      </w:r>
    </w:p>
    <w:p w:rsidR="00000000" w:rsidDel="00000000" w:rsidP="00000000" w:rsidRDefault="00000000" w:rsidRPr="00000000" w14:paraId="0000008D">
      <w:pPr>
        <w:numPr>
          <w:ilvl w:val="1"/>
          <w:numId w:val="17"/>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Ongoing tasks like monitoring, scaling, or restarting services.</w:t>
      </w:r>
    </w:p>
    <w:p w:rsidR="00000000" w:rsidDel="00000000" w:rsidP="00000000" w:rsidRDefault="00000000" w:rsidRPr="00000000" w14:paraId="0000008E">
      <w:pPr>
        <w:numPr>
          <w:ilvl w:val="0"/>
          <w:numId w:val="17"/>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Troubleshooting Guide</w:t>
      </w:r>
    </w:p>
    <w:p w:rsidR="00000000" w:rsidDel="00000000" w:rsidP="00000000" w:rsidRDefault="00000000" w:rsidRPr="00000000" w14:paraId="0000008F">
      <w:pPr>
        <w:numPr>
          <w:ilvl w:val="1"/>
          <w:numId w:val="17"/>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Common issues that might arise and how to resolve them.</w:t>
      </w:r>
    </w:p>
    <w:p w:rsidR="00000000" w:rsidDel="00000000" w:rsidP="00000000" w:rsidRDefault="00000000" w:rsidRPr="00000000" w14:paraId="00000090">
      <w:pPr>
        <w:numPr>
          <w:ilvl w:val="0"/>
          <w:numId w:val="17"/>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CI/CD Pipeline Management</w:t>
      </w:r>
    </w:p>
    <w:p w:rsidR="00000000" w:rsidDel="00000000" w:rsidP="00000000" w:rsidRDefault="00000000" w:rsidRPr="00000000" w14:paraId="00000091">
      <w:pPr>
        <w:numPr>
          <w:ilvl w:val="1"/>
          <w:numId w:val="17"/>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Steps to monitor and manage the pipeline (trigger builds, check statuses).</w:t>
      </w:r>
    </w:p>
    <w:p w:rsidR="00000000" w:rsidDel="00000000" w:rsidP="00000000" w:rsidRDefault="00000000" w:rsidRPr="00000000" w14:paraId="00000092">
      <w:pPr>
        <w:numPr>
          <w:ilvl w:val="0"/>
          <w:numId w:val="17"/>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Monitoring and Alerts</w:t>
      </w:r>
    </w:p>
    <w:p w:rsidR="00000000" w:rsidDel="00000000" w:rsidP="00000000" w:rsidRDefault="00000000" w:rsidRPr="00000000" w14:paraId="00000093">
      <w:pPr>
        <w:numPr>
          <w:ilvl w:val="1"/>
          <w:numId w:val="17"/>
        </w:numPr>
        <w:spacing w:after="24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Instructions for setting up or checking monitoring and alerting services.</w:t>
      </w:r>
    </w:p>
    <w:p w:rsidR="00000000" w:rsidDel="00000000" w:rsidP="00000000" w:rsidRDefault="00000000" w:rsidRPr="00000000" w14:paraId="00000094">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73763"/>
          <w:sz w:val="26"/>
          <w:szCs w:val="26"/>
        </w:rPr>
      </w:pPr>
      <w:bookmarkStart w:colFirst="0" w:colLast="0" w:name="_2279dqe7x1dw" w:id="15"/>
      <w:bookmarkEnd w:id="15"/>
      <w:r w:rsidDel="00000000" w:rsidR="00000000" w:rsidRPr="00000000">
        <w:rPr>
          <w:b w:val="1"/>
          <w:color w:val="073763"/>
          <w:sz w:val="26"/>
          <w:szCs w:val="26"/>
          <w:rtl w:val="0"/>
        </w:rPr>
        <w:t xml:space="preserve">2. Creating Each Section of the RunBook</w:t>
      </w:r>
    </w:p>
    <w:p w:rsidR="00000000" w:rsidDel="00000000" w:rsidP="00000000" w:rsidRDefault="00000000" w:rsidRPr="00000000" w14:paraId="00000096">
      <w:pPr>
        <w:pStyle w:val="Heading4"/>
        <w:keepNext w:val="0"/>
        <w:keepLines w:val="0"/>
        <w:spacing w:after="40" w:before="240" w:lineRule="auto"/>
        <w:rPr>
          <w:b w:val="1"/>
          <w:color w:val="073763"/>
          <w:sz w:val="22"/>
          <w:szCs w:val="22"/>
        </w:rPr>
      </w:pPr>
      <w:bookmarkStart w:colFirst="0" w:colLast="0" w:name="_a6wshwqy6otv" w:id="16"/>
      <w:bookmarkEnd w:id="16"/>
      <w:r w:rsidDel="00000000" w:rsidR="00000000" w:rsidRPr="00000000">
        <w:rPr>
          <w:b w:val="1"/>
          <w:color w:val="073763"/>
          <w:sz w:val="22"/>
          <w:szCs w:val="22"/>
          <w:rtl w:val="0"/>
        </w:rPr>
        <w:t xml:space="preserve">1. Overview</w:t>
      </w:r>
    </w:p>
    <w:p w:rsidR="00000000" w:rsidDel="00000000" w:rsidP="00000000" w:rsidRDefault="00000000" w:rsidRPr="00000000" w14:paraId="00000097">
      <w:pPr>
        <w:spacing w:after="240" w:before="240" w:lineRule="auto"/>
        <w:rPr>
          <w:b w:val="1"/>
          <w:color w:val="073763"/>
          <w:sz w:val="34"/>
          <w:szCs w:val="34"/>
        </w:rPr>
      </w:pPr>
      <w:r w:rsidDel="00000000" w:rsidR="00000000" w:rsidRPr="00000000">
        <w:rPr>
          <w:b w:val="1"/>
          <w:color w:val="073763"/>
          <w:sz w:val="34"/>
          <w:szCs w:val="34"/>
          <w:rtl w:val="0"/>
        </w:rPr>
        <w:t xml:space="preserve">This section provides a brief description of the solution and why the RunBook is essential.</w:t>
      </w:r>
    </w:p>
    <w:p w:rsidR="00000000" w:rsidDel="00000000" w:rsidP="00000000" w:rsidRDefault="00000000" w:rsidRPr="00000000" w14:paraId="00000098">
      <w:pPr>
        <w:rPr>
          <w:b w:val="1"/>
          <w:color w:val="073763"/>
          <w:sz w:val="34"/>
          <w:szCs w:val="34"/>
        </w:rPr>
      </w:pPr>
      <w:r w:rsidDel="00000000" w:rsidR="00000000" w:rsidRPr="00000000">
        <w:rPr>
          <w:b w:val="1"/>
          <w:color w:val="073763"/>
          <w:sz w:val="34"/>
          <w:szCs w:val="34"/>
          <w:rtl w:val="0"/>
        </w:rPr>
        <w:t xml:space="preserve">text</w:t>
      </w:r>
    </w:p>
    <w:p w:rsidR="00000000" w:rsidDel="00000000" w:rsidP="00000000" w:rsidRDefault="00000000" w:rsidRPr="00000000" w14:paraId="00000099">
      <w:pPr>
        <w:rPr>
          <w:b w:val="1"/>
          <w:color w:val="073763"/>
          <w:sz w:val="34"/>
          <w:szCs w:val="34"/>
        </w:rPr>
      </w:pPr>
      <w:r w:rsidDel="00000000" w:rsidR="00000000" w:rsidRPr="00000000">
        <w:rPr>
          <w:b w:val="1"/>
          <w:color w:val="073763"/>
          <w:sz w:val="34"/>
          <w:szCs w:val="34"/>
          <w:rtl w:val="0"/>
        </w:rPr>
        <w:t xml:space="preserve">Copy code</w:t>
      </w:r>
    </w:p>
    <w:p w:rsidR="00000000" w:rsidDel="00000000" w:rsidP="00000000" w:rsidRDefault="00000000" w:rsidRPr="00000000" w14:paraId="0000009A">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The purpose of this RunBook is to guide users through the deployment, management, and troubleshooting of the Coinbase crypto exchange monitoring solution. This solution is deployed using Kubernetes on AWS EKS and managed through a CI/CD pipeline. The Blue-Green deployment method ensures 100% uptime while performing updates.</w:t>
      </w:r>
    </w:p>
    <w:p w:rsidR="00000000" w:rsidDel="00000000" w:rsidP="00000000" w:rsidRDefault="00000000" w:rsidRPr="00000000" w14:paraId="0000009B">
      <w:pPr>
        <w:rPr>
          <w:b w:val="1"/>
          <w:color w:val="073763"/>
          <w:sz w:val="34"/>
          <w:szCs w:val="34"/>
        </w:rPr>
      </w:pP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b w:val="1"/>
          <w:color w:val="073763"/>
          <w:sz w:val="22"/>
          <w:szCs w:val="22"/>
        </w:rPr>
      </w:pPr>
      <w:bookmarkStart w:colFirst="0" w:colLast="0" w:name="_761qe5usm0ab" w:id="17"/>
      <w:bookmarkEnd w:id="17"/>
      <w:r w:rsidDel="00000000" w:rsidR="00000000" w:rsidRPr="00000000">
        <w:rPr>
          <w:b w:val="1"/>
          <w:color w:val="073763"/>
          <w:sz w:val="22"/>
          <w:szCs w:val="22"/>
          <w:rtl w:val="0"/>
        </w:rPr>
        <w:t xml:space="preserve">2. Pre-requisites</w:t>
      </w:r>
    </w:p>
    <w:p w:rsidR="00000000" w:rsidDel="00000000" w:rsidP="00000000" w:rsidRDefault="00000000" w:rsidRPr="00000000" w14:paraId="0000009D">
      <w:pPr>
        <w:spacing w:after="240" w:before="240" w:lineRule="auto"/>
        <w:rPr>
          <w:b w:val="1"/>
          <w:color w:val="073763"/>
          <w:sz w:val="34"/>
          <w:szCs w:val="34"/>
        </w:rPr>
      </w:pPr>
      <w:r w:rsidDel="00000000" w:rsidR="00000000" w:rsidRPr="00000000">
        <w:rPr>
          <w:b w:val="1"/>
          <w:color w:val="073763"/>
          <w:sz w:val="34"/>
          <w:szCs w:val="34"/>
          <w:rtl w:val="0"/>
        </w:rPr>
        <w:t xml:space="preserve">List everything needed before deploying the system.</w:t>
      </w:r>
    </w:p>
    <w:p w:rsidR="00000000" w:rsidDel="00000000" w:rsidP="00000000" w:rsidRDefault="00000000" w:rsidRPr="00000000" w14:paraId="0000009E">
      <w:pPr>
        <w:numPr>
          <w:ilvl w:val="0"/>
          <w:numId w:val="16"/>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AWS Account: Ensure an AWS account is set up with sufficient permissions to deploy EKS clusters.</w:t>
      </w:r>
    </w:p>
    <w:p w:rsidR="00000000" w:rsidDel="00000000" w:rsidP="00000000" w:rsidRDefault="00000000" w:rsidRPr="00000000" w14:paraId="0000009F">
      <w:pPr>
        <w:numPr>
          <w:ilvl w:val="0"/>
          <w:numId w:val="16"/>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Tools Installed:</w:t>
      </w:r>
    </w:p>
    <w:p w:rsidR="00000000" w:rsidDel="00000000" w:rsidP="00000000" w:rsidRDefault="00000000" w:rsidRPr="00000000" w14:paraId="000000A0">
      <w:pPr>
        <w:numPr>
          <w:ilvl w:val="1"/>
          <w:numId w:val="16"/>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Docker</w:t>
      </w:r>
    </w:p>
    <w:p w:rsidR="00000000" w:rsidDel="00000000" w:rsidP="00000000" w:rsidRDefault="00000000" w:rsidRPr="00000000" w14:paraId="000000A1">
      <w:pPr>
        <w:numPr>
          <w:ilvl w:val="1"/>
          <w:numId w:val="16"/>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kubectl (Kubernetes CLI)</w:t>
      </w:r>
    </w:p>
    <w:p w:rsidR="00000000" w:rsidDel="00000000" w:rsidP="00000000" w:rsidRDefault="00000000" w:rsidRPr="00000000" w14:paraId="000000A2">
      <w:pPr>
        <w:numPr>
          <w:ilvl w:val="1"/>
          <w:numId w:val="16"/>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eksctl (for creating an EKS cluster)</w:t>
      </w:r>
    </w:p>
    <w:p w:rsidR="00000000" w:rsidDel="00000000" w:rsidP="00000000" w:rsidRDefault="00000000" w:rsidRPr="00000000" w14:paraId="000000A3">
      <w:pPr>
        <w:numPr>
          <w:ilvl w:val="1"/>
          <w:numId w:val="16"/>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AWS CLI (to interact with AWS)</w:t>
      </w:r>
    </w:p>
    <w:p w:rsidR="00000000" w:rsidDel="00000000" w:rsidP="00000000" w:rsidRDefault="00000000" w:rsidRPr="00000000" w14:paraId="000000A4">
      <w:pPr>
        <w:numPr>
          <w:ilvl w:val="1"/>
          <w:numId w:val="16"/>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CI/CD Tool: GitHub Actions, Jenkins, or your selected tool</w:t>
      </w:r>
    </w:p>
    <w:p w:rsidR="00000000" w:rsidDel="00000000" w:rsidP="00000000" w:rsidRDefault="00000000" w:rsidRPr="00000000" w14:paraId="000000A5">
      <w:pPr>
        <w:numPr>
          <w:ilvl w:val="0"/>
          <w:numId w:val="16"/>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Kubernetes Cluster: Ensure an EKS cluster is set up.</w:t>
      </w:r>
    </w:p>
    <w:p w:rsidR="00000000" w:rsidDel="00000000" w:rsidP="00000000" w:rsidRDefault="00000000" w:rsidRPr="00000000" w14:paraId="000000A6">
      <w:pPr>
        <w:rPr>
          <w:b w:val="1"/>
          <w:color w:val="073763"/>
          <w:sz w:val="34"/>
          <w:szCs w:val="34"/>
        </w:rPr>
      </w:pPr>
      <w:r w:rsidDel="00000000" w:rsidR="00000000" w:rsidRPr="00000000">
        <w:rPr>
          <w:b w:val="1"/>
          <w:color w:val="073763"/>
          <w:sz w:val="34"/>
          <w:szCs w:val="34"/>
          <w:rtl w:val="0"/>
        </w:rPr>
        <w:t xml:space="preserve">bash</w:t>
      </w:r>
    </w:p>
    <w:p w:rsidR="00000000" w:rsidDel="00000000" w:rsidP="00000000" w:rsidRDefault="00000000" w:rsidRPr="00000000" w14:paraId="000000A7">
      <w:pPr>
        <w:rPr>
          <w:b w:val="1"/>
          <w:color w:val="073763"/>
          <w:sz w:val="34"/>
          <w:szCs w:val="34"/>
        </w:rPr>
      </w:pPr>
      <w:r w:rsidDel="00000000" w:rsidR="00000000" w:rsidRPr="00000000">
        <w:rPr>
          <w:b w:val="1"/>
          <w:color w:val="073763"/>
          <w:sz w:val="34"/>
          <w:szCs w:val="34"/>
          <w:rtl w:val="0"/>
        </w:rPr>
        <w:t xml:space="preserve">Copy code</w:t>
      </w:r>
    </w:p>
    <w:p w:rsidR="00000000" w:rsidDel="00000000" w:rsidP="00000000" w:rsidRDefault="00000000" w:rsidRPr="00000000" w14:paraId="000000A8">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Install kubectl</w:t>
      </w:r>
    </w:p>
    <w:p w:rsidR="00000000" w:rsidDel="00000000" w:rsidP="00000000" w:rsidRDefault="00000000" w:rsidRPr="00000000" w14:paraId="000000A9">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curl -LO "https://storage.googleapis.com/kubernetes-release/release/$(curl -s https://storage.googleapis.com/kubernetes-release/release/stable.txt)/bin/linux/amd64/kubectl"</w:t>
      </w:r>
    </w:p>
    <w:p w:rsidR="00000000" w:rsidDel="00000000" w:rsidP="00000000" w:rsidRDefault="00000000" w:rsidRPr="00000000" w14:paraId="000000AA">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chmod +x ./kubectl</w:t>
      </w:r>
    </w:p>
    <w:p w:rsidR="00000000" w:rsidDel="00000000" w:rsidP="00000000" w:rsidRDefault="00000000" w:rsidRPr="00000000" w14:paraId="000000AB">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sudo mv ./kubectl /usr/local/bin/kubectl</w:t>
      </w:r>
    </w:p>
    <w:p w:rsidR="00000000" w:rsidDel="00000000" w:rsidP="00000000" w:rsidRDefault="00000000" w:rsidRPr="00000000" w14:paraId="000000AC">
      <w:pPr>
        <w:rPr>
          <w:rFonts w:ascii="Roboto Mono" w:cs="Roboto Mono" w:eastAsia="Roboto Mono" w:hAnsi="Roboto Mono"/>
          <w:b w:val="1"/>
          <w:color w:val="188038"/>
          <w:sz w:val="34"/>
          <w:szCs w:val="34"/>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Install eksctl</w:t>
      </w:r>
    </w:p>
    <w:p w:rsidR="00000000" w:rsidDel="00000000" w:rsidP="00000000" w:rsidRDefault="00000000" w:rsidRPr="00000000" w14:paraId="000000AE">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curl --silent --location "https://github.com/weaveworks/eksctl/releases/latest/download/eksctl_$(uname -s)_amd64.tar.gz" | tar xz -C /tmp</w:t>
      </w:r>
    </w:p>
    <w:p w:rsidR="00000000" w:rsidDel="00000000" w:rsidP="00000000" w:rsidRDefault="00000000" w:rsidRPr="00000000" w14:paraId="000000AF">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sudo mv /tmp/eksctl /usr/local/bin</w:t>
      </w:r>
    </w:p>
    <w:p w:rsidR="00000000" w:rsidDel="00000000" w:rsidP="00000000" w:rsidRDefault="00000000" w:rsidRPr="00000000" w14:paraId="000000B0">
      <w:pPr>
        <w:rPr>
          <w:b w:val="1"/>
          <w:color w:val="073763"/>
          <w:sz w:val="34"/>
          <w:szCs w:val="34"/>
        </w:rPr>
      </w:pP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73763"/>
          <w:sz w:val="22"/>
          <w:szCs w:val="22"/>
        </w:rPr>
      </w:pPr>
      <w:bookmarkStart w:colFirst="0" w:colLast="0" w:name="_s2uv2v42f5ec" w:id="18"/>
      <w:bookmarkEnd w:id="18"/>
      <w:r w:rsidDel="00000000" w:rsidR="00000000" w:rsidRPr="00000000">
        <w:rPr>
          <w:b w:val="1"/>
          <w:color w:val="073763"/>
          <w:sz w:val="22"/>
          <w:szCs w:val="22"/>
          <w:rtl w:val="0"/>
        </w:rPr>
        <w:t xml:space="preserve">3. System Architecture Overview</w:t>
      </w:r>
    </w:p>
    <w:p w:rsidR="00000000" w:rsidDel="00000000" w:rsidP="00000000" w:rsidRDefault="00000000" w:rsidRPr="00000000" w14:paraId="000000B2">
      <w:pPr>
        <w:spacing w:after="240" w:before="240" w:lineRule="auto"/>
        <w:rPr>
          <w:b w:val="1"/>
          <w:color w:val="073763"/>
          <w:sz w:val="34"/>
          <w:szCs w:val="34"/>
        </w:rPr>
      </w:pPr>
      <w:r w:rsidDel="00000000" w:rsidR="00000000" w:rsidRPr="00000000">
        <w:rPr>
          <w:b w:val="1"/>
          <w:color w:val="073763"/>
          <w:sz w:val="34"/>
          <w:szCs w:val="34"/>
          <w:rtl w:val="0"/>
        </w:rPr>
        <w:t xml:space="preserve">A high-level summary of the system, highlighting how services and data interact.</w:t>
      </w:r>
    </w:p>
    <w:p w:rsidR="00000000" w:rsidDel="00000000" w:rsidP="00000000" w:rsidRDefault="00000000" w:rsidRPr="00000000" w14:paraId="000000B3">
      <w:pPr>
        <w:rPr>
          <w:b w:val="1"/>
          <w:color w:val="073763"/>
          <w:sz w:val="34"/>
          <w:szCs w:val="34"/>
        </w:rPr>
      </w:pPr>
      <w:r w:rsidDel="00000000" w:rsidR="00000000" w:rsidRPr="00000000">
        <w:rPr>
          <w:b w:val="1"/>
          <w:color w:val="073763"/>
          <w:sz w:val="34"/>
          <w:szCs w:val="34"/>
          <w:rtl w:val="0"/>
        </w:rPr>
        <w:t xml:space="preserve">text</w:t>
      </w:r>
    </w:p>
    <w:p w:rsidR="00000000" w:rsidDel="00000000" w:rsidP="00000000" w:rsidRDefault="00000000" w:rsidRPr="00000000" w14:paraId="000000B4">
      <w:pPr>
        <w:rPr>
          <w:b w:val="1"/>
          <w:color w:val="073763"/>
          <w:sz w:val="34"/>
          <w:szCs w:val="34"/>
        </w:rPr>
      </w:pPr>
      <w:r w:rsidDel="00000000" w:rsidR="00000000" w:rsidRPr="00000000">
        <w:rPr>
          <w:b w:val="1"/>
          <w:color w:val="073763"/>
          <w:sz w:val="34"/>
          <w:szCs w:val="34"/>
          <w:rtl w:val="0"/>
        </w:rPr>
        <w:t xml:space="preserve">Copy code</w:t>
      </w:r>
    </w:p>
    <w:p w:rsidR="00000000" w:rsidDel="00000000" w:rsidP="00000000" w:rsidRDefault="00000000" w:rsidRPr="00000000" w14:paraId="000000B5">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The system is built on microservices architecture, with each service containerized using Docker. The system uses an API Gateway to route requests and interacts with cloud-native persistent storage (AWS RDS). The Kubernetes cluster manages scaling and deployment, while the Blue-Green deployment model ensures seamless upgrades.</w:t>
      </w:r>
    </w:p>
    <w:p w:rsidR="00000000" w:rsidDel="00000000" w:rsidP="00000000" w:rsidRDefault="00000000" w:rsidRPr="00000000" w14:paraId="000000B6">
      <w:pPr>
        <w:rPr>
          <w:b w:val="1"/>
          <w:color w:val="073763"/>
          <w:sz w:val="34"/>
          <w:szCs w:val="34"/>
        </w:rPr>
      </w:pP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rPr>
          <w:b w:val="1"/>
          <w:color w:val="073763"/>
          <w:sz w:val="22"/>
          <w:szCs w:val="22"/>
        </w:rPr>
      </w:pPr>
      <w:bookmarkStart w:colFirst="0" w:colLast="0" w:name="_20t9ks6i7dnl" w:id="19"/>
      <w:bookmarkEnd w:id="19"/>
      <w:r w:rsidDel="00000000" w:rsidR="00000000" w:rsidRPr="00000000">
        <w:rPr>
          <w:b w:val="1"/>
          <w:color w:val="073763"/>
          <w:sz w:val="22"/>
          <w:szCs w:val="22"/>
          <w:rtl w:val="0"/>
        </w:rPr>
        <w:t xml:space="preserve">4. Step-by-Step Deployment</w:t>
      </w:r>
    </w:p>
    <w:p w:rsidR="00000000" w:rsidDel="00000000" w:rsidP="00000000" w:rsidRDefault="00000000" w:rsidRPr="00000000" w14:paraId="000000B8">
      <w:pPr>
        <w:spacing w:after="240" w:before="240" w:lineRule="auto"/>
        <w:rPr>
          <w:b w:val="1"/>
          <w:color w:val="073763"/>
          <w:sz w:val="34"/>
          <w:szCs w:val="34"/>
        </w:rPr>
      </w:pPr>
      <w:r w:rsidDel="00000000" w:rsidR="00000000" w:rsidRPr="00000000">
        <w:rPr>
          <w:b w:val="1"/>
          <w:color w:val="073763"/>
          <w:sz w:val="34"/>
          <w:szCs w:val="34"/>
          <w:rtl w:val="0"/>
        </w:rPr>
        <w:t xml:space="preserve">Provide specific commands and steps to deploy the services to Kubernetes. This will include:</w:t>
      </w:r>
    </w:p>
    <w:p w:rsidR="00000000" w:rsidDel="00000000" w:rsidP="00000000" w:rsidRDefault="00000000" w:rsidRPr="00000000" w14:paraId="000000B9">
      <w:pPr>
        <w:numPr>
          <w:ilvl w:val="0"/>
          <w:numId w:val="8"/>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Setting up the Kubernetes cluster.</w:t>
      </w:r>
    </w:p>
    <w:p w:rsidR="00000000" w:rsidDel="00000000" w:rsidP="00000000" w:rsidRDefault="00000000" w:rsidRPr="00000000" w14:paraId="000000BA">
      <w:pPr>
        <w:numPr>
          <w:ilvl w:val="0"/>
          <w:numId w:val="8"/>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Deploying services.</w:t>
      </w:r>
    </w:p>
    <w:p w:rsidR="00000000" w:rsidDel="00000000" w:rsidP="00000000" w:rsidRDefault="00000000" w:rsidRPr="00000000" w14:paraId="000000BB">
      <w:pPr>
        <w:numPr>
          <w:ilvl w:val="0"/>
          <w:numId w:val="8"/>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Managing the Blue-Green deployment process.</w:t>
      </w:r>
    </w:p>
    <w:p w:rsidR="00000000" w:rsidDel="00000000" w:rsidP="00000000" w:rsidRDefault="00000000" w:rsidRPr="00000000" w14:paraId="000000BC">
      <w:pPr>
        <w:rPr>
          <w:b w:val="1"/>
          <w:color w:val="073763"/>
          <w:sz w:val="34"/>
          <w:szCs w:val="34"/>
        </w:rPr>
      </w:pPr>
      <w:r w:rsidDel="00000000" w:rsidR="00000000" w:rsidRPr="00000000">
        <w:rPr>
          <w:b w:val="1"/>
          <w:color w:val="073763"/>
          <w:sz w:val="34"/>
          <w:szCs w:val="34"/>
          <w:rtl w:val="0"/>
        </w:rPr>
        <w:t xml:space="preserve">bash</w:t>
      </w:r>
    </w:p>
    <w:p w:rsidR="00000000" w:rsidDel="00000000" w:rsidP="00000000" w:rsidRDefault="00000000" w:rsidRPr="00000000" w14:paraId="000000BD">
      <w:pPr>
        <w:rPr>
          <w:b w:val="1"/>
          <w:color w:val="073763"/>
          <w:sz w:val="34"/>
          <w:szCs w:val="34"/>
        </w:rPr>
      </w:pPr>
      <w:r w:rsidDel="00000000" w:rsidR="00000000" w:rsidRPr="00000000">
        <w:rPr>
          <w:b w:val="1"/>
          <w:color w:val="073763"/>
          <w:sz w:val="34"/>
          <w:szCs w:val="34"/>
          <w:rtl w:val="0"/>
        </w:rPr>
        <w:t xml:space="preserve">Copy code</w:t>
      </w:r>
    </w:p>
    <w:p w:rsidR="00000000" w:rsidDel="00000000" w:rsidP="00000000" w:rsidRDefault="00000000" w:rsidRPr="00000000" w14:paraId="000000BE">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1: Create AWS EKS Cluster</w:t>
      </w:r>
    </w:p>
    <w:p w:rsidR="00000000" w:rsidDel="00000000" w:rsidP="00000000" w:rsidRDefault="00000000" w:rsidRPr="00000000" w14:paraId="000000BF">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eksctl create cluster --name coinbase-cluster --region us-west-2 --nodes 3</w:t>
      </w:r>
    </w:p>
    <w:p w:rsidR="00000000" w:rsidDel="00000000" w:rsidP="00000000" w:rsidRDefault="00000000" w:rsidRPr="00000000" w14:paraId="000000C0">
      <w:pPr>
        <w:rPr>
          <w:rFonts w:ascii="Roboto Mono" w:cs="Roboto Mono" w:eastAsia="Roboto Mono" w:hAnsi="Roboto Mono"/>
          <w:b w:val="1"/>
          <w:color w:val="188038"/>
          <w:sz w:val="34"/>
          <w:szCs w:val="34"/>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2: Configure kubectl to use the cluster</w:t>
      </w:r>
    </w:p>
    <w:p w:rsidR="00000000" w:rsidDel="00000000" w:rsidP="00000000" w:rsidRDefault="00000000" w:rsidRPr="00000000" w14:paraId="000000C2">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aws eks --region us-west-2 update-kubeconfig --name coinbase-cluster</w:t>
      </w:r>
    </w:p>
    <w:p w:rsidR="00000000" w:rsidDel="00000000" w:rsidP="00000000" w:rsidRDefault="00000000" w:rsidRPr="00000000" w14:paraId="000000C3">
      <w:pPr>
        <w:rPr>
          <w:rFonts w:ascii="Roboto Mono" w:cs="Roboto Mono" w:eastAsia="Roboto Mono" w:hAnsi="Roboto Mono"/>
          <w:b w:val="1"/>
          <w:color w:val="188038"/>
          <w:sz w:val="34"/>
          <w:szCs w:val="34"/>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3: Deploy the Buy-Sell Microservice</w:t>
      </w:r>
    </w:p>
    <w:p w:rsidR="00000000" w:rsidDel="00000000" w:rsidP="00000000" w:rsidRDefault="00000000" w:rsidRPr="00000000" w14:paraId="000000C5">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kubectl apply -f buy-sell-service.yaml</w:t>
      </w:r>
    </w:p>
    <w:p w:rsidR="00000000" w:rsidDel="00000000" w:rsidP="00000000" w:rsidRDefault="00000000" w:rsidRPr="00000000" w14:paraId="000000C6">
      <w:pPr>
        <w:rPr>
          <w:rFonts w:ascii="Roboto Mono" w:cs="Roboto Mono" w:eastAsia="Roboto Mono" w:hAnsi="Roboto Mono"/>
          <w:b w:val="1"/>
          <w:color w:val="188038"/>
          <w:sz w:val="34"/>
          <w:szCs w:val="34"/>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4: Verify the pods are running</w:t>
      </w:r>
    </w:p>
    <w:p w:rsidR="00000000" w:rsidDel="00000000" w:rsidP="00000000" w:rsidRDefault="00000000" w:rsidRPr="00000000" w14:paraId="000000C8">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kubectl get pods</w:t>
      </w:r>
    </w:p>
    <w:p w:rsidR="00000000" w:rsidDel="00000000" w:rsidP="00000000" w:rsidRDefault="00000000" w:rsidRPr="00000000" w14:paraId="000000C9">
      <w:pPr>
        <w:rPr>
          <w:rFonts w:ascii="Roboto Mono" w:cs="Roboto Mono" w:eastAsia="Roboto Mono" w:hAnsi="Roboto Mono"/>
          <w:b w:val="1"/>
          <w:color w:val="188038"/>
          <w:sz w:val="34"/>
          <w:szCs w:val="34"/>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5: Switch traffic to the new version using Blue-Green deployment</w:t>
      </w:r>
    </w:p>
    <w:p w:rsidR="00000000" w:rsidDel="00000000" w:rsidP="00000000" w:rsidRDefault="00000000" w:rsidRPr="00000000" w14:paraId="000000CB">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kubectl apply -f blue-green-deployment.yaml</w:t>
      </w:r>
    </w:p>
    <w:p w:rsidR="00000000" w:rsidDel="00000000" w:rsidP="00000000" w:rsidRDefault="00000000" w:rsidRPr="00000000" w14:paraId="000000CC">
      <w:pPr>
        <w:rPr>
          <w:b w:val="1"/>
          <w:color w:val="073763"/>
          <w:sz w:val="34"/>
          <w:szCs w:val="34"/>
        </w:rPr>
      </w:pPr>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73763"/>
          <w:sz w:val="22"/>
          <w:szCs w:val="22"/>
        </w:rPr>
      </w:pPr>
      <w:bookmarkStart w:colFirst="0" w:colLast="0" w:name="_s3ul4qwzf2v5" w:id="20"/>
      <w:bookmarkEnd w:id="20"/>
      <w:r w:rsidDel="00000000" w:rsidR="00000000" w:rsidRPr="00000000">
        <w:rPr>
          <w:b w:val="1"/>
          <w:color w:val="073763"/>
          <w:sz w:val="22"/>
          <w:szCs w:val="22"/>
          <w:rtl w:val="0"/>
        </w:rPr>
        <w:t xml:space="preserve">5. Operational Procedures</w:t>
      </w:r>
    </w:p>
    <w:p w:rsidR="00000000" w:rsidDel="00000000" w:rsidP="00000000" w:rsidRDefault="00000000" w:rsidRPr="00000000" w14:paraId="000000CE">
      <w:pPr>
        <w:spacing w:after="240" w:before="240" w:lineRule="auto"/>
        <w:rPr>
          <w:b w:val="1"/>
          <w:color w:val="073763"/>
          <w:sz w:val="34"/>
          <w:szCs w:val="34"/>
        </w:rPr>
      </w:pPr>
      <w:r w:rsidDel="00000000" w:rsidR="00000000" w:rsidRPr="00000000">
        <w:rPr>
          <w:b w:val="1"/>
          <w:color w:val="073763"/>
          <w:sz w:val="34"/>
          <w:szCs w:val="34"/>
          <w:rtl w:val="0"/>
        </w:rPr>
        <w:t xml:space="preserve">Explain tasks like monitoring, scaling, or restarting services.</w:t>
      </w:r>
    </w:p>
    <w:p w:rsidR="00000000" w:rsidDel="00000000" w:rsidP="00000000" w:rsidRDefault="00000000" w:rsidRPr="00000000" w14:paraId="000000CF">
      <w:pPr>
        <w:rPr>
          <w:b w:val="1"/>
          <w:color w:val="073763"/>
          <w:sz w:val="34"/>
          <w:szCs w:val="34"/>
        </w:rPr>
      </w:pPr>
      <w:r w:rsidDel="00000000" w:rsidR="00000000" w:rsidRPr="00000000">
        <w:rPr>
          <w:b w:val="1"/>
          <w:color w:val="073763"/>
          <w:sz w:val="34"/>
          <w:szCs w:val="34"/>
          <w:rtl w:val="0"/>
        </w:rPr>
        <w:t xml:space="preserve">bash</w:t>
      </w:r>
    </w:p>
    <w:p w:rsidR="00000000" w:rsidDel="00000000" w:rsidP="00000000" w:rsidRDefault="00000000" w:rsidRPr="00000000" w14:paraId="000000D0">
      <w:pPr>
        <w:rPr>
          <w:b w:val="1"/>
          <w:color w:val="073763"/>
          <w:sz w:val="34"/>
          <w:szCs w:val="34"/>
        </w:rPr>
      </w:pPr>
      <w:r w:rsidDel="00000000" w:rsidR="00000000" w:rsidRPr="00000000">
        <w:rPr>
          <w:b w:val="1"/>
          <w:color w:val="073763"/>
          <w:sz w:val="34"/>
          <w:szCs w:val="34"/>
          <w:rtl w:val="0"/>
        </w:rPr>
        <w:t xml:space="preserve">Copy code</w:t>
      </w:r>
    </w:p>
    <w:p w:rsidR="00000000" w:rsidDel="00000000" w:rsidP="00000000" w:rsidRDefault="00000000" w:rsidRPr="00000000" w14:paraId="000000D1">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1: Monitoring Pods</w:t>
      </w:r>
    </w:p>
    <w:p w:rsidR="00000000" w:rsidDel="00000000" w:rsidP="00000000" w:rsidRDefault="00000000" w:rsidRPr="00000000" w14:paraId="000000D2">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kubectl get pods --namespace monitoring</w:t>
      </w:r>
    </w:p>
    <w:p w:rsidR="00000000" w:rsidDel="00000000" w:rsidP="00000000" w:rsidRDefault="00000000" w:rsidRPr="00000000" w14:paraId="000000D3">
      <w:pPr>
        <w:rPr>
          <w:rFonts w:ascii="Roboto Mono" w:cs="Roboto Mono" w:eastAsia="Roboto Mono" w:hAnsi="Roboto Mono"/>
          <w:b w:val="1"/>
          <w:color w:val="188038"/>
          <w:sz w:val="34"/>
          <w:szCs w:val="34"/>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2: Scaling Services (e.g., scale Buy-Sell service to 5 replicas)</w:t>
      </w:r>
    </w:p>
    <w:p w:rsidR="00000000" w:rsidDel="00000000" w:rsidP="00000000" w:rsidRDefault="00000000" w:rsidRPr="00000000" w14:paraId="000000D5">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kubectl scale deployment buy-sell-service --replicas=5</w:t>
      </w:r>
    </w:p>
    <w:p w:rsidR="00000000" w:rsidDel="00000000" w:rsidP="00000000" w:rsidRDefault="00000000" w:rsidRPr="00000000" w14:paraId="000000D6">
      <w:pPr>
        <w:rPr>
          <w:rFonts w:ascii="Roboto Mono" w:cs="Roboto Mono" w:eastAsia="Roboto Mono" w:hAnsi="Roboto Mono"/>
          <w:b w:val="1"/>
          <w:color w:val="188038"/>
          <w:sz w:val="34"/>
          <w:szCs w:val="34"/>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3: Restarting a Service</w:t>
      </w:r>
    </w:p>
    <w:p w:rsidR="00000000" w:rsidDel="00000000" w:rsidP="00000000" w:rsidRDefault="00000000" w:rsidRPr="00000000" w14:paraId="000000D8">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kubectl rollout restart deployment buy-sell-service</w:t>
      </w:r>
    </w:p>
    <w:p w:rsidR="00000000" w:rsidDel="00000000" w:rsidP="00000000" w:rsidRDefault="00000000" w:rsidRPr="00000000" w14:paraId="000000D9">
      <w:pPr>
        <w:rPr>
          <w:b w:val="1"/>
          <w:color w:val="073763"/>
          <w:sz w:val="34"/>
          <w:szCs w:val="34"/>
        </w:rPr>
      </w:pPr>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rPr>
          <w:b w:val="1"/>
          <w:color w:val="073763"/>
          <w:sz w:val="22"/>
          <w:szCs w:val="22"/>
        </w:rPr>
      </w:pPr>
      <w:bookmarkStart w:colFirst="0" w:colLast="0" w:name="_fkp3xuwbgeqy" w:id="21"/>
      <w:bookmarkEnd w:id="21"/>
      <w:r w:rsidDel="00000000" w:rsidR="00000000" w:rsidRPr="00000000">
        <w:rPr>
          <w:b w:val="1"/>
          <w:color w:val="073763"/>
          <w:sz w:val="22"/>
          <w:szCs w:val="22"/>
          <w:rtl w:val="0"/>
        </w:rPr>
        <w:t xml:space="preserve">6. Troubleshooting Guide</w:t>
      </w:r>
    </w:p>
    <w:p w:rsidR="00000000" w:rsidDel="00000000" w:rsidP="00000000" w:rsidRDefault="00000000" w:rsidRPr="00000000" w14:paraId="000000DB">
      <w:pPr>
        <w:spacing w:after="240" w:before="240" w:lineRule="auto"/>
        <w:rPr>
          <w:b w:val="1"/>
          <w:color w:val="073763"/>
          <w:sz w:val="34"/>
          <w:szCs w:val="34"/>
        </w:rPr>
      </w:pPr>
      <w:r w:rsidDel="00000000" w:rsidR="00000000" w:rsidRPr="00000000">
        <w:rPr>
          <w:b w:val="1"/>
          <w:color w:val="073763"/>
          <w:sz w:val="34"/>
          <w:szCs w:val="34"/>
          <w:rtl w:val="0"/>
        </w:rPr>
        <w:t xml:space="preserve">Provide a list of common problems and solutions.</w:t>
      </w:r>
    </w:p>
    <w:p w:rsidR="00000000" w:rsidDel="00000000" w:rsidP="00000000" w:rsidRDefault="00000000" w:rsidRPr="00000000" w14:paraId="000000DC">
      <w:pPr>
        <w:numPr>
          <w:ilvl w:val="0"/>
          <w:numId w:val="10"/>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Issue: Kubernetes pod fails to start.</w:t>
      </w:r>
    </w:p>
    <w:p w:rsidR="00000000" w:rsidDel="00000000" w:rsidP="00000000" w:rsidRDefault="00000000" w:rsidRPr="00000000" w14:paraId="000000DD">
      <w:pPr>
        <w:numPr>
          <w:ilvl w:val="1"/>
          <w:numId w:val="10"/>
        </w:numPr>
        <w:spacing w:after="0" w:afterAutospacing="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Solution: Check logs using </w:t>
      </w:r>
      <w:r w:rsidDel="00000000" w:rsidR="00000000" w:rsidRPr="00000000">
        <w:rPr>
          <w:rFonts w:ascii="Roboto Mono" w:cs="Roboto Mono" w:eastAsia="Roboto Mono" w:hAnsi="Roboto Mono"/>
          <w:b w:val="1"/>
          <w:color w:val="188038"/>
          <w:sz w:val="34"/>
          <w:szCs w:val="34"/>
          <w:rtl w:val="0"/>
        </w:rPr>
        <w:t xml:space="preserve">kubectl logs &lt;pod_name&gt;</w:t>
      </w:r>
      <w:r w:rsidDel="00000000" w:rsidR="00000000" w:rsidRPr="00000000">
        <w:rPr>
          <w:b w:val="1"/>
          <w:color w:val="073763"/>
          <w:sz w:val="34"/>
          <w:szCs w:val="34"/>
          <w:rtl w:val="0"/>
        </w:rPr>
        <w:t xml:space="preserve">.</w:t>
      </w:r>
    </w:p>
    <w:p w:rsidR="00000000" w:rsidDel="00000000" w:rsidP="00000000" w:rsidRDefault="00000000" w:rsidRPr="00000000" w14:paraId="000000DE">
      <w:pPr>
        <w:numPr>
          <w:ilvl w:val="0"/>
          <w:numId w:val="10"/>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Issue: CI/CD pipeline fails.</w:t>
      </w:r>
    </w:p>
    <w:p w:rsidR="00000000" w:rsidDel="00000000" w:rsidP="00000000" w:rsidRDefault="00000000" w:rsidRPr="00000000" w14:paraId="000000DF">
      <w:pPr>
        <w:numPr>
          <w:ilvl w:val="1"/>
          <w:numId w:val="10"/>
        </w:numPr>
        <w:spacing w:after="240" w:before="0" w:beforeAutospacing="0" w:lineRule="auto"/>
        <w:ind w:left="1440" w:hanging="360"/>
        <w:rPr>
          <w:b w:val="1"/>
          <w:color w:val="073763"/>
          <w:sz w:val="34"/>
          <w:szCs w:val="34"/>
        </w:rPr>
      </w:pPr>
      <w:r w:rsidDel="00000000" w:rsidR="00000000" w:rsidRPr="00000000">
        <w:rPr>
          <w:b w:val="1"/>
          <w:color w:val="073763"/>
          <w:sz w:val="34"/>
          <w:szCs w:val="34"/>
          <w:rtl w:val="0"/>
        </w:rPr>
        <w:t xml:space="preserve">Solution: Review the logs of the failed pipeline step. Re-run the pipeline if necessary.</w:t>
      </w:r>
    </w:p>
    <w:p w:rsidR="00000000" w:rsidDel="00000000" w:rsidP="00000000" w:rsidRDefault="00000000" w:rsidRPr="00000000" w14:paraId="000000E0">
      <w:pPr>
        <w:rPr>
          <w:b w:val="1"/>
          <w:color w:val="073763"/>
          <w:sz w:val="34"/>
          <w:szCs w:val="34"/>
        </w:rPr>
      </w:pPr>
      <w:r w:rsidDel="00000000" w:rsidR="00000000" w:rsidRPr="00000000">
        <w:rPr>
          <w:b w:val="1"/>
          <w:color w:val="073763"/>
          <w:sz w:val="34"/>
          <w:szCs w:val="34"/>
          <w:rtl w:val="0"/>
        </w:rPr>
        <w:t xml:space="preserve">bash</w:t>
      </w:r>
    </w:p>
    <w:p w:rsidR="00000000" w:rsidDel="00000000" w:rsidP="00000000" w:rsidRDefault="00000000" w:rsidRPr="00000000" w14:paraId="000000E1">
      <w:pPr>
        <w:rPr>
          <w:b w:val="1"/>
          <w:color w:val="073763"/>
          <w:sz w:val="34"/>
          <w:szCs w:val="34"/>
        </w:rPr>
      </w:pPr>
      <w:r w:rsidDel="00000000" w:rsidR="00000000" w:rsidRPr="00000000">
        <w:rPr>
          <w:b w:val="1"/>
          <w:color w:val="073763"/>
          <w:sz w:val="34"/>
          <w:szCs w:val="34"/>
          <w:rtl w:val="0"/>
        </w:rPr>
        <w:t xml:space="preserve">Copy code</w:t>
      </w:r>
    </w:p>
    <w:p w:rsidR="00000000" w:rsidDel="00000000" w:rsidP="00000000" w:rsidRDefault="00000000" w:rsidRPr="00000000" w14:paraId="000000E2">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1: Check service logs</w:t>
      </w:r>
    </w:p>
    <w:p w:rsidR="00000000" w:rsidDel="00000000" w:rsidP="00000000" w:rsidRDefault="00000000" w:rsidRPr="00000000" w14:paraId="000000E3">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kubectl logs &lt;pod_name&gt;</w:t>
      </w:r>
    </w:p>
    <w:p w:rsidR="00000000" w:rsidDel="00000000" w:rsidP="00000000" w:rsidRDefault="00000000" w:rsidRPr="00000000" w14:paraId="000000E4">
      <w:pPr>
        <w:rPr>
          <w:rFonts w:ascii="Roboto Mono" w:cs="Roboto Mono" w:eastAsia="Roboto Mono" w:hAnsi="Roboto Mono"/>
          <w:b w:val="1"/>
          <w:color w:val="188038"/>
          <w:sz w:val="34"/>
          <w:szCs w:val="34"/>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 Step 2: Debug pod errors</w:t>
      </w:r>
    </w:p>
    <w:p w:rsidR="00000000" w:rsidDel="00000000" w:rsidP="00000000" w:rsidRDefault="00000000" w:rsidRPr="00000000" w14:paraId="000000E6">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kubectl describe pod &lt;pod_name&gt;</w:t>
      </w:r>
    </w:p>
    <w:p w:rsidR="00000000" w:rsidDel="00000000" w:rsidP="00000000" w:rsidRDefault="00000000" w:rsidRPr="00000000" w14:paraId="000000E7">
      <w:pPr>
        <w:rPr>
          <w:b w:val="1"/>
          <w:color w:val="073763"/>
          <w:sz w:val="34"/>
          <w:szCs w:val="34"/>
        </w:rPr>
      </w:pPr>
      <w:r w:rsidDel="00000000" w:rsidR="00000000" w:rsidRPr="00000000">
        <w:rPr>
          <w:rtl w:val="0"/>
        </w:rPr>
      </w:r>
    </w:p>
    <w:p w:rsidR="00000000" w:rsidDel="00000000" w:rsidP="00000000" w:rsidRDefault="00000000" w:rsidRPr="00000000" w14:paraId="000000E8">
      <w:pPr>
        <w:pStyle w:val="Heading4"/>
        <w:keepNext w:val="0"/>
        <w:keepLines w:val="0"/>
        <w:spacing w:after="40" w:before="240" w:lineRule="auto"/>
        <w:rPr>
          <w:b w:val="1"/>
          <w:color w:val="073763"/>
          <w:sz w:val="22"/>
          <w:szCs w:val="22"/>
        </w:rPr>
      </w:pPr>
      <w:bookmarkStart w:colFirst="0" w:colLast="0" w:name="_1wtygwrcuuc5" w:id="22"/>
      <w:bookmarkEnd w:id="22"/>
      <w:r w:rsidDel="00000000" w:rsidR="00000000" w:rsidRPr="00000000">
        <w:rPr>
          <w:b w:val="1"/>
          <w:color w:val="073763"/>
          <w:sz w:val="22"/>
          <w:szCs w:val="22"/>
          <w:rtl w:val="0"/>
        </w:rPr>
        <w:t xml:space="preserve">7. CI/CD Pipeline Management</w:t>
      </w:r>
    </w:p>
    <w:p w:rsidR="00000000" w:rsidDel="00000000" w:rsidP="00000000" w:rsidRDefault="00000000" w:rsidRPr="00000000" w14:paraId="000000E9">
      <w:pPr>
        <w:spacing w:after="240" w:before="240" w:lineRule="auto"/>
        <w:rPr>
          <w:b w:val="1"/>
          <w:color w:val="073763"/>
          <w:sz w:val="34"/>
          <w:szCs w:val="34"/>
        </w:rPr>
      </w:pPr>
      <w:r w:rsidDel="00000000" w:rsidR="00000000" w:rsidRPr="00000000">
        <w:rPr>
          <w:b w:val="1"/>
          <w:color w:val="073763"/>
          <w:sz w:val="34"/>
          <w:szCs w:val="34"/>
          <w:rtl w:val="0"/>
        </w:rPr>
        <w:t xml:space="preserve">Outline how to interact with the CI/CD pipeline, trigger builds, and check the status of deployments.</w:t>
      </w:r>
    </w:p>
    <w:p w:rsidR="00000000" w:rsidDel="00000000" w:rsidP="00000000" w:rsidRDefault="00000000" w:rsidRPr="00000000" w14:paraId="000000EA">
      <w:pPr>
        <w:rPr>
          <w:b w:val="1"/>
          <w:color w:val="073763"/>
          <w:sz w:val="34"/>
          <w:szCs w:val="34"/>
        </w:rPr>
      </w:pPr>
      <w:r w:rsidDel="00000000" w:rsidR="00000000" w:rsidRPr="00000000">
        <w:rPr>
          <w:b w:val="1"/>
          <w:color w:val="073763"/>
          <w:sz w:val="34"/>
          <w:szCs w:val="34"/>
          <w:rtl w:val="0"/>
        </w:rPr>
        <w:t xml:space="preserve">text</w:t>
      </w:r>
    </w:p>
    <w:p w:rsidR="00000000" w:rsidDel="00000000" w:rsidP="00000000" w:rsidRDefault="00000000" w:rsidRPr="00000000" w14:paraId="000000EB">
      <w:pPr>
        <w:rPr>
          <w:b w:val="1"/>
          <w:color w:val="073763"/>
          <w:sz w:val="34"/>
          <w:szCs w:val="34"/>
        </w:rPr>
      </w:pPr>
      <w:r w:rsidDel="00000000" w:rsidR="00000000" w:rsidRPr="00000000">
        <w:rPr>
          <w:b w:val="1"/>
          <w:color w:val="073763"/>
          <w:sz w:val="34"/>
          <w:szCs w:val="34"/>
          <w:rtl w:val="0"/>
        </w:rPr>
        <w:t xml:space="preserve">Copy code</w:t>
      </w:r>
    </w:p>
    <w:p w:rsidR="00000000" w:rsidDel="00000000" w:rsidP="00000000" w:rsidRDefault="00000000" w:rsidRPr="00000000" w14:paraId="000000EC">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1. **Triggering a Deployment**: Push changes to the GitHub repository to automatically trigger the pipeline.</w:t>
      </w:r>
    </w:p>
    <w:p w:rsidR="00000000" w:rsidDel="00000000" w:rsidP="00000000" w:rsidRDefault="00000000" w:rsidRPr="00000000" w14:paraId="000000ED">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2. **Monitoring Build Status**: Go to the Actions tab (for GitHub Actions) or Jenkins dashboard to view the status of each pipeline run.</w:t>
      </w:r>
    </w:p>
    <w:p w:rsidR="00000000" w:rsidDel="00000000" w:rsidP="00000000" w:rsidRDefault="00000000" w:rsidRPr="00000000" w14:paraId="000000EE">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3. **Blue-Green Deployment**: Once the tests pass, the Blue environment is automatically promoted to Green, switching traffic seamlessly.</w:t>
      </w:r>
    </w:p>
    <w:p w:rsidR="00000000" w:rsidDel="00000000" w:rsidP="00000000" w:rsidRDefault="00000000" w:rsidRPr="00000000" w14:paraId="000000EF">
      <w:pPr>
        <w:rPr>
          <w:b w:val="1"/>
          <w:color w:val="073763"/>
          <w:sz w:val="34"/>
          <w:szCs w:val="34"/>
        </w:rPr>
      </w:pP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rPr>
          <w:b w:val="1"/>
          <w:color w:val="073763"/>
          <w:sz w:val="22"/>
          <w:szCs w:val="22"/>
        </w:rPr>
      </w:pPr>
      <w:bookmarkStart w:colFirst="0" w:colLast="0" w:name="_bjji7yb4flsu" w:id="23"/>
      <w:bookmarkEnd w:id="23"/>
      <w:r w:rsidDel="00000000" w:rsidR="00000000" w:rsidRPr="00000000">
        <w:rPr>
          <w:b w:val="1"/>
          <w:color w:val="073763"/>
          <w:sz w:val="22"/>
          <w:szCs w:val="22"/>
          <w:rtl w:val="0"/>
        </w:rPr>
        <w:t xml:space="preserve">8. Monitoring and Alerts</w:t>
      </w:r>
    </w:p>
    <w:p w:rsidR="00000000" w:rsidDel="00000000" w:rsidP="00000000" w:rsidRDefault="00000000" w:rsidRPr="00000000" w14:paraId="000000F1">
      <w:pPr>
        <w:spacing w:after="240" w:before="240" w:lineRule="auto"/>
        <w:rPr>
          <w:b w:val="1"/>
          <w:color w:val="073763"/>
          <w:sz w:val="34"/>
          <w:szCs w:val="34"/>
        </w:rPr>
      </w:pPr>
      <w:r w:rsidDel="00000000" w:rsidR="00000000" w:rsidRPr="00000000">
        <w:rPr>
          <w:b w:val="1"/>
          <w:color w:val="073763"/>
          <w:sz w:val="34"/>
          <w:szCs w:val="34"/>
          <w:rtl w:val="0"/>
        </w:rPr>
        <w:t xml:space="preserve">Instruct how to monitor the system using tools like Prometheus and Grafana and set up alerts.</w:t>
      </w:r>
    </w:p>
    <w:p w:rsidR="00000000" w:rsidDel="00000000" w:rsidP="00000000" w:rsidRDefault="00000000" w:rsidRPr="00000000" w14:paraId="000000F2">
      <w:pPr>
        <w:rPr>
          <w:b w:val="1"/>
          <w:color w:val="073763"/>
          <w:sz w:val="34"/>
          <w:szCs w:val="34"/>
        </w:rPr>
      </w:pPr>
      <w:r w:rsidDel="00000000" w:rsidR="00000000" w:rsidRPr="00000000">
        <w:rPr>
          <w:b w:val="1"/>
          <w:color w:val="073763"/>
          <w:sz w:val="34"/>
          <w:szCs w:val="34"/>
          <w:rtl w:val="0"/>
        </w:rPr>
        <w:t xml:space="preserve">text</w:t>
      </w:r>
    </w:p>
    <w:p w:rsidR="00000000" w:rsidDel="00000000" w:rsidP="00000000" w:rsidRDefault="00000000" w:rsidRPr="00000000" w14:paraId="000000F3">
      <w:pPr>
        <w:rPr>
          <w:b w:val="1"/>
          <w:color w:val="073763"/>
          <w:sz w:val="34"/>
          <w:szCs w:val="34"/>
        </w:rPr>
      </w:pPr>
      <w:r w:rsidDel="00000000" w:rsidR="00000000" w:rsidRPr="00000000">
        <w:rPr>
          <w:b w:val="1"/>
          <w:color w:val="073763"/>
          <w:sz w:val="34"/>
          <w:szCs w:val="34"/>
          <w:rtl w:val="0"/>
        </w:rPr>
        <w:t xml:space="preserve">Copy code</w:t>
      </w:r>
    </w:p>
    <w:p w:rsidR="00000000" w:rsidDel="00000000" w:rsidP="00000000" w:rsidRDefault="00000000" w:rsidRPr="00000000" w14:paraId="000000F4">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1. **Access Grafana**: Visit the Grafana dashboard using the service URL.</w:t>
      </w:r>
    </w:p>
    <w:p w:rsidR="00000000" w:rsidDel="00000000" w:rsidP="00000000" w:rsidRDefault="00000000" w:rsidRPr="00000000" w14:paraId="000000F5">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2. **Check Service Metrics**: In the Grafana dashboard, monitor key metrics such as CPU usage, memory usage, and network traffic.</w:t>
      </w:r>
    </w:p>
    <w:p w:rsidR="00000000" w:rsidDel="00000000" w:rsidP="00000000" w:rsidRDefault="00000000" w:rsidRPr="00000000" w14:paraId="000000F6">
      <w:pPr>
        <w:rPr>
          <w:rFonts w:ascii="Roboto Mono" w:cs="Roboto Mono" w:eastAsia="Roboto Mono" w:hAnsi="Roboto Mono"/>
          <w:b w:val="1"/>
          <w:color w:val="188038"/>
          <w:sz w:val="34"/>
          <w:szCs w:val="34"/>
        </w:rPr>
      </w:pPr>
      <w:r w:rsidDel="00000000" w:rsidR="00000000" w:rsidRPr="00000000">
        <w:rPr>
          <w:rFonts w:ascii="Roboto Mono" w:cs="Roboto Mono" w:eastAsia="Roboto Mono" w:hAnsi="Roboto Mono"/>
          <w:b w:val="1"/>
          <w:color w:val="188038"/>
          <w:sz w:val="34"/>
          <w:szCs w:val="34"/>
          <w:rtl w:val="0"/>
        </w:rPr>
        <w:t xml:space="preserve">3. **Set Up Alerts**: Configure alerts in Grafana to notify the team if resource usage exceeds a predefined threshold.</w:t>
      </w:r>
    </w:p>
    <w:p w:rsidR="00000000" w:rsidDel="00000000" w:rsidP="00000000" w:rsidRDefault="00000000" w:rsidRPr="00000000" w14:paraId="000000F7">
      <w:pPr>
        <w:rPr>
          <w:b w:val="1"/>
          <w:color w:val="073763"/>
          <w:sz w:val="34"/>
          <w:szCs w:val="34"/>
        </w:rPr>
      </w:pPr>
      <w:r w:rsidDel="00000000" w:rsidR="00000000" w:rsidRPr="00000000">
        <w:rPr>
          <w:rtl w:val="0"/>
        </w:rPr>
      </w:r>
    </w:p>
    <w:p w:rsidR="00000000" w:rsidDel="00000000" w:rsidP="00000000" w:rsidRDefault="00000000" w:rsidRPr="00000000" w14:paraId="000000F8">
      <w:pPr>
        <w:rPr>
          <w:b w:val="1"/>
          <w:color w:val="073763"/>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73763"/>
          <w:sz w:val="26"/>
          <w:szCs w:val="26"/>
        </w:rPr>
      </w:pPr>
      <w:bookmarkStart w:colFirst="0" w:colLast="0" w:name="_rv1sq6y1tp6f" w:id="24"/>
      <w:bookmarkEnd w:id="24"/>
      <w:r w:rsidDel="00000000" w:rsidR="00000000" w:rsidRPr="00000000">
        <w:rPr>
          <w:b w:val="1"/>
          <w:color w:val="073763"/>
          <w:sz w:val="26"/>
          <w:szCs w:val="26"/>
          <w:rtl w:val="0"/>
        </w:rPr>
        <w:t xml:space="preserve">3. Final Tips for Your RunBook</w:t>
      </w:r>
    </w:p>
    <w:p w:rsidR="00000000" w:rsidDel="00000000" w:rsidP="00000000" w:rsidRDefault="00000000" w:rsidRPr="00000000" w14:paraId="000000FA">
      <w:pPr>
        <w:numPr>
          <w:ilvl w:val="0"/>
          <w:numId w:val="12"/>
        </w:numPr>
        <w:spacing w:after="0" w:afterAutospacing="0" w:before="240" w:lineRule="auto"/>
        <w:ind w:left="720" w:hanging="360"/>
        <w:rPr>
          <w:b w:val="1"/>
          <w:color w:val="073763"/>
          <w:sz w:val="34"/>
          <w:szCs w:val="34"/>
        </w:rPr>
      </w:pPr>
      <w:r w:rsidDel="00000000" w:rsidR="00000000" w:rsidRPr="00000000">
        <w:rPr>
          <w:b w:val="1"/>
          <w:color w:val="073763"/>
          <w:sz w:val="34"/>
          <w:szCs w:val="34"/>
          <w:rtl w:val="0"/>
        </w:rPr>
        <w:t xml:space="preserve">Be Detailed: Assume the person using the RunBook is not familiar with the system.</w:t>
      </w:r>
    </w:p>
    <w:p w:rsidR="00000000" w:rsidDel="00000000" w:rsidP="00000000" w:rsidRDefault="00000000" w:rsidRPr="00000000" w14:paraId="000000FB">
      <w:pPr>
        <w:numPr>
          <w:ilvl w:val="0"/>
          <w:numId w:val="12"/>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Include Commands: Use real, tested commands wherever possible.</w:t>
      </w:r>
    </w:p>
    <w:p w:rsidR="00000000" w:rsidDel="00000000" w:rsidP="00000000" w:rsidRDefault="00000000" w:rsidRPr="00000000" w14:paraId="000000FC">
      <w:pPr>
        <w:numPr>
          <w:ilvl w:val="0"/>
          <w:numId w:val="12"/>
        </w:numPr>
        <w:spacing w:after="0" w:afterAutospacing="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Visuals: You can include screenshots or diagrams if it helps clarify steps.</w:t>
      </w:r>
    </w:p>
    <w:p w:rsidR="00000000" w:rsidDel="00000000" w:rsidP="00000000" w:rsidRDefault="00000000" w:rsidRPr="00000000" w14:paraId="000000FD">
      <w:pPr>
        <w:numPr>
          <w:ilvl w:val="0"/>
          <w:numId w:val="12"/>
        </w:numPr>
        <w:spacing w:after="240" w:before="0" w:beforeAutospacing="0" w:lineRule="auto"/>
        <w:ind w:left="720" w:hanging="360"/>
        <w:rPr>
          <w:b w:val="1"/>
          <w:color w:val="073763"/>
          <w:sz w:val="34"/>
          <w:szCs w:val="34"/>
        </w:rPr>
      </w:pPr>
      <w:r w:rsidDel="00000000" w:rsidR="00000000" w:rsidRPr="00000000">
        <w:rPr>
          <w:b w:val="1"/>
          <w:color w:val="073763"/>
          <w:sz w:val="34"/>
          <w:szCs w:val="34"/>
          <w:rtl w:val="0"/>
        </w:rPr>
        <w:t xml:space="preserve">Version Control: Maintain a versioning section in the RunBook to track updates to the deployment process.</w:t>
      </w:r>
    </w:p>
    <w:p w:rsidR="00000000" w:rsidDel="00000000" w:rsidP="00000000" w:rsidRDefault="00000000" w:rsidRPr="00000000" w14:paraId="000000FE">
      <w:pPr>
        <w:rPr>
          <w:b w:val="1"/>
          <w:color w:val="073763"/>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