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3755" w:rsidRDefault="00633755" w:rsidP="00633755">
      <w:r>
        <w:t xml:space="preserve">Now let me build this comprehensive multi-agent </w:t>
      </w:r>
      <w:proofErr w:type="spellStart"/>
      <w:r>
        <w:t>system</w:t>
      </w:r>
      <w:proofErr w:type="gramStart"/>
      <w:r>
        <w:t>:The</w:t>
      </w:r>
      <w:proofErr w:type="spellEnd"/>
      <w:proofErr w:type="gramEnd"/>
      <w:r>
        <w:t xml:space="preserve"> system ran cleanly — here's a breakdown of what's implemented across all four pillars:</w:t>
      </w:r>
    </w:p>
    <w:p w:rsidR="00633755" w:rsidRDefault="00633755" w:rsidP="00633755"/>
    <w:p w:rsidR="00633755" w:rsidRDefault="00633755" w:rsidP="00633755">
      <w:r>
        <w:t>---</w:t>
      </w:r>
    </w:p>
    <w:p w:rsidR="00633755" w:rsidRDefault="00633755" w:rsidP="00633755"/>
    <w:p w:rsidR="00633755" w:rsidRDefault="00633755" w:rsidP="00633755">
      <w:r>
        <w:t xml:space="preserve">### </w:t>
      </w:r>
      <w:r>
        <w:rPr>
          <w:rFonts w:ascii="Calibri" w:hAnsi="Calibri" w:cs="Calibri"/>
        </w:rPr>
        <w:t>🏗️</w:t>
      </w:r>
      <w:r>
        <w:t xml:space="preserve"> Architecture Overview</w:t>
      </w:r>
    </w:p>
    <w:p w:rsidR="00633755" w:rsidRDefault="00633755" w:rsidP="00633755"/>
    <w:p w:rsidR="00633755" w:rsidRDefault="00633755" w:rsidP="00633755">
      <w:r>
        <w:t>**1. Task Decomposition &amp; Role Assignment**</w:t>
      </w:r>
    </w:p>
    <w:p w:rsidR="00633755" w:rsidRDefault="00633755" w:rsidP="00633755">
      <w:r>
        <w:t>- `</w:t>
      </w:r>
      <w:proofErr w:type="spellStart"/>
      <w:r>
        <w:t>SupervisorAgent</w:t>
      </w:r>
      <w:proofErr w:type="spellEnd"/>
      <w:r>
        <w:t>` builds a 6-task execution tree with explicit dependency chains (`T3` waits on `T1` + `T2`, etc.)</w:t>
      </w:r>
    </w:p>
    <w:p w:rsidR="00633755" w:rsidRDefault="00633755" w:rsidP="00633755">
      <w:r>
        <w:t>- `</w:t>
      </w:r>
      <w:proofErr w:type="spellStart"/>
      <w:r>
        <w:t>LangGraphState</w:t>
      </w:r>
      <w:proofErr w:type="spellEnd"/>
      <w:r>
        <w:t>` acts as the shared blackboard — all agents read/write to a single source of truth</w:t>
      </w:r>
    </w:p>
    <w:p w:rsidR="00633755" w:rsidRDefault="00633755" w:rsidP="00633755">
      <w:r>
        <w:t>- Ready tasks are dispatched each round based on resolved dependencies</w:t>
      </w:r>
    </w:p>
    <w:p w:rsidR="00633755" w:rsidRDefault="00633755" w:rsidP="00633755"/>
    <w:p w:rsidR="00633755" w:rsidRDefault="00633755" w:rsidP="00633755">
      <w:r>
        <w:t>**2. Dialogue &amp; Negotiation Protocols**</w:t>
      </w:r>
    </w:p>
    <w:p w:rsidR="00633755" w:rsidRDefault="00633755" w:rsidP="00633755">
      <w:r>
        <w:t>- All inter-agent communication uses typed `Message` objects with constrained `</w:t>
      </w:r>
      <w:proofErr w:type="spellStart"/>
      <w:r>
        <w:t>MessageAct</w:t>
      </w:r>
      <w:proofErr w:type="spellEnd"/>
      <w:r>
        <w:t xml:space="preserve">` </w:t>
      </w:r>
      <w:proofErr w:type="spellStart"/>
      <w:r>
        <w:t>enums</w:t>
      </w:r>
      <w:proofErr w:type="spellEnd"/>
      <w:r>
        <w:t>: `PROPOSE`, `ACCEPT`, `REJECT`, `COUNTER_PROPOSE`, `REQUEST_INFO`, `INFORM`</w:t>
      </w:r>
    </w:p>
    <w:p w:rsidR="00633755" w:rsidRDefault="00633755" w:rsidP="00633755">
      <w:r>
        <w:t>- The Coder proposes an approach to the Reviewer before coding; if rejected, it enters a counter-propose loop (tracked as extra iterations)</w:t>
      </w:r>
    </w:p>
    <w:p w:rsidR="00633755" w:rsidRDefault="00633755" w:rsidP="00633755">
      <w:r>
        <w:t>- Researchers can emit `REQUEST_INFO` when scope is undefined, causing a `BLOCKED` state</w:t>
      </w:r>
    </w:p>
    <w:p w:rsidR="00633755" w:rsidRDefault="00633755" w:rsidP="00633755"/>
    <w:p w:rsidR="00633755" w:rsidRDefault="00633755" w:rsidP="00633755">
      <w:r>
        <w:t>**3. Conflict Resolution**</w:t>
      </w:r>
    </w:p>
    <w:p w:rsidR="00633755" w:rsidRDefault="00633755" w:rsidP="00633755">
      <w:r>
        <w:t>- **Voting**: `</w:t>
      </w:r>
      <w:proofErr w:type="spellStart"/>
      <w:r>
        <w:t>MetaAgent.hold_</w:t>
      </w:r>
      <w:proofErr w:type="gramStart"/>
      <w:r>
        <w:t>vote</w:t>
      </w:r>
      <w:proofErr w:type="spellEnd"/>
      <w:r>
        <w:t>(</w:t>
      </w:r>
      <w:proofErr w:type="gramEnd"/>
      <w:r>
        <w:t>)` runs an odd-jury poll for subjective disputes (e.g. "Is 72% test coverage sufficient?")</w:t>
      </w:r>
    </w:p>
    <w:p w:rsidR="00633755" w:rsidRDefault="00633755" w:rsidP="00633755">
      <w:r>
        <w:t>- **Escalation**: After N blocked rounds, the Supervisor escalates via `ESCALATE` message to the Meta-Agent</w:t>
      </w:r>
    </w:p>
    <w:p w:rsidR="00633755" w:rsidRDefault="00633755" w:rsidP="00633755">
      <w:r>
        <w:t>- **Human-in-the-loop**: One of the escalation resolution paths explicitly triggers a human review gate</w:t>
      </w:r>
    </w:p>
    <w:p w:rsidR="00633755" w:rsidRDefault="00633755" w:rsidP="00633755"/>
    <w:p w:rsidR="00633755" w:rsidRDefault="00633755" w:rsidP="00633755">
      <w:r>
        <w:t>**4. Efficiency Benchmarking**</w:t>
      </w:r>
    </w:p>
    <w:p w:rsidR="00633755" w:rsidRDefault="00633755" w:rsidP="00633755">
      <w:r>
        <w:t>- `</w:t>
      </w:r>
      <w:proofErr w:type="spellStart"/>
      <w:r>
        <w:t>GodAgent</w:t>
      </w:r>
      <w:proofErr w:type="spellEnd"/>
      <w:r>
        <w:t>` runs the same 6-step objective sequentially with bloated context (higher base tokens per step)</w:t>
      </w:r>
    </w:p>
    <w:p w:rsidR="00CE6143" w:rsidRDefault="00633755" w:rsidP="00633755">
      <w:r>
        <w:t>- The report measures `</w:t>
      </w:r>
      <w:proofErr w:type="spellStart"/>
      <w:r>
        <w:t>Δt</w:t>
      </w:r>
      <w:proofErr w:type="spellEnd"/>
      <w:r>
        <w:t xml:space="preserve">`, token cost, and </w:t>
      </w:r>
      <w:proofErr w:type="spellStart"/>
      <w:r>
        <w:t>avg</w:t>
      </w:r>
      <w:proofErr w:type="spellEnd"/>
      <w:r>
        <w:t xml:space="preserve"> iterations — multi-agent wins ~50% on both time and tokens in this run</w:t>
      </w:r>
      <w:bookmarkStart w:id="0" w:name="_GoBack"/>
      <w:bookmarkEnd w:id="0"/>
    </w:p>
    <w:sectPr w:rsidR="00CE6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3755"/>
    <w:rsid w:val="003F3A54"/>
    <w:rsid w:val="00633755"/>
    <w:rsid w:val="00CE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3A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F3A54"/>
  </w:style>
  <w:style w:type="paragraph" w:styleId="Title">
    <w:name w:val="Title"/>
    <w:basedOn w:val="Normal"/>
    <w:link w:val="TitleChar"/>
    <w:uiPriority w:val="1"/>
    <w:qFormat/>
    <w:rsid w:val="003F3A54"/>
    <w:pPr>
      <w:spacing w:before="4"/>
    </w:pPr>
    <w:rPr>
      <w:rFonts w:ascii="Times New Roman" w:eastAsia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"/>
    <w:rsid w:val="003F3A54"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3F3A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Shailja Sehgal</dc:creator>
  <cp:lastModifiedBy>Shailja Sehgal</cp:lastModifiedBy>
  <cp:revision>1</cp:revision>
  <dcterms:created xsi:type="dcterms:W3CDTF">2026-06-22T11:29:00Z</dcterms:created>
  <dcterms:modified xsi:type="dcterms:W3CDTF">2026-06-22T11:30:00Z</dcterms:modified>
</cp:coreProperties>
</file>