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73D" w:rsidRDefault="00E913FB" w:rsidP="00E913FB">
      <w:pPr>
        <w:spacing w:before="157" w:after="157" w:line="270" w:lineRule="auto"/>
        <w:jc w:val="both"/>
      </w:pPr>
      <w:bookmarkStart w:id="0" w:name="to_design_an_effective_multi_agen_3f309e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To design an effective multi-agent system, you need to establish a framework where specialized agents operate as a cohesive team. Here is how to architect a robust Agent Society to solve complex tasks, resolve conflicts, and maximize efficiency.1. Task Decomposition &amp; Role Assignment Hierarchical Management: Introduce a Supervisor Agent that acts as the project manager, parsing the user's complex objective into an execution tree. 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39"/>
        </w:rPr>
        <w:t>Specialized Workers: The Supervisor delegates granular sub-tasks to domain-specific agents (e.g., Researcher Agent, Coder Agent, Reviewer Agent) based on their distinct capability profiles and available tool APIs.</w:t>
      </w:r>
      <w:proofErr w:type="gram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State Tracking: Tasks are tracked using shared data structures like a ⁠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LangGraph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State, which acts as a dynamic, blackboard-style memory to map dependencies.2. Dialogue &amp; Negotiation Protocols Structured Communication: Agents shouldn't just "chat." Implement constrained message formats (e.g., JSON payloads) with defined communicative acts: PROPOSE, ACCEPT, REJECT, COUNTER_PROPOSE, and REQUEST_INFO. Multi-Turn Negotiation: When agents hit execution bottlenecks (e.g., the Coder needs a function the Researcher didn't define), they engage in a brief, prompt-based ⁠Debate Protocol where they justify their constraints and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lastRenderedPageBreak/>
        <w:t>negotiate resource allocation or output formats.3. Conflict Resolution Mechanisms Voting &amp; Consensus: For subjective issues, the society uses a polling mechanism among a localized odd-numbered jury of agents to break ties. Escalation Protocol: If an unresolvable deadlock or execution contradiction occurs, control escalates to a Meta-Agent or an integrated Human-in-the-Loop system to approve a divergence in the workflow.4. Measurable Efficiency Gain (Baselines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39"/>
        </w:rPr>
        <w:t>)To</w:t>
      </w:r>
      <w:proofErr w:type="gram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prove the system's worth, compare the multi-agent system against a single "God Agent" (a single, highly capable model attempting the whole task sequentially). You can measure efficiency using the following metrics: Execution </w:t>
      </w:r>
      <w:proofErr w:type="gramStart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Time </w:t>
      </w:r>
      <w:proofErr w:type="gramEnd"/>
      <m:oMath>
        <m:r>
          <m:rPr>
            <m:sty m:val="p"/>
          </m:rPr>
          <w:rPr>
            <w:rFonts w:ascii="Cambria Math" w:hAnsi="Cambria Math"/>
            <w:color w:val="000000"/>
            <w:sz w:val="39"/>
          </w:rPr>
          <m:t>(Δ</m:t>
        </m:r>
        <m:r>
          <w:rPr>
            <w:rFonts w:ascii="Cambria Math" w:hAnsi="Cambria Math"/>
            <w:color w:val="000000"/>
            <w:sz w:val="39"/>
          </w:rPr>
          <m:t>t</m:t>
        </m:r>
        <m:r>
          <m:rPr>
            <m:sty m:val="p"/>
          </m:rPr>
          <w:rPr>
            <w:rFonts w:ascii="Cambria Math" w:hAnsi="Cambria Math"/>
            <w:color w:val="000000"/>
            <w:sz w:val="39"/>
          </w:rPr>
          <m:t>)</m:t>
        </m:r>
      </m:oMath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: Calculated as </w:t>
      </w:r>
      <m:oMath>
        <m:r>
          <w:rPr>
            <w:rFonts w:ascii="Cambria Math" w:hAnsi="Cambria Math"/>
            <w:color w:val="000000"/>
            <w:sz w:val="39"/>
          </w:rPr>
          <m:t>Tim</m:t>
        </m:r>
        <m:sSub>
          <m:sSubPr>
            <m:ctrlPr>
              <w:rPr>
                <w:rFonts w:ascii="Cambria Math" w:hAnsi="Cambria Math"/>
                <w:color w:val="000000"/>
                <w:sz w:val="39"/>
              </w:rPr>
            </m:ctrlPr>
          </m:sSubPr>
          <m:e>
            <m:r>
              <w:rPr>
                <w:rFonts w:ascii="Cambria Math" w:hAnsi="Cambria Math"/>
                <w:color w:val="000000"/>
                <w:sz w:val="39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39"/>
              </w:rPr>
              <m:t>multi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39"/>
          </w:rPr>
          <m:t>&lt;</m:t>
        </m:r>
        <m:r>
          <w:rPr>
            <w:rFonts w:ascii="Cambria Math" w:hAnsi="Cambria Math"/>
            <w:color w:val="000000"/>
            <w:sz w:val="39"/>
          </w:rPr>
          <m:t>Tim</m:t>
        </m:r>
        <m:sSub>
          <m:sSubPr>
            <m:ctrlPr>
              <w:rPr>
                <w:rFonts w:ascii="Cambria Math" w:hAnsi="Cambria Math"/>
                <w:color w:val="000000"/>
                <w:sz w:val="39"/>
              </w:rPr>
            </m:ctrlPr>
          </m:sSubPr>
          <m:e>
            <m:r>
              <w:rPr>
                <w:rFonts w:ascii="Cambria Math" w:hAnsi="Cambria Math"/>
                <w:color w:val="000000"/>
                <w:sz w:val="39"/>
              </w:rPr>
              <m:t>e</m:t>
            </m:r>
          </m:e>
          <m:sub>
            <m:r>
              <w:rPr>
                <w:rFonts w:ascii="Cambria Math" w:hAnsi="Cambria Math"/>
                <w:color w:val="000000"/>
                <w:sz w:val="39"/>
              </w:rPr>
              <m:t>single</m:t>
            </m:r>
          </m:sub>
        </m:sSub>
      </m:oMath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, evaluating parallelization advantages. Token Efficiency: Measured by Cost = Tokens × Price, where multi-agent specialization avoids generating context-heavy but unnecessary information in every 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39"/>
        </w:rPr>
        <w:t>step.Task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39"/>
        </w:rPr>
        <w:t xml:space="preserve"> Success Rate: Evaluated by the number of iterations required to pass automated unit testing or objective rubrics. Would you like to explore how to implement this system using a specific framework, or do you need help defining the specific system prompts for a particular use case (e.g., software development, data </w:t>
      </w:r>
      <w:r>
        <w:rPr>
          <w:rFonts w:ascii="source serif 4" w:eastAsia="source serif 4" w:hAnsi="source serif 4" w:cs="source serif 4"/>
          <w:b/>
          <w:color w:val="000000"/>
          <w:sz w:val="39"/>
        </w:rPr>
        <w:lastRenderedPageBreak/>
        <w:t>analysis</w:t>
      </w:r>
      <w:r w:rsidR="00CB5855">
        <w:rPr>
          <w:rFonts w:ascii="source serif 4" w:eastAsia="source serif 4" w:hAnsi="source serif 4" w:cs="source serif 4"/>
          <w:b/>
          <w:color w:val="000000"/>
          <w:sz w:val="39"/>
        </w:rPr>
        <w:t>, or content creation)? G</w:t>
      </w:r>
      <w:bookmarkStart w:id="1" w:name="_GoBack"/>
      <w:bookmarkEnd w:id="1"/>
      <w:r>
        <w:rPr>
          <w:rFonts w:ascii="source serif 4" w:eastAsia="source serif 4" w:hAnsi="source serif 4" w:cs="source serif 4"/>
          <w:b/>
          <w:color w:val="000000"/>
          <w:sz w:val="39"/>
        </w:rPr>
        <w:t>ive testing instructions for this project</w:t>
      </w:r>
      <w:bookmarkEnd w:id="0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Direct answer: I can provide a concrete, testable plan (test cases, metrics, harness design, and sample prompts/messages) to validate your Agent Society across functionality, performance, cost, and robustness; below is a compact, actionable testing specification you can use to implement automated and manual tests.</w:t>
      </w:r>
      <w:bookmarkStart w:id="2" w:name="fnref1"/>
      <w:bookmarkEnd w:id="2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Testing goals</w:t>
      </w:r>
    </w:p>
    <w:p w:rsidR="002C373D" w:rsidRDefault="00E913FB" w:rsidP="00E913F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Verify correctness of decompositions, handoffs, and final outputs (functional).</w:t>
      </w:r>
      <w:bookmarkStart w:id="3" w:name="fnref2"/>
      <w:bookmarkEnd w:id="3"/>
    </w:p>
    <w:p w:rsidR="002C373D" w:rsidRDefault="00E913FB" w:rsidP="00E913F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Measure efficiency: execution time, token/cost, and parallel speedup vs. a single “God Agent.”</w:t>
      </w:r>
      <w:bookmarkStart w:id="4" w:name="fnref3"/>
      <w:bookmarkStart w:id="5" w:name="fnref4"/>
      <w:bookmarkEnd w:id="4"/>
      <w:bookmarkEnd w:id="5"/>
    </w:p>
    <w:p w:rsidR="002C373D" w:rsidRDefault="00E913FB" w:rsidP="00E913F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Validate resilience: agent failures, timeouts, malformed outputs, and recovery/escalation flows.</w:t>
      </w:r>
      <w:bookmarkStart w:id="6" w:name="fnref1_1"/>
      <w:bookmarkStart w:id="7" w:name="fnref2_1"/>
      <w:bookmarkEnd w:id="6"/>
      <w:bookmarkEnd w:id="7"/>
    </w:p>
    <w:p w:rsidR="002C373D" w:rsidRDefault="00E913FB" w:rsidP="00E913FB">
      <w:pPr>
        <w:numPr>
          <w:ilvl w:val="0"/>
          <w:numId w:val="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Measure coordination quality: handoff success rate, tool-selection accuracy, and negotiation convergence.</w:t>
      </w:r>
      <w:bookmarkStart w:id="8" w:name="fnref3_1"/>
      <w:bookmarkEnd w:id="8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Test environment &amp; harness</w:t>
      </w:r>
    </w:p>
    <w:p w:rsidR="002C373D" w:rsidRDefault="00E913FB" w:rsidP="00E913F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Isolated test harness: run agents locally or in containers with deterministic seeds, network stubs for external APIs, and a </w:t>
      </w:r>
      <w:proofErr w:type="spellStart"/>
      <w:r>
        <w:rPr>
          <w:rFonts w:ascii="source serif 4" w:eastAsia="source serif 4" w:hAnsi="source serif 4" w:cs="source serif 4"/>
          <w:color w:val="000000"/>
        </w:rPr>
        <w:t>replayable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message bus (e.g., Kafka, </w:t>
      </w:r>
      <w:proofErr w:type="spellStart"/>
      <w:r>
        <w:rPr>
          <w:rFonts w:ascii="source serif 4" w:eastAsia="source serif 4" w:hAnsi="source serif 4" w:cs="source serif 4"/>
          <w:color w:val="000000"/>
        </w:rPr>
        <w:t>Redis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Streams, or an in-memory broker).</w:t>
      </w:r>
      <w:bookmarkStart w:id="9" w:name="fnref5"/>
      <w:bookmarkStart w:id="10" w:name="fnref2_2"/>
      <w:bookmarkEnd w:id="9"/>
      <w:bookmarkEnd w:id="10"/>
    </w:p>
    <w:p w:rsidR="002C373D" w:rsidRDefault="00E913FB" w:rsidP="00E913F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Structured messaging: enforce JSON envelope with fields {</w:t>
      </w:r>
      <w:proofErr w:type="spellStart"/>
      <w:r>
        <w:rPr>
          <w:rFonts w:ascii="source serif 4" w:eastAsia="source serif 4" w:hAnsi="source serif 4" w:cs="source serif 4"/>
          <w:color w:val="000000"/>
        </w:rPr>
        <w:t>msg_id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from, to, act, payload, </w:t>
      </w:r>
      <w:proofErr w:type="spellStart"/>
      <w:r>
        <w:rPr>
          <w:rFonts w:ascii="source serif 4" w:eastAsia="source serif 4" w:hAnsi="source serif 4" w:cs="source serif 4"/>
          <w:color w:val="000000"/>
        </w:rPr>
        <w:t>schema_version</w:t>
      </w:r>
      <w:proofErr w:type="spellEnd"/>
      <w:r>
        <w:rPr>
          <w:rFonts w:ascii="source serif 4" w:eastAsia="source serif 4" w:hAnsi="source serif 4" w:cs="source serif 4"/>
          <w:color w:val="000000"/>
        </w:rPr>
        <w:t>, timestamp}. Validate schema at each hop.</w:t>
      </w:r>
      <w:bookmarkStart w:id="11" w:name="fnref2_3"/>
      <w:bookmarkEnd w:id="11"/>
    </w:p>
    <w:p w:rsidR="002C373D" w:rsidRDefault="00E913FB" w:rsidP="00E913F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Logging &amp; </w:t>
      </w:r>
      <w:proofErr w:type="spellStart"/>
      <w:r>
        <w:rPr>
          <w:rFonts w:ascii="source serif 4" w:eastAsia="source serif 4" w:hAnsi="source serif 4" w:cs="source serif 4"/>
          <w:color w:val="000000"/>
        </w:rPr>
        <w:t>observability</w:t>
      </w:r>
      <w:proofErr w:type="spellEnd"/>
      <w:r>
        <w:rPr>
          <w:rFonts w:ascii="source serif 4" w:eastAsia="source serif 4" w:hAnsi="source serif 4" w:cs="source serif 4"/>
          <w:color w:val="000000"/>
        </w:rPr>
        <w:t>: trace every message, token usage per model call, tool calls, latencies, error types, and state transitions into a centralized store (</w:t>
      </w:r>
      <w:proofErr w:type="spellStart"/>
      <w:r>
        <w:rPr>
          <w:rFonts w:ascii="source serif 4" w:eastAsia="source serif 4" w:hAnsi="source serif 4" w:cs="source serif 4"/>
          <w:color w:val="000000"/>
        </w:rPr>
        <w:t>Elasticsearch</w:t>
      </w:r>
      <w:proofErr w:type="spellEnd"/>
      <w:r>
        <w:rPr>
          <w:rFonts w:ascii="source serif 4" w:eastAsia="source serif 4" w:hAnsi="source serif 4" w:cs="source serif 4"/>
          <w:color w:val="000000"/>
        </w:rPr>
        <w:t>/</w:t>
      </w:r>
      <w:proofErr w:type="spellStart"/>
      <w:r>
        <w:rPr>
          <w:rFonts w:ascii="source serif 4" w:eastAsia="source serif 4" w:hAnsi="source serif 4" w:cs="source serif 4"/>
          <w:color w:val="000000"/>
        </w:rPr>
        <w:t>CloudWatch</w:t>
      </w:r>
      <w:proofErr w:type="spellEnd"/>
      <w:r>
        <w:rPr>
          <w:rFonts w:ascii="source serif 4" w:eastAsia="source serif 4" w:hAnsi="source serif 4" w:cs="source serif 4"/>
          <w:color w:val="000000"/>
        </w:rPr>
        <w:t>/Prometheus).</w:t>
      </w:r>
      <w:bookmarkStart w:id="12" w:name="fnref6"/>
      <w:bookmarkStart w:id="13" w:name="fnref4_1"/>
      <w:bookmarkEnd w:id="12"/>
      <w:bookmarkEnd w:id="13"/>
    </w:p>
    <w:p w:rsidR="002C373D" w:rsidRDefault="00E913FB" w:rsidP="00E913FB">
      <w:pPr>
        <w:numPr>
          <w:ilvl w:val="0"/>
          <w:numId w:val="2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Baseline “God Agent” mode: same task handled by a single model instance using equivalent prompt/context length; log tokens, calls, and wall time. Use it for comparison.</w:t>
      </w:r>
      <w:bookmarkStart w:id="14" w:name="fnref4_2"/>
      <w:bookmarkEnd w:id="14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Functional tests (unit + integration)</w:t>
      </w:r>
    </w:p>
    <w:p w:rsidR="002C373D" w:rsidRDefault="00E913FB" w:rsidP="00E913F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Unit test each agent:</w:t>
      </w:r>
    </w:p>
    <w:p w:rsidR="002C373D" w:rsidRDefault="00E913FB" w:rsidP="00E913FB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Feed canonical inputs, assert output schema, required fields, and deterministic fields when seed fixed.</w:t>
      </w:r>
      <w:bookmarkStart w:id="15" w:name="fnref2_4"/>
      <w:bookmarkEnd w:id="15"/>
    </w:p>
    <w:p w:rsidR="002C373D" w:rsidRDefault="00E913FB" w:rsidP="00E913FB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Validate role constraints: e.g., Researcher returns evidence citations; Coder returns runnable code blocks with metadata; Reviewer returns testable acceptance criteria.</w:t>
      </w:r>
      <w:bookmarkStart w:id="16" w:name="fnref1_2"/>
      <w:bookmarkEnd w:id="16"/>
    </w:p>
    <w:p w:rsidR="002C373D" w:rsidRDefault="00E913FB" w:rsidP="00E913F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Handoff tests:</w:t>
      </w:r>
    </w:p>
    <w:p w:rsidR="002C373D" w:rsidRDefault="00E913FB" w:rsidP="00E913FB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End-to-end happy-path: Supervisor decomposes task → Researcher produces spec → Coder produces code → Reviewer runs tests → final deliverable accepted. Assert each handoff’s schema and completeness.</w:t>
      </w:r>
      <w:bookmarkStart w:id="17" w:name="fnref1_3"/>
      <w:bookmarkStart w:id="18" w:name="fnref2_5"/>
      <w:bookmarkEnd w:id="17"/>
      <w:bookmarkEnd w:id="18"/>
    </w:p>
    <w:p w:rsidR="002C373D" w:rsidRDefault="00E913FB" w:rsidP="00E913FB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Partial-output handoff: Researcher omits a required </w:t>
      </w:r>
      <w:proofErr w:type="spellStart"/>
      <w:r>
        <w:rPr>
          <w:rFonts w:ascii="source serif 4" w:eastAsia="source serif 4" w:hAnsi="source serif 4" w:cs="source serif 4"/>
          <w:color w:val="000000"/>
        </w:rPr>
        <w:t>param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→ Coder should REQUEST_INFO or COUNTER_PROPOSE (test negotiation loop). Assert the Debate Protocol finishes within configured turns.</w:t>
      </w:r>
      <w:bookmarkStart w:id="19" w:name="fnref1_4"/>
      <w:bookmarkEnd w:id="19"/>
    </w:p>
    <w:p w:rsidR="002C373D" w:rsidRDefault="00E913FB" w:rsidP="00E913FB">
      <w:pPr>
        <w:numPr>
          <w:ilvl w:val="0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Interface/tool tests:</w:t>
      </w:r>
    </w:p>
    <w:p w:rsidR="002C373D" w:rsidRDefault="00E913FB" w:rsidP="00E913FB">
      <w:pPr>
        <w:numPr>
          <w:ilvl w:val="1"/>
          <w:numId w:val="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Stub external tools/APIs and inject errors (timeouts, malformed JSON, rate limits). Verify agent retries, fallbacks, and error reporting.</w:t>
      </w:r>
      <w:bookmarkStart w:id="20" w:name="fnref6_1"/>
      <w:bookmarkStart w:id="21" w:name="fnref2_6"/>
      <w:bookmarkEnd w:id="20"/>
      <w:bookmarkEnd w:id="21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Performance &amp; efficiency tests</w:t>
      </w:r>
    </w:p>
    <w:p w:rsidR="002C373D" w:rsidRDefault="00E913FB" w:rsidP="00E913FB">
      <w:pPr>
        <w:numPr>
          <w:ilvl w:val="0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Parallel vs. sequential benchmark:</w:t>
      </w:r>
    </w:p>
    <w:p w:rsidR="002C373D" w:rsidRDefault="00E913FB" w:rsidP="00E913FB">
      <w:pPr>
        <w:numPr>
          <w:ilvl w:val="1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Create a set of N comparable tasks (N &gt;= 20) representative of workload. Run them in two modes: multi-agent society and single God Agent (sequential). Measure end-to-end wall-clock per-task and aggregated </w:t>
      </w:r>
      <w:proofErr w:type="spellStart"/>
      <w:r>
        <w:rPr>
          <w:rFonts w:ascii="source serif 4" w:eastAsia="source serif 4" w:hAnsi="source serif 4" w:cs="source serif 4"/>
          <w:color w:val="000000"/>
        </w:rPr>
        <w:t>makespan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. Compute speedup = </w:t>
      </w:r>
      <w:proofErr w:type="spellStart"/>
      <w:r>
        <w:rPr>
          <w:rFonts w:ascii="source serif 4" w:eastAsia="source serif 4" w:hAnsi="source serif 4" w:cs="source serif 4"/>
          <w:color w:val="000000"/>
        </w:rPr>
        <w:t>Time_single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/ </w:t>
      </w:r>
      <w:proofErr w:type="spellStart"/>
      <w:r>
        <w:rPr>
          <w:rFonts w:ascii="source serif 4" w:eastAsia="source serif 4" w:hAnsi="source serif 4" w:cs="source serif 4"/>
          <w:color w:val="000000"/>
        </w:rPr>
        <w:t>Time_multi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  <w:bookmarkStart w:id="22" w:name="fnref4_3"/>
      <w:bookmarkEnd w:id="22"/>
    </w:p>
    <w:p w:rsidR="002C373D" w:rsidRDefault="00E913FB" w:rsidP="00E913FB">
      <w:pPr>
        <w:numPr>
          <w:ilvl w:val="0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Token &amp; cost accounting:</w:t>
      </w:r>
    </w:p>
    <w:p w:rsidR="002C373D" w:rsidRDefault="00E913FB" w:rsidP="00E913FB">
      <w:pPr>
        <w:numPr>
          <w:ilvl w:val="1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Record tokens per agent per task and compute cost = </w:t>
      </w:r>
      <w:proofErr w:type="gramStart"/>
      <w:r>
        <w:rPr>
          <w:rFonts w:ascii="source serif 4" w:eastAsia="source serif 4" w:hAnsi="source serif 4" w:cs="source serif 4"/>
          <w:color w:val="000000"/>
        </w:rPr>
        <w:t>sum(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tokens × </w:t>
      </w:r>
      <w:proofErr w:type="spellStart"/>
      <w:r>
        <w:rPr>
          <w:rFonts w:ascii="source serif 4" w:eastAsia="source serif 4" w:hAnsi="source serif 4" w:cs="source serif 4"/>
          <w:color w:val="000000"/>
        </w:rPr>
        <w:t>model_price</w:t>
      </w:r>
      <w:proofErr w:type="spellEnd"/>
      <w:r>
        <w:rPr>
          <w:rFonts w:ascii="source serif 4" w:eastAsia="source serif 4" w:hAnsi="source serif 4" w:cs="source serif 4"/>
          <w:color w:val="000000"/>
        </w:rPr>
        <w:t>). Compare multi vs. single. Track token distribution across roles (e.g., Researcher heavy vs. Coder heavy).</w:t>
      </w:r>
      <w:bookmarkStart w:id="23" w:name="fnref6_2"/>
      <w:bookmarkStart w:id="24" w:name="fnref4_4"/>
      <w:bookmarkEnd w:id="23"/>
      <w:bookmarkEnd w:id="24"/>
    </w:p>
    <w:p w:rsidR="002C373D" w:rsidRDefault="00E913FB" w:rsidP="00E913FB">
      <w:pPr>
        <w:numPr>
          <w:ilvl w:val="0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Latency breakdown:</w:t>
      </w:r>
    </w:p>
    <w:p w:rsidR="002C373D" w:rsidRDefault="00E913FB" w:rsidP="00E913FB">
      <w:pPr>
        <w:numPr>
          <w:ilvl w:val="1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Measure per-step latency (model inference, tool call, </w:t>
      </w:r>
      <w:proofErr w:type="gramStart"/>
      <w:r>
        <w:rPr>
          <w:rFonts w:ascii="source serif 4" w:eastAsia="source serif 4" w:hAnsi="source serif 4" w:cs="source serif 4"/>
          <w:color w:val="000000"/>
        </w:rPr>
        <w:t>network</w:t>
      </w:r>
      <w:proofErr w:type="gramEnd"/>
      <w:r>
        <w:rPr>
          <w:rFonts w:ascii="source serif 4" w:eastAsia="source serif 4" w:hAnsi="source serif 4" w:cs="source serif 4"/>
          <w:color w:val="000000"/>
        </w:rPr>
        <w:t>). Plot percentiles (p50, p95, p99).</w:t>
      </w:r>
      <w:bookmarkStart w:id="25" w:name="fnref3_2"/>
      <w:bookmarkEnd w:id="25"/>
    </w:p>
    <w:p w:rsidR="002C373D" w:rsidRDefault="00E913FB" w:rsidP="00E913FB">
      <w:pPr>
        <w:numPr>
          <w:ilvl w:val="0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Scalability:</w:t>
      </w:r>
    </w:p>
    <w:p w:rsidR="002C373D" w:rsidRDefault="00E913FB" w:rsidP="00E913FB">
      <w:pPr>
        <w:numPr>
          <w:ilvl w:val="1"/>
          <w:numId w:val="4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Increase concurrent tasks and measure throughput and queue growth. Monitor for contention at Supervisor or shared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LangGraph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State.</w:t>
      </w:r>
      <w:bookmarkStart w:id="26" w:name="fnref4_5"/>
      <w:bookmarkEnd w:id="26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Coordination quality &amp; correctness metrics</w:t>
      </w:r>
    </w:p>
    <w:p w:rsidR="002C373D" w:rsidRDefault="00E913FB" w:rsidP="00E913FB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Handoff success rate = successful handoffs / total handoffs; target &gt;= 95% for production workloads. Log failure reasons.</w:t>
      </w:r>
      <w:bookmarkStart w:id="27" w:name="fnref3_3"/>
      <w:bookmarkEnd w:id="27"/>
    </w:p>
    <w:p w:rsidR="002C373D" w:rsidRDefault="00E913FB" w:rsidP="00E913FB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Negotiation convergence rate = fraction of negotiation episodes resolved without escalation.</w:t>
      </w:r>
      <w:bookmarkStart w:id="28" w:name="fnref1_5"/>
      <w:bookmarkEnd w:id="28"/>
    </w:p>
    <w:p w:rsidR="002C373D" w:rsidRDefault="00E913FB" w:rsidP="00E913FB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Tool-selection accuracy = fraction of times an agent picked the correct tool/API given ground-truth mapping.</w:t>
      </w:r>
      <w:bookmarkStart w:id="29" w:name="fnref3_4"/>
      <w:bookmarkEnd w:id="29"/>
    </w:p>
    <w:p w:rsidR="002C373D" w:rsidRDefault="00E913FB" w:rsidP="00E913FB">
      <w:pPr>
        <w:numPr>
          <w:ilvl w:val="0"/>
          <w:numId w:val="5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Task Success Rate = fraction of tasks passing automated test suites or objective rubrics on first submission. Track iterations to success.</w:t>
      </w:r>
      <w:bookmarkStart w:id="30" w:name="fnref1_6"/>
      <w:bookmarkEnd w:id="30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Robustness &amp; chaos tests</w:t>
      </w:r>
    </w:p>
    <w:p w:rsidR="002C373D" w:rsidRDefault="00E913FB" w:rsidP="00E913FB">
      <w:pPr>
        <w:numPr>
          <w:ilvl w:val="0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Fault injection:</w:t>
      </w:r>
    </w:p>
    <w:p w:rsidR="002C373D" w:rsidRDefault="00E913FB" w:rsidP="00E913FB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Kill a worker agent mid-task, corrupt a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LangGraph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node, or return slow responses from tools. Verify Supervisor retries, reassigns tasks, or escalates to Meta-Agent/HITL.</w:t>
      </w:r>
      <w:bookmarkStart w:id="31" w:name="fnref2_7"/>
      <w:bookmarkEnd w:id="31"/>
    </w:p>
    <w:p w:rsidR="002C373D" w:rsidRDefault="00E913FB" w:rsidP="00E913FB">
      <w:pPr>
        <w:numPr>
          <w:ilvl w:val="0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Adversarial inputs:</w:t>
      </w:r>
    </w:p>
    <w:p w:rsidR="002C373D" w:rsidRDefault="00E913FB" w:rsidP="00E913FB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Provide ambiguous or conflicting user objectives and check that agents </w:t>
      </w:r>
      <w:proofErr w:type="gramStart"/>
      <w:r>
        <w:rPr>
          <w:rFonts w:ascii="source serif 4" w:eastAsia="source serif 4" w:hAnsi="source serif 4" w:cs="source serif 4"/>
          <w:color w:val="000000"/>
        </w:rPr>
        <w:t>use Debate Protocol, produce PROPOSE/</w:t>
      </w:r>
      <w:proofErr w:type="gramEnd"/>
      <w:r>
        <w:rPr>
          <w:rFonts w:ascii="source serif 4" w:eastAsia="source serif 4" w:hAnsi="source serif 4" w:cs="source serif 4"/>
          <w:color w:val="000000"/>
        </w:rPr>
        <w:t>COUNTER_PROPOSE exchanges, and escalate if no consensus. Measure whether final output meets specified acceptance criteria.</w:t>
      </w:r>
      <w:bookmarkStart w:id="32" w:name="fnref1_7"/>
      <w:bookmarkEnd w:id="32"/>
    </w:p>
    <w:p w:rsidR="002C373D" w:rsidRDefault="00E913FB" w:rsidP="00E913FB">
      <w:pPr>
        <w:numPr>
          <w:ilvl w:val="0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Non-determinism tests:</w:t>
      </w:r>
    </w:p>
    <w:p w:rsidR="002C373D" w:rsidRDefault="00E913FB" w:rsidP="00E913FB">
      <w:pPr>
        <w:numPr>
          <w:ilvl w:val="1"/>
          <w:numId w:val="6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Run same test multiple times with different RNG seeds; measure output divergence and record where </w:t>
      </w:r>
      <w:proofErr w:type="spellStart"/>
      <w:r>
        <w:rPr>
          <w:rFonts w:ascii="source serif 4" w:eastAsia="source serif 4" w:hAnsi="source serif 4" w:cs="source serif 4"/>
          <w:color w:val="000000"/>
        </w:rPr>
        <w:t>nondeterminism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arises (model seeds, tool outputs).</w:t>
      </w:r>
      <w:bookmarkStart w:id="33" w:name="fnref1_8"/>
      <w:bookmarkEnd w:id="33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Acceptance tests &amp; human review</w:t>
      </w:r>
    </w:p>
    <w:p w:rsidR="002C373D" w:rsidRDefault="00E913FB" w:rsidP="00E913FB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Human-in-the-loop checkpoints: for high-stakes tasks, require Reviewer or human approval when confidence &lt; threshold or when jury poll is split. Log all human decisions and time-to-approve.</w:t>
      </w:r>
      <w:bookmarkStart w:id="34" w:name="fnref6_3"/>
      <w:bookmarkStart w:id="35" w:name="fnref1_9"/>
      <w:bookmarkEnd w:id="34"/>
      <w:bookmarkEnd w:id="35"/>
    </w:p>
    <w:p w:rsidR="002C373D" w:rsidRDefault="00E913FB" w:rsidP="00E913FB">
      <w:pPr>
        <w:numPr>
          <w:ilvl w:val="0"/>
          <w:numId w:val="7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Jury voting test: for subjective choices, create odd-numbered jury of agents, force tie-like scenarios, and verify odd-jury tie-breaking and correct escalation when rules say so.</w:t>
      </w:r>
      <w:bookmarkStart w:id="36" w:name="fnref1_10"/>
      <w:bookmarkEnd w:id="36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Automated test suites &amp; CI</w:t>
      </w:r>
    </w:p>
    <w:p w:rsidR="002C373D" w:rsidRDefault="00E913FB" w:rsidP="00E913FB">
      <w:pPr>
        <w:numPr>
          <w:ilvl w:val="0"/>
          <w:numId w:val="8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Add tests to CI with fast unit mocks and nightly integration runs against a staging environment using real model endpoints (with cost limits). Gate deployments on key KPIs: handoff success rate, task success rate, and cost per 1k tasks.</w:t>
      </w:r>
      <w:bookmarkStart w:id="37" w:name="fnref4_6"/>
      <w:bookmarkStart w:id="38" w:name="fnref6_4"/>
      <w:bookmarkEnd w:id="37"/>
      <w:bookmarkEnd w:id="38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Measurement protocols and dashboards</w:t>
      </w:r>
    </w:p>
    <w:p w:rsidR="002C373D" w:rsidRDefault="00E913FB" w:rsidP="00E913FB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Dashboard KPIs: task throughput, p50/p95 latency, token cost per completion, handoff success, negotiation cycles per task, error taxonomy. Alert on KPI drift (e.g., success rate &lt; 85%).</w:t>
      </w:r>
      <w:bookmarkStart w:id="39" w:name="fnref6_5"/>
      <w:bookmarkStart w:id="40" w:name="fnref3_5"/>
      <w:bookmarkEnd w:id="39"/>
      <w:bookmarkEnd w:id="40"/>
    </w:p>
    <w:p w:rsidR="002C373D" w:rsidRDefault="00E913FB" w:rsidP="00E913FB">
      <w:pPr>
        <w:numPr>
          <w:ilvl w:val="0"/>
          <w:numId w:val="9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Experimentation: run A/B tests that vary decomposition depth, number of agents, or debate-turn budget to find cost/quality sweet spot. Log statistically significant differences.</w:t>
      </w:r>
      <w:bookmarkStart w:id="41" w:name="fnref3_6"/>
      <w:bookmarkEnd w:id="41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Sample test cases (concise)</w:t>
      </w:r>
    </w:p>
    <w:p w:rsidR="002C373D" w:rsidRDefault="00E913FB" w:rsidP="00E913FB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Software </w:t>
      </w:r>
      <w:proofErr w:type="spellStart"/>
      <w:r>
        <w:rPr>
          <w:rFonts w:ascii="source serif 4" w:eastAsia="source serif 4" w:hAnsi="source serif 4" w:cs="source serif 4"/>
          <w:color w:val="000000"/>
        </w:rPr>
        <w:t>dev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task (end-to-end):</w:t>
      </w:r>
    </w:p>
    <w:p w:rsidR="002C373D" w:rsidRDefault="00E913FB" w:rsidP="00E913FB">
      <w:pPr>
        <w:numPr>
          <w:ilvl w:val="1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User story: “Implement a REST endpoint that returns paginated results for Orders and unit tests.” Expect Researcher to output API spec; Coder to implement code + tests; Reviewer to run tests and produce a test-report. Pass criteria: all tests green, code compiles, and API schema matches spec.</w:t>
      </w:r>
      <w:bookmarkStart w:id="42" w:name="fnref2_8"/>
      <w:bookmarkStart w:id="43" w:name="fnref1_11"/>
      <w:bookmarkEnd w:id="42"/>
      <w:bookmarkEnd w:id="43"/>
    </w:p>
    <w:p w:rsidR="002C373D" w:rsidRDefault="00E913FB" w:rsidP="00E913FB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Data analysis task:</w:t>
      </w:r>
    </w:p>
    <w:p w:rsidR="002C373D" w:rsidRDefault="00E913FB" w:rsidP="00E913FB">
      <w:pPr>
        <w:numPr>
          <w:ilvl w:val="1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lastRenderedPageBreak/>
        <w:t>User story: “Produce weekly sales summary and visualization from CSV”, expect Researcher to outline ETL and queries; Coder to provide pipeline code; Reviewer to run pipeline on sample CSV and validate outputs against golden dataset. Pass criteria: metrics match within tolerance, visualization generated.</w:t>
      </w:r>
      <w:bookmarkStart w:id="44" w:name="fnref2_9"/>
      <w:bookmarkEnd w:id="44"/>
    </w:p>
    <w:p w:rsidR="002C373D" w:rsidRDefault="00E913FB" w:rsidP="00E913FB">
      <w:pPr>
        <w:numPr>
          <w:ilvl w:val="0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Content creation + </w:t>
      </w:r>
      <w:proofErr w:type="spellStart"/>
      <w:r>
        <w:rPr>
          <w:rFonts w:ascii="source serif 4" w:eastAsia="source serif 4" w:hAnsi="source serif 4" w:cs="source serif 4"/>
          <w:color w:val="000000"/>
        </w:rPr>
        <w:t>factcheck</w:t>
      </w:r>
      <w:proofErr w:type="spellEnd"/>
      <w:r>
        <w:rPr>
          <w:rFonts w:ascii="source serif 4" w:eastAsia="source serif 4" w:hAnsi="source serif 4" w:cs="source serif 4"/>
          <w:color w:val="000000"/>
        </w:rPr>
        <w:t>:</w:t>
      </w:r>
    </w:p>
    <w:p w:rsidR="002C373D" w:rsidRDefault="00E913FB" w:rsidP="00E913FB">
      <w:pPr>
        <w:numPr>
          <w:ilvl w:val="1"/>
          <w:numId w:val="10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Researcher drafts article with citations; Coder/Editor refines structure; Reviewer verifies citations using fact-check tool; Jury votes on tone. Pass if citations valid and editorial constraints met.</w:t>
      </w:r>
      <w:bookmarkStart w:id="45" w:name="fnref1_12"/>
      <w:bookmarkEnd w:id="45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Required artifacts for each test</w:t>
      </w:r>
    </w:p>
    <w:p w:rsidR="002C373D" w:rsidRDefault="00E913FB" w:rsidP="00E913FB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Test spec (input prompt, expected schema, acceptance rubric).</w:t>
      </w:r>
      <w:bookmarkStart w:id="46" w:name="fnref2_10"/>
      <w:bookmarkEnd w:id="46"/>
    </w:p>
    <w:p w:rsidR="002C373D" w:rsidRDefault="00E913FB" w:rsidP="00E913FB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Mocked tool responses and failure scenarios.</w:t>
      </w:r>
      <w:bookmarkStart w:id="47" w:name="fnref2_11"/>
      <w:bookmarkEnd w:id="47"/>
    </w:p>
    <w:p w:rsidR="002C373D" w:rsidRDefault="00E913FB" w:rsidP="00E913FB">
      <w:pPr>
        <w:numPr>
          <w:ilvl w:val="0"/>
          <w:numId w:val="11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CI job that runs the test, collects traces, and writes KPI outputs.</w:t>
      </w:r>
      <w:bookmarkStart w:id="48" w:name="fnref4_7"/>
      <w:bookmarkEnd w:id="48"/>
    </w:p>
    <w:p w:rsidR="002C373D" w:rsidRDefault="00E913FB" w:rsidP="00E913FB">
      <w:pPr>
        <w:numPr>
          <w:ilvl w:val="0"/>
          <w:numId w:val="11"/>
        </w:numPr>
        <w:spacing w:before="105" w:after="105" w:line="360" w:lineRule="auto"/>
        <w:jc w:val="both"/>
      </w:pPr>
      <w:proofErr w:type="gramStart"/>
      <w:r>
        <w:rPr>
          <w:rFonts w:ascii="source serif 4" w:eastAsia="source serif 4" w:hAnsi="source serif 4" w:cs="source serif 4"/>
          <w:color w:val="000000"/>
        </w:rPr>
        <w:t>Comparison run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by the God Agent, with the same spec and acceptance rubric.</w:t>
      </w:r>
      <w:bookmarkStart w:id="49" w:name="fnref4_8"/>
      <w:bookmarkEnd w:id="49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Quick example: debate/negotiation test (one illustration)</w:t>
      </w:r>
    </w:p>
    <w:p w:rsidR="002C373D" w:rsidRDefault="00E913FB" w:rsidP="00E913FB">
      <w:pPr>
        <w:numPr>
          <w:ilvl w:val="0"/>
          <w:numId w:val="12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Setup: Researcher returns spec missing database schema; Coder attempts implementation and sends REQUEST_INFO; Researcher replies PROPOSE with two schema options; Coder COUNTER_PROPOSE selecting one and justifying constraints; Reviewer prompts for clarification. Termination criteria: within 5 turns either ACCEPT or escalate. Assert: debate length &lt;= 5, outcome includes chosen schema and justification.</w:t>
      </w:r>
      <w:bookmarkStart w:id="50" w:name="fnref1_13"/>
      <w:bookmarkEnd w:id="50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Next steps I can do for you</w:t>
      </w:r>
    </w:p>
    <w:p w:rsidR="002C373D" w:rsidRDefault="00E913FB" w:rsidP="00E913FB">
      <w:pPr>
        <w:numPr>
          <w:ilvl w:val="0"/>
          <w:numId w:val="1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Generate concrete JSON schemas for message envelopes, handoff contracts, and </w:t>
      </w:r>
      <w:proofErr w:type="spellStart"/>
      <w:r>
        <w:rPr>
          <w:rFonts w:ascii="source serif 4" w:eastAsia="source serif 4" w:hAnsi="source serif 4" w:cs="source serif 4"/>
          <w:color w:val="000000"/>
        </w:rPr>
        <w:t>LangGraph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nodes.</w:t>
      </w:r>
      <w:bookmarkStart w:id="51" w:name="fnref2_12"/>
      <w:bookmarkEnd w:id="51"/>
    </w:p>
    <w:p w:rsidR="002C373D" w:rsidRDefault="00E913FB" w:rsidP="00E913FB">
      <w:pPr>
        <w:numPr>
          <w:ilvl w:val="0"/>
          <w:numId w:val="1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Produce CI-compatible test scripts (</w:t>
      </w:r>
      <w:proofErr w:type="spellStart"/>
      <w:r>
        <w:rPr>
          <w:rFonts w:ascii="source serif 4" w:eastAsia="source serif 4" w:hAnsi="source serif 4" w:cs="source serif 4"/>
          <w:color w:val="000000"/>
        </w:rPr>
        <w:t>pytest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+ fixtures + mocks) for the sample software-</w:t>
      </w:r>
      <w:proofErr w:type="spellStart"/>
      <w:r>
        <w:rPr>
          <w:rFonts w:ascii="source serif 4" w:eastAsia="source serif 4" w:hAnsi="source serif 4" w:cs="source serif 4"/>
          <w:color w:val="000000"/>
        </w:rPr>
        <w:t>dev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and ETL tasks.</w:t>
      </w:r>
      <w:bookmarkStart w:id="52" w:name="fnref5_1"/>
      <w:bookmarkEnd w:id="52"/>
    </w:p>
    <w:p w:rsidR="002C373D" w:rsidRDefault="00E913FB" w:rsidP="00E913FB">
      <w:pPr>
        <w:numPr>
          <w:ilvl w:val="0"/>
          <w:numId w:val="13"/>
        </w:numPr>
        <w:spacing w:before="105" w:after="105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Draft example agent system prompts for Supervisor, Researcher, Coder, Reviewer, and Meta-Agent tuned for a chosen use case.</w:t>
      </w:r>
      <w:bookmarkStart w:id="53" w:name="fnref1_14"/>
      <w:bookmarkEnd w:id="53"/>
    </w:p>
    <w:p w:rsidR="002C373D" w:rsidRDefault="00E913FB" w:rsidP="00E913FB">
      <w:pPr>
        <w:spacing w:after="210"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 xml:space="preserve">If you want, tell me which next artifact you prefer (JSON schemas, </w:t>
      </w:r>
      <w:proofErr w:type="spellStart"/>
      <w:r>
        <w:rPr>
          <w:rFonts w:ascii="source serif 4" w:eastAsia="source serif 4" w:hAnsi="source serif 4" w:cs="source serif 4"/>
          <w:color w:val="000000"/>
        </w:rPr>
        <w:t>pytest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test-suite, or agent prompts) and which use case (software development, data analysis, or content creation) so I can generate it.</w:t>
      </w:r>
      <w:r>
        <w:rPr>
          <w:rFonts w:ascii="source serif 4" w:eastAsia="source serif 4" w:hAnsi="source serif 4" w:cs="source serif 4"/>
          <w:color w:val="000000"/>
        </w:rPr>
        <w:br/>
      </w:r>
    </w:p>
    <w:p w:rsidR="002C373D" w:rsidRDefault="00E913FB" w:rsidP="00E913FB">
      <w:pPr>
        <w:spacing w:line="360" w:lineRule="auto"/>
        <w:jc w:val="both"/>
      </w:pPr>
      <w:r>
        <w:rPr>
          <w:rFonts w:ascii="source serif 4" w:eastAsia="source serif 4" w:hAnsi="source serif 4" w:cs="source serif 4"/>
          <w:color w:val="000000"/>
        </w:rPr>
        <w:t>⁂</w:t>
      </w:r>
    </w:p>
    <w:p w:rsidR="002C373D" w:rsidRDefault="00CB5855" w:rsidP="00E913FB">
      <w:pPr>
        <w:spacing w:before="210" w:after="0" w:line="360" w:lineRule="auto"/>
        <w:jc w:val="both"/>
      </w:pPr>
      <w:r>
        <w:rPr>
          <w:noProof/>
        </w:rPr>
      </w:r>
      <w:r>
        <w:rPr>
          <w:noProof/>
        </w:rPr>
        <w:pict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2C373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erif 4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A50AD"/>
    <w:multiLevelType w:val="hybridMultilevel"/>
    <w:tmpl w:val="AAE23D86"/>
    <w:lvl w:ilvl="0" w:tplc="C8BA2A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110D050">
      <w:numFmt w:val="decimal"/>
      <w:lvlText w:val=""/>
      <w:lvlJc w:val="left"/>
    </w:lvl>
    <w:lvl w:ilvl="2" w:tplc="34DEB86A">
      <w:numFmt w:val="decimal"/>
      <w:lvlText w:val=""/>
      <w:lvlJc w:val="left"/>
    </w:lvl>
    <w:lvl w:ilvl="3" w:tplc="609C9AD6">
      <w:numFmt w:val="decimal"/>
      <w:lvlText w:val=""/>
      <w:lvlJc w:val="left"/>
    </w:lvl>
    <w:lvl w:ilvl="4" w:tplc="6E38BFA4">
      <w:numFmt w:val="decimal"/>
      <w:lvlText w:val=""/>
      <w:lvlJc w:val="left"/>
    </w:lvl>
    <w:lvl w:ilvl="5" w:tplc="77BE4EBC">
      <w:numFmt w:val="decimal"/>
      <w:lvlText w:val=""/>
      <w:lvlJc w:val="left"/>
    </w:lvl>
    <w:lvl w:ilvl="6" w:tplc="1742C0BC">
      <w:numFmt w:val="decimal"/>
      <w:lvlText w:val=""/>
      <w:lvlJc w:val="left"/>
    </w:lvl>
    <w:lvl w:ilvl="7" w:tplc="65947000">
      <w:numFmt w:val="decimal"/>
      <w:lvlText w:val=""/>
      <w:lvlJc w:val="left"/>
    </w:lvl>
    <w:lvl w:ilvl="8" w:tplc="0ADAA3F4">
      <w:numFmt w:val="decimal"/>
      <w:lvlText w:val=""/>
      <w:lvlJc w:val="left"/>
    </w:lvl>
  </w:abstractNum>
  <w:abstractNum w:abstractNumId="1">
    <w:nsid w:val="1515052B"/>
    <w:multiLevelType w:val="hybridMultilevel"/>
    <w:tmpl w:val="E21AC16E"/>
    <w:lvl w:ilvl="0" w:tplc="2974D4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54833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842220C">
      <w:numFmt w:val="decimal"/>
      <w:lvlText w:val=""/>
      <w:lvlJc w:val="left"/>
    </w:lvl>
    <w:lvl w:ilvl="3" w:tplc="769243B2">
      <w:numFmt w:val="decimal"/>
      <w:lvlText w:val=""/>
      <w:lvlJc w:val="left"/>
    </w:lvl>
    <w:lvl w:ilvl="4" w:tplc="789ED6DE">
      <w:numFmt w:val="decimal"/>
      <w:lvlText w:val=""/>
      <w:lvlJc w:val="left"/>
    </w:lvl>
    <w:lvl w:ilvl="5" w:tplc="7FB84256">
      <w:numFmt w:val="decimal"/>
      <w:lvlText w:val=""/>
      <w:lvlJc w:val="left"/>
    </w:lvl>
    <w:lvl w:ilvl="6" w:tplc="38080C4A">
      <w:numFmt w:val="decimal"/>
      <w:lvlText w:val=""/>
      <w:lvlJc w:val="left"/>
    </w:lvl>
    <w:lvl w:ilvl="7" w:tplc="D0E68C36">
      <w:numFmt w:val="decimal"/>
      <w:lvlText w:val=""/>
      <w:lvlJc w:val="left"/>
    </w:lvl>
    <w:lvl w:ilvl="8" w:tplc="92182FA8">
      <w:numFmt w:val="decimal"/>
      <w:lvlText w:val=""/>
      <w:lvlJc w:val="left"/>
    </w:lvl>
  </w:abstractNum>
  <w:abstractNum w:abstractNumId="2">
    <w:nsid w:val="1BBD4A20"/>
    <w:multiLevelType w:val="hybridMultilevel"/>
    <w:tmpl w:val="F9E0D192"/>
    <w:lvl w:ilvl="0" w:tplc="7A7AFB1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182308">
      <w:numFmt w:val="decimal"/>
      <w:lvlText w:val=""/>
      <w:lvlJc w:val="left"/>
    </w:lvl>
    <w:lvl w:ilvl="2" w:tplc="5AD8A4F6">
      <w:numFmt w:val="decimal"/>
      <w:lvlText w:val=""/>
      <w:lvlJc w:val="left"/>
    </w:lvl>
    <w:lvl w:ilvl="3" w:tplc="E27073C2">
      <w:numFmt w:val="decimal"/>
      <w:lvlText w:val=""/>
      <w:lvlJc w:val="left"/>
    </w:lvl>
    <w:lvl w:ilvl="4" w:tplc="6FC2EED6">
      <w:numFmt w:val="decimal"/>
      <w:lvlText w:val=""/>
      <w:lvlJc w:val="left"/>
    </w:lvl>
    <w:lvl w:ilvl="5" w:tplc="0B72757A">
      <w:numFmt w:val="decimal"/>
      <w:lvlText w:val=""/>
      <w:lvlJc w:val="left"/>
    </w:lvl>
    <w:lvl w:ilvl="6" w:tplc="52ACFF7E">
      <w:numFmt w:val="decimal"/>
      <w:lvlText w:val=""/>
      <w:lvlJc w:val="left"/>
    </w:lvl>
    <w:lvl w:ilvl="7" w:tplc="07B63F90">
      <w:numFmt w:val="decimal"/>
      <w:lvlText w:val=""/>
      <w:lvlJc w:val="left"/>
    </w:lvl>
    <w:lvl w:ilvl="8" w:tplc="EB501F7C">
      <w:numFmt w:val="decimal"/>
      <w:lvlText w:val=""/>
      <w:lvlJc w:val="left"/>
    </w:lvl>
  </w:abstractNum>
  <w:abstractNum w:abstractNumId="3">
    <w:nsid w:val="20145A1F"/>
    <w:multiLevelType w:val="hybridMultilevel"/>
    <w:tmpl w:val="4F5E61A6"/>
    <w:lvl w:ilvl="0" w:tplc="BCE8A2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8AC142">
      <w:numFmt w:val="decimal"/>
      <w:lvlText w:val=""/>
      <w:lvlJc w:val="left"/>
    </w:lvl>
    <w:lvl w:ilvl="2" w:tplc="9D14A522">
      <w:numFmt w:val="decimal"/>
      <w:lvlText w:val=""/>
      <w:lvlJc w:val="left"/>
    </w:lvl>
    <w:lvl w:ilvl="3" w:tplc="9BFC8EC2">
      <w:numFmt w:val="decimal"/>
      <w:lvlText w:val=""/>
      <w:lvlJc w:val="left"/>
    </w:lvl>
    <w:lvl w:ilvl="4" w:tplc="0C64AB38">
      <w:numFmt w:val="decimal"/>
      <w:lvlText w:val=""/>
      <w:lvlJc w:val="left"/>
    </w:lvl>
    <w:lvl w:ilvl="5" w:tplc="F15627D2">
      <w:numFmt w:val="decimal"/>
      <w:lvlText w:val=""/>
      <w:lvlJc w:val="left"/>
    </w:lvl>
    <w:lvl w:ilvl="6" w:tplc="0D889520">
      <w:numFmt w:val="decimal"/>
      <w:lvlText w:val=""/>
      <w:lvlJc w:val="left"/>
    </w:lvl>
    <w:lvl w:ilvl="7" w:tplc="84A6602E">
      <w:numFmt w:val="decimal"/>
      <w:lvlText w:val=""/>
      <w:lvlJc w:val="left"/>
    </w:lvl>
    <w:lvl w:ilvl="8" w:tplc="5F28E022">
      <w:numFmt w:val="decimal"/>
      <w:lvlText w:val=""/>
      <w:lvlJc w:val="left"/>
    </w:lvl>
  </w:abstractNum>
  <w:abstractNum w:abstractNumId="4">
    <w:nsid w:val="30974C25"/>
    <w:multiLevelType w:val="hybridMultilevel"/>
    <w:tmpl w:val="CD6655B4"/>
    <w:lvl w:ilvl="0" w:tplc="70FCF6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7320D84">
      <w:numFmt w:val="decimal"/>
      <w:lvlText w:val=""/>
      <w:lvlJc w:val="left"/>
    </w:lvl>
    <w:lvl w:ilvl="2" w:tplc="EE80646A">
      <w:numFmt w:val="decimal"/>
      <w:lvlText w:val=""/>
      <w:lvlJc w:val="left"/>
    </w:lvl>
    <w:lvl w:ilvl="3" w:tplc="A60E114A">
      <w:numFmt w:val="decimal"/>
      <w:lvlText w:val=""/>
      <w:lvlJc w:val="left"/>
    </w:lvl>
    <w:lvl w:ilvl="4" w:tplc="C74436BE">
      <w:numFmt w:val="decimal"/>
      <w:lvlText w:val=""/>
      <w:lvlJc w:val="left"/>
    </w:lvl>
    <w:lvl w:ilvl="5" w:tplc="9FB8CCA6">
      <w:numFmt w:val="decimal"/>
      <w:lvlText w:val=""/>
      <w:lvlJc w:val="left"/>
    </w:lvl>
    <w:lvl w:ilvl="6" w:tplc="B3A687D4">
      <w:numFmt w:val="decimal"/>
      <w:lvlText w:val=""/>
      <w:lvlJc w:val="left"/>
    </w:lvl>
    <w:lvl w:ilvl="7" w:tplc="327C06EA">
      <w:numFmt w:val="decimal"/>
      <w:lvlText w:val=""/>
      <w:lvlJc w:val="left"/>
    </w:lvl>
    <w:lvl w:ilvl="8" w:tplc="9E36E592">
      <w:numFmt w:val="decimal"/>
      <w:lvlText w:val=""/>
      <w:lvlJc w:val="left"/>
    </w:lvl>
  </w:abstractNum>
  <w:abstractNum w:abstractNumId="5">
    <w:nsid w:val="44FA6CC1"/>
    <w:multiLevelType w:val="hybridMultilevel"/>
    <w:tmpl w:val="FF725E32"/>
    <w:lvl w:ilvl="0" w:tplc="39CE1F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186B7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70A5C0C">
      <w:numFmt w:val="decimal"/>
      <w:lvlText w:val=""/>
      <w:lvlJc w:val="left"/>
    </w:lvl>
    <w:lvl w:ilvl="3" w:tplc="D45C4B92">
      <w:numFmt w:val="decimal"/>
      <w:lvlText w:val=""/>
      <w:lvlJc w:val="left"/>
    </w:lvl>
    <w:lvl w:ilvl="4" w:tplc="6FDA835C">
      <w:numFmt w:val="decimal"/>
      <w:lvlText w:val=""/>
      <w:lvlJc w:val="left"/>
    </w:lvl>
    <w:lvl w:ilvl="5" w:tplc="D67A8756">
      <w:numFmt w:val="decimal"/>
      <w:lvlText w:val=""/>
      <w:lvlJc w:val="left"/>
    </w:lvl>
    <w:lvl w:ilvl="6" w:tplc="6BAE79FA">
      <w:numFmt w:val="decimal"/>
      <w:lvlText w:val=""/>
      <w:lvlJc w:val="left"/>
    </w:lvl>
    <w:lvl w:ilvl="7" w:tplc="FEEEB1EA">
      <w:numFmt w:val="decimal"/>
      <w:lvlText w:val=""/>
      <w:lvlJc w:val="left"/>
    </w:lvl>
    <w:lvl w:ilvl="8" w:tplc="CDEED4F6">
      <w:numFmt w:val="decimal"/>
      <w:lvlText w:val=""/>
      <w:lvlJc w:val="left"/>
    </w:lvl>
  </w:abstractNum>
  <w:abstractNum w:abstractNumId="6">
    <w:nsid w:val="46A20469"/>
    <w:multiLevelType w:val="hybridMultilevel"/>
    <w:tmpl w:val="A852DE9C"/>
    <w:lvl w:ilvl="0" w:tplc="801C38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0C6980">
      <w:numFmt w:val="decimal"/>
      <w:lvlText w:val=""/>
      <w:lvlJc w:val="left"/>
    </w:lvl>
    <w:lvl w:ilvl="2" w:tplc="AB0434FA">
      <w:numFmt w:val="decimal"/>
      <w:lvlText w:val=""/>
      <w:lvlJc w:val="left"/>
    </w:lvl>
    <w:lvl w:ilvl="3" w:tplc="A998D07A">
      <w:numFmt w:val="decimal"/>
      <w:lvlText w:val=""/>
      <w:lvlJc w:val="left"/>
    </w:lvl>
    <w:lvl w:ilvl="4" w:tplc="869A2806">
      <w:numFmt w:val="decimal"/>
      <w:lvlText w:val=""/>
      <w:lvlJc w:val="left"/>
    </w:lvl>
    <w:lvl w:ilvl="5" w:tplc="C4B28D64">
      <w:numFmt w:val="decimal"/>
      <w:lvlText w:val=""/>
      <w:lvlJc w:val="left"/>
    </w:lvl>
    <w:lvl w:ilvl="6" w:tplc="D7F44DCE">
      <w:numFmt w:val="decimal"/>
      <w:lvlText w:val=""/>
      <w:lvlJc w:val="left"/>
    </w:lvl>
    <w:lvl w:ilvl="7" w:tplc="47EEEC1A">
      <w:numFmt w:val="decimal"/>
      <w:lvlText w:val=""/>
      <w:lvlJc w:val="left"/>
    </w:lvl>
    <w:lvl w:ilvl="8" w:tplc="2BC22C54">
      <w:numFmt w:val="decimal"/>
      <w:lvlText w:val=""/>
      <w:lvlJc w:val="left"/>
    </w:lvl>
  </w:abstractNum>
  <w:abstractNum w:abstractNumId="7">
    <w:nsid w:val="4B9429BB"/>
    <w:multiLevelType w:val="hybridMultilevel"/>
    <w:tmpl w:val="61F0AA8A"/>
    <w:lvl w:ilvl="0" w:tplc="0186F2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C52DEF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736FBE4">
      <w:numFmt w:val="decimal"/>
      <w:lvlText w:val=""/>
      <w:lvlJc w:val="left"/>
    </w:lvl>
    <w:lvl w:ilvl="3" w:tplc="FB405C6E">
      <w:numFmt w:val="decimal"/>
      <w:lvlText w:val=""/>
      <w:lvlJc w:val="left"/>
    </w:lvl>
    <w:lvl w:ilvl="4" w:tplc="70DE7464">
      <w:numFmt w:val="decimal"/>
      <w:lvlText w:val=""/>
      <w:lvlJc w:val="left"/>
    </w:lvl>
    <w:lvl w:ilvl="5" w:tplc="AD4243D6">
      <w:numFmt w:val="decimal"/>
      <w:lvlText w:val=""/>
      <w:lvlJc w:val="left"/>
    </w:lvl>
    <w:lvl w:ilvl="6" w:tplc="DED6358C">
      <w:numFmt w:val="decimal"/>
      <w:lvlText w:val=""/>
      <w:lvlJc w:val="left"/>
    </w:lvl>
    <w:lvl w:ilvl="7" w:tplc="B4DE2F2C">
      <w:numFmt w:val="decimal"/>
      <w:lvlText w:val=""/>
      <w:lvlJc w:val="left"/>
    </w:lvl>
    <w:lvl w:ilvl="8" w:tplc="FE383B7A">
      <w:numFmt w:val="decimal"/>
      <w:lvlText w:val=""/>
      <w:lvlJc w:val="left"/>
    </w:lvl>
  </w:abstractNum>
  <w:abstractNum w:abstractNumId="8">
    <w:nsid w:val="4EB07C4F"/>
    <w:multiLevelType w:val="hybridMultilevel"/>
    <w:tmpl w:val="89BA4DC4"/>
    <w:lvl w:ilvl="0" w:tplc="CA16298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6263B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CE69A28">
      <w:numFmt w:val="decimal"/>
      <w:lvlText w:val=""/>
      <w:lvlJc w:val="left"/>
    </w:lvl>
    <w:lvl w:ilvl="3" w:tplc="94EA6A58">
      <w:numFmt w:val="decimal"/>
      <w:lvlText w:val=""/>
      <w:lvlJc w:val="left"/>
    </w:lvl>
    <w:lvl w:ilvl="4" w:tplc="43CA05A0">
      <w:numFmt w:val="decimal"/>
      <w:lvlText w:val=""/>
      <w:lvlJc w:val="left"/>
    </w:lvl>
    <w:lvl w:ilvl="5" w:tplc="46742804">
      <w:numFmt w:val="decimal"/>
      <w:lvlText w:val=""/>
      <w:lvlJc w:val="left"/>
    </w:lvl>
    <w:lvl w:ilvl="6" w:tplc="65A499FC">
      <w:numFmt w:val="decimal"/>
      <w:lvlText w:val=""/>
      <w:lvlJc w:val="left"/>
    </w:lvl>
    <w:lvl w:ilvl="7" w:tplc="C380C0C0">
      <w:numFmt w:val="decimal"/>
      <w:lvlText w:val=""/>
      <w:lvlJc w:val="left"/>
    </w:lvl>
    <w:lvl w:ilvl="8" w:tplc="F6188FBC">
      <w:numFmt w:val="decimal"/>
      <w:lvlText w:val=""/>
      <w:lvlJc w:val="left"/>
    </w:lvl>
  </w:abstractNum>
  <w:abstractNum w:abstractNumId="9">
    <w:nsid w:val="575528C0"/>
    <w:multiLevelType w:val="hybridMultilevel"/>
    <w:tmpl w:val="1F6A7660"/>
    <w:lvl w:ilvl="0" w:tplc="C19067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6CE875E">
      <w:numFmt w:val="decimal"/>
      <w:lvlText w:val=""/>
      <w:lvlJc w:val="left"/>
    </w:lvl>
    <w:lvl w:ilvl="2" w:tplc="983CCFF4">
      <w:numFmt w:val="decimal"/>
      <w:lvlText w:val=""/>
      <w:lvlJc w:val="left"/>
    </w:lvl>
    <w:lvl w:ilvl="3" w:tplc="78EED30E">
      <w:numFmt w:val="decimal"/>
      <w:lvlText w:val=""/>
      <w:lvlJc w:val="left"/>
    </w:lvl>
    <w:lvl w:ilvl="4" w:tplc="55F40800">
      <w:numFmt w:val="decimal"/>
      <w:lvlText w:val=""/>
      <w:lvlJc w:val="left"/>
    </w:lvl>
    <w:lvl w:ilvl="5" w:tplc="5D26FA42">
      <w:numFmt w:val="decimal"/>
      <w:lvlText w:val=""/>
      <w:lvlJc w:val="left"/>
    </w:lvl>
    <w:lvl w:ilvl="6" w:tplc="63681414">
      <w:numFmt w:val="decimal"/>
      <w:lvlText w:val=""/>
      <w:lvlJc w:val="left"/>
    </w:lvl>
    <w:lvl w:ilvl="7" w:tplc="CAA25334">
      <w:numFmt w:val="decimal"/>
      <w:lvlText w:val=""/>
      <w:lvlJc w:val="left"/>
    </w:lvl>
    <w:lvl w:ilvl="8" w:tplc="66DA46A2">
      <w:numFmt w:val="decimal"/>
      <w:lvlText w:val=""/>
      <w:lvlJc w:val="left"/>
    </w:lvl>
  </w:abstractNum>
  <w:abstractNum w:abstractNumId="10">
    <w:nsid w:val="5E3272C6"/>
    <w:multiLevelType w:val="hybridMultilevel"/>
    <w:tmpl w:val="D4CADECC"/>
    <w:lvl w:ilvl="0" w:tplc="E4563E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24EC30">
      <w:numFmt w:val="decimal"/>
      <w:lvlText w:val=""/>
      <w:lvlJc w:val="left"/>
    </w:lvl>
    <w:lvl w:ilvl="2" w:tplc="AA60CC7E">
      <w:numFmt w:val="decimal"/>
      <w:lvlText w:val=""/>
      <w:lvlJc w:val="left"/>
    </w:lvl>
    <w:lvl w:ilvl="3" w:tplc="9BEC475A">
      <w:numFmt w:val="decimal"/>
      <w:lvlText w:val=""/>
      <w:lvlJc w:val="left"/>
    </w:lvl>
    <w:lvl w:ilvl="4" w:tplc="C4740ECE">
      <w:numFmt w:val="decimal"/>
      <w:lvlText w:val=""/>
      <w:lvlJc w:val="left"/>
    </w:lvl>
    <w:lvl w:ilvl="5" w:tplc="44EED1C6">
      <w:numFmt w:val="decimal"/>
      <w:lvlText w:val=""/>
      <w:lvlJc w:val="left"/>
    </w:lvl>
    <w:lvl w:ilvl="6" w:tplc="5352CA74">
      <w:numFmt w:val="decimal"/>
      <w:lvlText w:val=""/>
      <w:lvlJc w:val="left"/>
    </w:lvl>
    <w:lvl w:ilvl="7" w:tplc="532AD8D2">
      <w:numFmt w:val="decimal"/>
      <w:lvlText w:val=""/>
      <w:lvlJc w:val="left"/>
    </w:lvl>
    <w:lvl w:ilvl="8" w:tplc="A296D502">
      <w:numFmt w:val="decimal"/>
      <w:lvlText w:val=""/>
      <w:lvlJc w:val="left"/>
    </w:lvl>
  </w:abstractNum>
  <w:abstractNum w:abstractNumId="11">
    <w:nsid w:val="6BA262FA"/>
    <w:multiLevelType w:val="hybridMultilevel"/>
    <w:tmpl w:val="C8EA38C4"/>
    <w:lvl w:ilvl="0" w:tplc="0EE27A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DE977C">
      <w:numFmt w:val="decimal"/>
      <w:lvlText w:val=""/>
      <w:lvlJc w:val="left"/>
    </w:lvl>
    <w:lvl w:ilvl="2" w:tplc="DACEA376">
      <w:numFmt w:val="decimal"/>
      <w:lvlText w:val=""/>
      <w:lvlJc w:val="left"/>
    </w:lvl>
    <w:lvl w:ilvl="3" w:tplc="5B1A928A">
      <w:numFmt w:val="decimal"/>
      <w:lvlText w:val=""/>
      <w:lvlJc w:val="left"/>
    </w:lvl>
    <w:lvl w:ilvl="4" w:tplc="61B6FF84">
      <w:numFmt w:val="decimal"/>
      <w:lvlText w:val=""/>
      <w:lvlJc w:val="left"/>
    </w:lvl>
    <w:lvl w:ilvl="5" w:tplc="2E92E40A">
      <w:numFmt w:val="decimal"/>
      <w:lvlText w:val=""/>
      <w:lvlJc w:val="left"/>
    </w:lvl>
    <w:lvl w:ilvl="6" w:tplc="D0388182">
      <w:numFmt w:val="decimal"/>
      <w:lvlText w:val=""/>
      <w:lvlJc w:val="left"/>
    </w:lvl>
    <w:lvl w:ilvl="7" w:tplc="F5E611B4">
      <w:numFmt w:val="decimal"/>
      <w:lvlText w:val=""/>
      <w:lvlJc w:val="left"/>
    </w:lvl>
    <w:lvl w:ilvl="8" w:tplc="A86CB900">
      <w:numFmt w:val="decimal"/>
      <w:lvlText w:val=""/>
      <w:lvlJc w:val="left"/>
    </w:lvl>
  </w:abstractNum>
  <w:abstractNum w:abstractNumId="12">
    <w:nsid w:val="7050041A"/>
    <w:multiLevelType w:val="hybridMultilevel"/>
    <w:tmpl w:val="26C4B8B8"/>
    <w:lvl w:ilvl="0" w:tplc="DA348A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BA02A2">
      <w:numFmt w:val="decimal"/>
      <w:lvlText w:val=""/>
      <w:lvlJc w:val="left"/>
    </w:lvl>
    <w:lvl w:ilvl="2" w:tplc="40AC8F42">
      <w:numFmt w:val="decimal"/>
      <w:lvlText w:val=""/>
      <w:lvlJc w:val="left"/>
    </w:lvl>
    <w:lvl w:ilvl="3" w:tplc="75C80B6E">
      <w:numFmt w:val="decimal"/>
      <w:lvlText w:val=""/>
      <w:lvlJc w:val="left"/>
    </w:lvl>
    <w:lvl w:ilvl="4" w:tplc="DD18849E">
      <w:numFmt w:val="decimal"/>
      <w:lvlText w:val=""/>
      <w:lvlJc w:val="left"/>
    </w:lvl>
    <w:lvl w:ilvl="5" w:tplc="34004F82">
      <w:numFmt w:val="decimal"/>
      <w:lvlText w:val=""/>
      <w:lvlJc w:val="left"/>
    </w:lvl>
    <w:lvl w:ilvl="6" w:tplc="BAC6B83E">
      <w:numFmt w:val="decimal"/>
      <w:lvlText w:val=""/>
      <w:lvlJc w:val="left"/>
    </w:lvl>
    <w:lvl w:ilvl="7" w:tplc="B3EE228A">
      <w:numFmt w:val="decimal"/>
      <w:lvlText w:val=""/>
      <w:lvlJc w:val="left"/>
    </w:lvl>
    <w:lvl w:ilvl="8" w:tplc="6AA48166">
      <w:numFmt w:val="decimal"/>
      <w:lvlText w:val=""/>
      <w:lvlJc w:val="left"/>
    </w:lvl>
  </w:abstractNum>
  <w:abstractNum w:abstractNumId="13">
    <w:nsid w:val="77392498"/>
    <w:multiLevelType w:val="hybridMultilevel"/>
    <w:tmpl w:val="1CAEC39E"/>
    <w:lvl w:ilvl="0" w:tplc="1BCA6908">
      <w:numFmt w:val="decimal"/>
      <w:lvlText w:val=""/>
      <w:lvlJc w:val="left"/>
    </w:lvl>
    <w:lvl w:ilvl="1" w:tplc="CFAC7240">
      <w:numFmt w:val="decimal"/>
      <w:lvlText w:val=""/>
      <w:lvlJc w:val="left"/>
    </w:lvl>
    <w:lvl w:ilvl="2" w:tplc="671C0C76">
      <w:numFmt w:val="decimal"/>
      <w:lvlText w:val=""/>
      <w:lvlJc w:val="left"/>
    </w:lvl>
    <w:lvl w:ilvl="3" w:tplc="6C767ED8">
      <w:numFmt w:val="decimal"/>
      <w:lvlText w:val=""/>
      <w:lvlJc w:val="left"/>
    </w:lvl>
    <w:lvl w:ilvl="4" w:tplc="9E78EFF6">
      <w:numFmt w:val="decimal"/>
      <w:lvlText w:val=""/>
      <w:lvlJc w:val="left"/>
    </w:lvl>
    <w:lvl w:ilvl="5" w:tplc="6CDEEA18">
      <w:numFmt w:val="decimal"/>
      <w:lvlText w:val=""/>
      <w:lvlJc w:val="left"/>
    </w:lvl>
    <w:lvl w:ilvl="6" w:tplc="5038D13C">
      <w:numFmt w:val="decimal"/>
      <w:lvlText w:val=""/>
      <w:lvlJc w:val="left"/>
    </w:lvl>
    <w:lvl w:ilvl="7" w:tplc="98962A14">
      <w:numFmt w:val="decimal"/>
      <w:lvlText w:val=""/>
      <w:lvlJc w:val="left"/>
    </w:lvl>
    <w:lvl w:ilvl="8" w:tplc="C55835AA">
      <w:numFmt w:val="decimal"/>
      <w:lvlText w:val=""/>
      <w:lvlJc w:val="left"/>
    </w:lvl>
  </w:abstractNum>
  <w:abstractNum w:abstractNumId="14">
    <w:nsid w:val="7E445B76"/>
    <w:multiLevelType w:val="hybridMultilevel"/>
    <w:tmpl w:val="210E76CE"/>
    <w:lvl w:ilvl="0" w:tplc="49FE03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72F4CA">
      <w:numFmt w:val="decimal"/>
      <w:lvlText w:val=""/>
      <w:lvlJc w:val="left"/>
    </w:lvl>
    <w:lvl w:ilvl="2" w:tplc="995CE668">
      <w:numFmt w:val="decimal"/>
      <w:lvlText w:val=""/>
      <w:lvlJc w:val="left"/>
    </w:lvl>
    <w:lvl w:ilvl="3" w:tplc="D14E5B2E">
      <w:numFmt w:val="decimal"/>
      <w:lvlText w:val=""/>
      <w:lvlJc w:val="left"/>
    </w:lvl>
    <w:lvl w:ilvl="4" w:tplc="596863E6">
      <w:numFmt w:val="decimal"/>
      <w:lvlText w:val=""/>
      <w:lvlJc w:val="left"/>
    </w:lvl>
    <w:lvl w:ilvl="5" w:tplc="C876FDB2">
      <w:numFmt w:val="decimal"/>
      <w:lvlText w:val=""/>
      <w:lvlJc w:val="left"/>
    </w:lvl>
    <w:lvl w:ilvl="6" w:tplc="4F5C13A8">
      <w:numFmt w:val="decimal"/>
      <w:lvlText w:val=""/>
      <w:lvlJc w:val="left"/>
    </w:lvl>
    <w:lvl w:ilvl="7" w:tplc="67EA09CE">
      <w:numFmt w:val="decimal"/>
      <w:lvlText w:val=""/>
      <w:lvlJc w:val="left"/>
    </w:lvl>
    <w:lvl w:ilvl="8" w:tplc="6EB8132C">
      <w:numFmt w:val="decimal"/>
      <w:lvlText w:val=""/>
      <w:lvlJc w:val="left"/>
    </w:lvl>
  </w:abstractNum>
  <w:num w:numId="1">
    <w:abstractNumId w:val="6"/>
  </w:num>
  <w:num w:numId="2">
    <w:abstractNumId w:val="12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9"/>
  </w:num>
  <w:num w:numId="8">
    <w:abstractNumId w:val="0"/>
  </w:num>
  <w:num w:numId="9">
    <w:abstractNumId w:val="4"/>
  </w:num>
  <w:num w:numId="10">
    <w:abstractNumId w:val="7"/>
  </w:num>
  <w:num w:numId="11">
    <w:abstractNumId w:val="3"/>
  </w:num>
  <w:num w:numId="12">
    <w:abstractNumId w:val="14"/>
  </w:num>
  <w:num w:numId="13">
    <w:abstractNumId w:val="11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373D"/>
    <w:rsid w:val="002C373D"/>
    <w:rsid w:val="00CB5855"/>
    <w:rsid w:val="00E9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3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3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3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1525</Words>
  <Characters>8694</Characters>
  <Application>Microsoft Office Word</Application>
  <DocSecurity>0</DocSecurity>
  <Lines>72</Lines>
  <Paragraphs>20</Paragraphs>
  <ScaleCrop>false</ScaleCrop>
  <Company/>
  <LinksUpToDate>false</LinksUpToDate>
  <CharactersWithSpaces>10199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Shailja Sehgal</cp:lastModifiedBy>
  <cp:revision>5</cp:revision>
  <dcterms:created xsi:type="dcterms:W3CDTF">2026-06-22T11:55:00Z</dcterms:created>
  <dcterms:modified xsi:type="dcterms:W3CDTF">2026-06-22T13:33:00Z</dcterms:modified>
</cp:coreProperties>
</file>