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BC4" w:rsidRDefault="005C6BC4" w:rsidP="005C6BC4">
      <w:r>
        <w:t xml:space="preserve">I've created a comprehensive Python monitoring solution for </w:t>
      </w:r>
      <w:proofErr w:type="spellStart"/>
      <w:r>
        <w:t>DigitalOcean</w:t>
      </w:r>
      <w:proofErr w:type="spellEnd"/>
      <w:r>
        <w:t xml:space="preserve"> that addresses all the limitations you outlined:</w:t>
      </w:r>
    </w:p>
    <w:p w:rsidR="005C6BC4" w:rsidRDefault="005C6BC4" w:rsidP="005C6BC4">
      <w:r>
        <w:t>Key Features:</w:t>
      </w:r>
    </w:p>
    <w:p w:rsidR="005C6BC4" w:rsidRDefault="005C6BC4" w:rsidP="005C6BC4"/>
    <w:p w:rsidR="005C6BC4" w:rsidRDefault="005C6BC4" w:rsidP="005C6BC4">
      <w:r>
        <w:t>Application Performance Monitoring (APM) - Tracks request times, error rates, endpoint performance, and status codes (addresses the lack of native APM)</w:t>
      </w:r>
    </w:p>
    <w:p w:rsidR="005C6BC4" w:rsidRDefault="005C6BC4" w:rsidP="005C6BC4">
      <w:r>
        <w:t>Long-Term Data Retention - SQLite database stores metrics indefinitely (solves the 14-day limitation)</w:t>
      </w:r>
    </w:p>
    <w:p w:rsidR="005C6BC4" w:rsidRDefault="005C6BC4" w:rsidP="005C6BC4">
      <w:r>
        <w:t>Intelligent Anomaly Detection - Uses statistical z-scores to reduce false alerts and prevent alert fatigue</w:t>
      </w:r>
    </w:p>
    <w:p w:rsidR="005C6BC4" w:rsidRDefault="005C6BC4" w:rsidP="005C6BC4">
      <w:r>
        <w:t>Predictive Analytics - Forecasts resource usage 30 minutes ahead using trend analysis (addresses lack of ML-driven insights)</w:t>
      </w:r>
    </w:p>
    <w:p w:rsidR="005C6BC4" w:rsidRDefault="005C6BC4" w:rsidP="005C6BC4">
      <w:r>
        <w:t>Unified Dashboard - Combines infrastructure and application metrics in one view (solves disconnected data sources)</w:t>
      </w:r>
    </w:p>
    <w:p w:rsidR="005C6BC4" w:rsidRDefault="005C6BC4" w:rsidP="005C6BC4">
      <w:r>
        <w:t>Smart Alerting - Only triggers alerts when metrics are both above thresholds AND statistically anomalous</w:t>
      </w:r>
    </w:p>
    <w:p w:rsidR="005C6BC4" w:rsidRDefault="005C6BC4" w:rsidP="005C6BC4"/>
    <w:p w:rsidR="005C6BC4" w:rsidRDefault="005C6BC4" w:rsidP="005C6BC4">
      <w:r>
        <w:t>Files Included:</w:t>
      </w:r>
    </w:p>
    <w:p w:rsidR="005C6BC4" w:rsidRDefault="005C6BC4" w:rsidP="005C6BC4"/>
    <w:p w:rsidR="005C6BC4" w:rsidRDefault="005C6BC4" w:rsidP="005C6BC4">
      <w:r>
        <w:t>do_monitor.py - Main monitoring program (550+ lines)</w:t>
      </w:r>
    </w:p>
    <w:p w:rsidR="005C6BC4" w:rsidRDefault="005C6BC4" w:rsidP="005C6BC4">
      <w:r>
        <w:t>examples.py - Demonstration of all features</w:t>
      </w:r>
    </w:p>
    <w:p w:rsidR="005C6BC4" w:rsidRDefault="005C6BC4" w:rsidP="005C6BC4">
      <w:r>
        <w:t>README.md - Comprehensive documentation</w:t>
      </w:r>
    </w:p>
    <w:p w:rsidR="005C6BC4" w:rsidRDefault="005C6BC4" w:rsidP="005C6BC4">
      <w:r>
        <w:t>QUICKSTART.md - 5-minute setup guide</w:t>
      </w:r>
    </w:p>
    <w:p w:rsidR="005C6BC4" w:rsidRDefault="005C6BC4" w:rsidP="005C6BC4">
      <w:r>
        <w:t>requirements.txt - Dependencies</w:t>
      </w:r>
    </w:p>
    <w:p w:rsidR="005C6BC4" w:rsidRDefault="005C6BC4" w:rsidP="005C6BC4">
      <w:proofErr w:type="spellStart"/>
      <w:r>
        <w:t>config.example.json</w:t>
      </w:r>
      <w:proofErr w:type="spellEnd"/>
      <w:r>
        <w:t xml:space="preserve"> - Configuration template</w:t>
      </w:r>
    </w:p>
    <w:p w:rsidR="005C6BC4" w:rsidRDefault="005C6BC4" w:rsidP="005C6BC4"/>
    <w:p w:rsidR="00CE6143" w:rsidRDefault="005C6BC4" w:rsidP="005C6BC4">
      <w:r>
        <w:t xml:space="preserve">The solution is production-ready, lightweight (only requires requests library), and can be run continuously via </w:t>
      </w:r>
      <w:proofErr w:type="spellStart"/>
      <w:r>
        <w:t>cron</w:t>
      </w:r>
      <w:proofErr w:type="spellEnd"/>
      <w:r>
        <w:t xml:space="preserve"> or as a service.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6BC4"/>
    <w:rsid w:val="003F3A54"/>
    <w:rsid w:val="005C6BC4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2026-02-09T12:56:00Z</dcterms:created>
  <dcterms:modified xsi:type="dcterms:W3CDTF">2026-02-09T12:57:00Z</dcterms:modified>
</cp:coreProperties>
</file>