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Практическое занятие № 3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>
          <w:b/>
        </w:rPr>
        <w:t>Тема</w:t>
      </w:r>
      <w:r>
        <w:rPr/>
        <w:t>: Выявление требований пользователей к проекту.</w:t>
      </w:r>
    </w:p>
    <w:p>
      <w:pPr>
        <w:pStyle w:val="Normal"/>
        <w:ind w:firstLine="851"/>
        <w:jc w:val="both"/>
        <w:rPr/>
      </w:pPr>
      <w:r>
        <w:rPr>
          <w:b/>
        </w:rPr>
        <w:t>Цель</w:t>
      </w:r>
      <w:r>
        <w:rPr/>
        <w:t xml:space="preserve">: Научиться формализовать требования заказчика проекта </w:t>
      </w:r>
    </w:p>
    <w:p>
      <w:pPr>
        <w:pStyle w:val="Normal"/>
        <w:ind w:firstLine="851"/>
        <w:jc w:val="both"/>
        <w:rPr/>
      </w:pPr>
      <w:r>
        <w:rPr>
          <w:b/>
        </w:rPr>
        <w:t>Количество часов</w:t>
      </w:r>
      <w:r>
        <w:rPr/>
        <w:t>: 2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Порядок</w:t>
      </w:r>
      <w:r>
        <w:rPr/>
        <w:t xml:space="preserve"> </w:t>
      </w:r>
      <w:r>
        <w:rPr>
          <w:b/>
        </w:rPr>
        <w:t>работы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вопросы для проведения интервью с заказчиком проекта, с различными категориями пользователей. (см. Приложение 1).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Сохранить документ в файле. Он станет основой для ВКР.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rPr/>
      </w:pPr>
      <w:r>
        <w:rPr/>
        <w:t>Приложение 1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keepNext w:val="true"/>
        <w:suppressAutoHyphens w:val="true"/>
        <w:rPr>
          <w:color w:val="000000"/>
        </w:rPr>
      </w:pPr>
      <w:r>
        <w:rPr>
          <w:color w:val="000000"/>
        </w:rPr>
      </w:r>
    </w:p>
    <w:tbl>
      <w:tblPr>
        <w:tblW w:w="9236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35"/>
        <w:gridCol w:w="5100"/>
      </w:tblGrid>
      <w:tr>
        <w:trPr>
          <w:trHeight w:val="297" w:hRule="atLeast"/>
        </w:trPr>
        <w:tc>
          <w:tcPr>
            <w:tcW w:w="9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Общая информация </w:t>
            </w:r>
          </w:p>
        </w:tc>
      </w:tr>
      <w:tr>
        <w:trPr>
          <w:trHeight w:val="297" w:hRule="atLeas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Название компании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ИП Османова</w:t>
            </w:r>
          </w:p>
        </w:tc>
      </w:tr>
      <w:tr>
        <w:trPr>
          <w:trHeight w:val="297" w:hRule="atLeas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Сфера деятельности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Основная сфера деятельности интернет магазин «Ювелирные изделия»</w:t>
            </w:r>
          </w:p>
        </w:tc>
      </w:tr>
      <w:tr>
        <w:trPr>
          <w:trHeight w:val="297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>Контактное лицо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 xml:space="preserve">Османова Заира Мусаева </w:t>
            </w:r>
          </w:p>
        </w:tc>
      </w:tr>
      <w:tr>
        <w:trPr>
          <w:trHeight w:val="297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>Контактный телефон.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 xml:space="preserve">+7 (928)198-43-88 </w:t>
            </w:r>
          </w:p>
        </w:tc>
      </w:tr>
      <w:tr>
        <w:trPr>
          <w:trHeight w:val="297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>Контактный e-mail: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cs="Times New Roman" w:ascii="Times New Roman" w:hAnsi="Times New Roman"/>
                <w:kern w:val="0"/>
                <w:lang w:val="ru-RU" w:bidi="ar-SA"/>
              </w:rPr>
              <w:t>Ya.bnim@yandex.</w:t>
            </w:r>
          </w:p>
        </w:tc>
      </w:tr>
      <w:tr>
        <w:trPr>
          <w:trHeight w:val="131" w:hRule="atLeas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Контент наполнения сайта: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Ювелирные продукты и информация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Языки используемые на сайте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Русский, Английский </w:t>
            </w:r>
          </w:p>
        </w:tc>
      </w:tr>
      <w:tr>
        <w:trPr>
          <w:trHeight w:val="445" w:hRule="atLeast"/>
        </w:trPr>
        <w:tc>
          <w:tcPr>
            <w:tcW w:w="9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вид сайта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Какие цвета Вы бы хотели видеть на сайте?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(нужное подчеркните)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tabs>
                <w:tab w:val="clear" w:pos="708"/>
                <w:tab w:val="left" w:pos="317" w:leader="none"/>
              </w:tabs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Черный</w:t>
            </w:r>
          </w:p>
          <w:p>
            <w:pPr>
              <w:pStyle w:val="NormalWeb"/>
              <w:widowControl w:val="false"/>
              <w:tabs>
                <w:tab w:val="clear" w:pos="708"/>
                <w:tab w:val="left" w:pos="317" w:leader="none"/>
              </w:tabs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kern w:val="0"/>
                <w:u w:val="none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none"/>
                <w:lang w:val="ru-RU" w:bidi="ar-SA"/>
              </w:rPr>
              <w:t>Золотой</w:t>
            </w:r>
          </w:p>
          <w:p>
            <w:pPr>
              <w:pStyle w:val="NormalWeb"/>
              <w:widowControl w:val="false"/>
              <w:tabs>
                <w:tab w:val="clear" w:pos="708"/>
                <w:tab w:val="left" w:pos="317" w:leader="none"/>
              </w:tabs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 xml:space="preserve">Зеленый </w:t>
            </w:r>
          </w:p>
          <w:p>
            <w:pPr>
              <w:pStyle w:val="NormalWeb"/>
              <w:widowControl w:val="false"/>
              <w:tabs>
                <w:tab w:val="clear" w:pos="708"/>
                <w:tab w:val="left" w:pos="317" w:leader="none"/>
              </w:tabs>
              <w:suppressAutoHyphens w:val="true"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Бежевый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Возможность адаптивности на мобильном устройстве 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Да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418" w:leader="none"/>
              </w:tabs>
              <w:ind w:left="28" w:hanging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Необходимо ли взаимодействие со сторонними сервисами?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Да,</w:t>
            </w:r>
            <w:r>
              <w:rPr>
                <w:rFonts w:eastAsia="Gungsuh"/>
                <w:color w:val="000000"/>
                <w:sz w:val="28"/>
                <w:szCs w:val="28"/>
                <w:lang w:val="en-US"/>
              </w:rPr>
              <w:t>Facebook,</w:t>
            </w:r>
            <w:r>
              <w:rPr>
                <w:rFonts w:eastAsia="Gungsuh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Gungsuh"/>
                <w:color w:val="000000"/>
                <w:sz w:val="28"/>
                <w:szCs w:val="28"/>
                <w:lang w:val="en-US"/>
              </w:rPr>
              <w:t>Instagram, Vk, Whatsapp</w:t>
            </w:r>
            <w:r>
              <w:rPr>
                <w:rFonts w:eastAsia="Gungsuh"/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445" w:hRule="atLeast"/>
        </w:trPr>
        <w:tc>
          <w:tcPr>
            <w:tcW w:w="9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Назначение и цели сайта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Требования к дизайну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ind w:left="0" w:hanging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Легкий интерфейс приятное оформление сайта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Тип сайта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Промо-сайт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сайта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Многостраничный сайт</w:t>
            </w:r>
          </w:p>
        </w:tc>
      </w:tr>
      <w:tr>
        <w:trPr>
          <w:trHeight w:val="445" w:hRule="atLeast"/>
        </w:trPr>
        <w:tc>
          <w:tcPr>
            <w:tcW w:w="9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Опросный лист проекта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Какой тип сайта?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Промо-сайт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Чем мы отличаемся от конкурентов?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 xml:space="preserve">Мы создаём уникальный товар который глобально отличается от всех предложений на рынке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Какие у вас конкуренты?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 xml:space="preserve">Компании, предоставляющие аналогичные услуги: </w:t>
            </w:r>
          </w:p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«Gold Apple»</w:t>
            </w:r>
          </w:p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«Sunlight»</w:t>
            </w:r>
          </w:p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«Sokolov»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Чем мы отличаемся от конкурентов?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 xml:space="preserve">Мы создаём уникальный товар который глобально отличается от всех предложений на рынке 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На каком движке должен быть написан сайт?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eastAsia="Gungsuh"/>
                <w:color w:val="000000"/>
                <w:sz w:val="28"/>
                <w:szCs w:val="28"/>
                <w:lang w:val="en-US"/>
              </w:rPr>
              <w:t>Js, React, Wue, Php, Laravel, Angular,Scss</w:t>
            </w:r>
            <w:r>
              <w:rPr>
                <w:rFonts w:eastAsia="Gungsuh"/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445" w:hRule="atLeast"/>
        </w:trPr>
        <w:tc>
          <w:tcPr>
            <w:tcW w:w="9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418" w:leader="none"/>
              </w:tabs>
              <w:ind w:left="28" w:hanging="0"/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Структура сайта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Главное меню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страница — краткое описание компании, отраслей и преимуществ.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 нас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страница — полное описание компании и преимуществ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Товар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страница — демонстрация всех продуктов которые находятся на веб-сайте.</w:t>
            </w:r>
          </w:p>
        </w:tc>
      </w:tr>
      <w:tr>
        <w:trPr>
          <w:trHeight w:val="445" w:hRule="atLeast"/>
        </w:trPr>
        <w:tc>
          <w:tcPr>
            <w:tcW w:w="4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Контакты</w:t>
            </w:r>
          </w:p>
        </w:tc>
        <w:tc>
          <w:tcPr>
            <w:tcW w:w="5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страница — контактные данные.</w:t>
            </w:r>
          </w:p>
        </w:tc>
      </w:tr>
    </w:tbl>
    <w:p>
      <w:pPr>
        <w:pStyle w:val="Normal"/>
        <w:suppressAutoHyphens w:val="true"/>
        <w:ind w:left="851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uppressAutoHyphens w:val="true"/>
        <w:rPr>
          <w:color w:val="000000"/>
          <w:szCs w:val="28"/>
        </w:rPr>
      </w:pPr>
      <w:r>
        <w:rPr/>
      </w:r>
    </w:p>
    <w:p>
      <w:pPr>
        <w:pStyle w:val="Normal"/>
        <w:keepNext w:val="true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851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beforeAutospacing="1" w:afterAutospacing="1"/>
        <w:textAlignment w:val="baseline"/>
        <w:rPr>
          <w:color w:val="292A2C"/>
        </w:rPr>
      </w:pPr>
      <w:r>
        <w:rPr>
          <w:color w:val="292A2C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Абзац списка Знак"/>
    <w:link w:val="a3"/>
    <w:uiPriority w:val="34"/>
    <w:qFormat/>
    <w:locked/>
    <w:rsid w:val="00c75b44"/>
    <w:rPr>
      <w:rFonts w:ascii="Calibri" w:hAnsi="Calibri" w:eastAsia="Calibri" w:cs="Times New Roman"/>
    </w:rPr>
  </w:style>
  <w:style w:type="character" w:styleId="Character" w:customStyle="1">
    <w:name w:val="Диплом_character"/>
    <w:link w:val="a8"/>
    <w:qFormat/>
    <w:rsid w:val="00c75b44"/>
    <w:rPr>
      <w:rFonts w:ascii="Times New Roman" w:hAnsi="Times New Roman" w:cs="Times New Roman"/>
      <w:color w:val="000000"/>
      <w:sz w:val="28"/>
      <w:szCs w:val="28"/>
    </w:rPr>
  </w:style>
  <w:style w:type="character" w:styleId="51" w:customStyle="1">
    <w:name w:val="Заголовок 5 Знак"/>
    <w:basedOn w:val="DefaultParagraphFont"/>
    <w:link w:val="5"/>
    <w:qFormat/>
    <w:rsid w:val="00c75b44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Style13">
    <w:name w:val="Интернет-ссылка"/>
    <w:basedOn w:val="DefaultParagraphFont"/>
    <w:unhideWhenUsed/>
    <w:rsid w:val="00c75b44"/>
    <w:rPr>
      <w:color w:val="0563C1" w:themeColor="hyperlink"/>
      <w:u w:val="single"/>
    </w:rPr>
  </w:style>
  <w:style w:type="character" w:styleId="Style14" w:customStyle="1">
    <w:name w:val="Обычный (веб) Знак"/>
    <w:basedOn w:val="DefaultParagraphFont"/>
    <w:link w:val="a5"/>
    <w:uiPriority w:val="99"/>
    <w:qFormat/>
    <w:rsid w:val="00c75b44"/>
    <w:rPr>
      <w:rFonts w:ascii="Arial Unicode MS" w:hAnsi="Arial Unicode MS" w:eastAsia="Arial Unicode MS" w:cs="Arial Unicode MS"/>
      <w:sz w:val="24"/>
      <w:szCs w:val="24"/>
      <w:lang w:eastAsia="ru-RU"/>
    </w:rPr>
  </w:style>
  <w:style w:type="character" w:styleId="Style15" w:customStyle="1">
    <w:name w:val="Без интервала Знак"/>
    <w:link w:val="aa"/>
    <w:uiPriority w:val="1"/>
    <w:qFormat/>
    <w:locked/>
    <w:rsid w:val="00c75b4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666500"/>
    <w:rPr>
      <w:b/>
      <w:bCs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4"/>
    <w:uiPriority w:val="34"/>
    <w:qFormat/>
    <w:rsid w:val="00c75b44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Default" w:customStyle="1">
    <w:name w:val="Default"/>
    <w:uiPriority w:val="99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link w:val="a6"/>
    <w:uiPriority w:val="99"/>
    <w:qFormat/>
    <w:rsid w:val="00c75b44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Style22" w:customStyle="1">
    <w:name w:val="Диплом"/>
    <w:basedOn w:val="NormalWeb"/>
    <w:link w:val="character"/>
    <w:qFormat/>
    <w:rsid w:val="00c75b44"/>
    <w:pPr>
      <w:spacing w:beforeAutospacing="0" w:before="0" w:afterAutospacing="0" w:after="0"/>
      <w:ind w:firstLine="851"/>
      <w:jc w:val="both"/>
    </w:pPr>
    <w:rPr>
      <w:rFonts w:ascii="Times New Roman" w:hAnsi="Times New Roman" w:eastAsia="Calibri" w:cs="Times New Roman" w:eastAsiaTheme="minorHAnsi"/>
      <w:color w:val="000000"/>
      <w:sz w:val="28"/>
      <w:szCs w:val="28"/>
      <w:lang w:eastAsia="en-US"/>
    </w:rPr>
  </w:style>
  <w:style w:type="paragraph" w:styleId="NoSpacing">
    <w:name w:val="No Spacing"/>
    <w:link w:val="ab"/>
    <w:uiPriority w:val="1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75b44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LibreOffice/7.2.7.2$Linux_X86_64 LibreOffice_project/20$Build-2</Application>
  <AppVersion>15.0000</AppVersion>
  <Pages>3</Pages>
  <Words>248</Words>
  <Characters>1712</Characters>
  <CharactersWithSpaces>1917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2022-08-23T15:26:00Z</dcterms:created>
  <dc:creator>OLGA</dc:creator>
  <dc:description/>
  <dc:language>ru-RU</dc:language>
  <cp:lastModifiedBy/>
  <dcterms:modified xsi:type="dcterms:W3CDTF">2022-09-22T13:46:51Z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