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E4626B" w14:textId="6CF79FAD" w:rsidR="005839EA" w:rsidRPr="000A40AF" w:rsidRDefault="005839EA" w:rsidP="000A40AF">
      <w:pPr>
        <w:pStyle w:val="Heading1"/>
        <w:rPr>
          <w:rFonts w:eastAsia="Times New Roman"/>
        </w:rPr>
      </w:pPr>
      <w:r w:rsidRPr="000A40AF">
        <w:rPr>
          <w:rFonts w:eastAsia="Times New Roman"/>
        </w:rPr>
        <w:t>Predicting chickenpox cases in</w:t>
      </w:r>
      <w:r w:rsidR="000A40AF" w:rsidRPr="000A40AF">
        <w:rPr>
          <w:rFonts w:eastAsia="Times New Roman"/>
        </w:rPr>
        <w:t xml:space="preserve"> </w:t>
      </w:r>
      <w:r w:rsidRPr="000A40AF">
        <w:rPr>
          <w:rFonts w:eastAsia="Times New Roman"/>
        </w:rPr>
        <w:t>Budapest, Hungary</w:t>
      </w:r>
    </w:p>
    <w:p w14:paraId="5EFB2359" w14:textId="3D7F9935" w:rsidR="000A40AF" w:rsidRDefault="000A40AF" w:rsidP="000A40AF">
      <w:r>
        <w:t>DSCI 725</w:t>
      </w:r>
      <w:r w:rsidR="00376957">
        <w:t xml:space="preserve"> – Sheyma Abdikebir</w:t>
      </w:r>
    </w:p>
    <w:p w14:paraId="07478E87" w14:textId="77777777" w:rsidR="00693D40" w:rsidRDefault="00693D40" w:rsidP="000A40AF"/>
    <w:p w14:paraId="68871C14" w14:textId="469F88C8" w:rsidR="00D04589" w:rsidRPr="00693D40" w:rsidRDefault="005839EA" w:rsidP="00693D40">
      <w:pPr>
        <w:spacing w:before="240" w:after="240" w:line="240" w:lineRule="auto"/>
        <w:rPr>
          <w:rFonts w:ascii="Times New Roman" w:eastAsia="Times New Roman" w:hAnsi="Times New Roman" w:cs="Times New Roman"/>
          <w:kern w:val="0"/>
          <w14:ligatures w14:val="none"/>
        </w:rPr>
      </w:pPr>
      <w:r w:rsidRPr="00D04589">
        <w:rPr>
          <w:rFonts w:ascii="Times New Roman" w:eastAsiaTheme="majorEastAsia" w:hAnsi="Times New Roman" w:cs="Times New Roman"/>
          <w:color w:val="0F4761" w:themeColor="accent1" w:themeShade="BF"/>
          <w:sz w:val="32"/>
          <w:szCs w:val="32"/>
        </w:rPr>
        <w:t>Introduction</w:t>
      </w:r>
    </w:p>
    <w:p w14:paraId="12AA13E7" w14:textId="1E11B18A" w:rsidR="00693D40" w:rsidRPr="007448D3" w:rsidRDefault="00DE5EAD" w:rsidP="007448D3">
      <w:pPr>
        <w:spacing w:after="240" w:line="240" w:lineRule="auto"/>
        <w:rPr>
          <w:rFonts w:ascii="Calibri" w:hAnsi="Calibri" w:cs="Calibri"/>
        </w:rPr>
      </w:pPr>
      <w:r w:rsidRPr="007448D3">
        <w:rPr>
          <w:rFonts w:ascii="Calibri" w:hAnsi="Calibri" w:cs="Calibri"/>
        </w:rPr>
        <w:t xml:space="preserve">     </w:t>
      </w:r>
      <w:r w:rsidR="0092665E" w:rsidRPr="007448D3">
        <w:rPr>
          <w:rFonts w:ascii="Calibri" w:hAnsi="Calibri" w:cs="Calibri"/>
        </w:rPr>
        <w:t xml:space="preserve">   </w:t>
      </w:r>
      <w:r w:rsidRPr="007448D3">
        <w:rPr>
          <w:rFonts w:ascii="Calibri" w:hAnsi="Calibri" w:cs="Calibri"/>
        </w:rPr>
        <w:t xml:space="preserve"> </w:t>
      </w:r>
      <w:r w:rsidR="00D04589" w:rsidRPr="007448D3">
        <w:rPr>
          <w:rFonts w:ascii="Calibri" w:hAnsi="Calibri" w:cs="Calibri"/>
        </w:rPr>
        <w:t>In Hungary, the</w:t>
      </w:r>
      <w:r w:rsidR="0092665E" w:rsidRPr="007448D3">
        <w:rPr>
          <w:rFonts w:ascii="Calibri" w:hAnsi="Calibri" w:cs="Calibri"/>
        </w:rPr>
        <w:t xml:space="preserve"> </w:t>
      </w:r>
      <w:r w:rsidR="00D04589" w:rsidRPr="007448D3">
        <w:rPr>
          <w:rFonts w:ascii="Calibri" w:hAnsi="Calibri" w:cs="Calibri"/>
        </w:rPr>
        <w:t xml:space="preserve">chicken pox disease has become an economic problem, imposing substantial financial strains on health care resources (Meszner et al., 2017). Hence, this project aims to </w:t>
      </w:r>
      <w:r w:rsidR="007C6DB9" w:rsidRPr="007448D3">
        <w:rPr>
          <w:rFonts w:ascii="Calibri" w:hAnsi="Calibri" w:cs="Calibri"/>
        </w:rPr>
        <w:t>apply</w:t>
      </w:r>
      <w:r w:rsidRPr="007448D3">
        <w:rPr>
          <w:rFonts w:ascii="Calibri" w:hAnsi="Calibri" w:cs="Calibri"/>
        </w:rPr>
        <w:t xml:space="preserve"> </w:t>
      </w:r>
      <w:r w:rsidR="00EE76F9">
        <w:rPr>
          <w:rFonts w:ascii="Calibri" w:hAnsi="Calibri" w:cs="Calibri"/>
        </w:rPr>
        <w:t>predictive models</w:t>
      </w:r>
      <w:r w:rsidR="00D04589" w:rsidRPr="007448D3">
        <w:rPr>
          <w:rFonts w:ascii="Calibri" w:hAnsi="Calibri" w:cs="Calibri"/>
        </w:rPr>
        <w:t xml:space="preserve"> </w:t>
      </w:r>
      <w:r w:rsidR="007C6DB9" w:rsidRPr="007448D3">
        <w:rPr>
          <w:rFonts w:ascii="Calibri" w:hAnsi="Calibri" w:cs="Calibri"/>
        </w:rPr>
        <w:t xml:space="preserve">on </w:t>
      </w:r>
      <w:r w:rsidRPr="007448D3">
        <w:rPr>
          <w:rFonts w:ascii="Calibri" w:hAnsi="Calibri" w:cs="Calibri"/>
        </w:rPr>
        <w:t xml:space="preserve">the chickenpox dataset to predict an outbreak or simply the future cases. These predictions allow hospitals and other healthcare institutions to devise effective strategies that can assist them in </w:t>
      </w:r>
      <w:r w:rsidR="00EE76F9">
        <w:rPr>
          <w:rFonts w:ascii="Calibri" w:hAnsi="Calibri" w:cs="Calibri"/>
        </w:rPr>
        <w:t>combating</w:t>
      </w:r>
      <w:r w:rsidRPr="007448D3">
        <w:rPr>
          <w:rFonts w:ascii="Calibri" w:hAnsi="Calibri" w:cs="Calibri"/>
        </w:rPr>
        <w:t xml:space="preserve"> the impacts of the anticipated influx of cases</w:t>
      </w:r>
      <w:r w:rsidR="0092665E" w:rsidRPr="007448D3">
        <w:rPr>
          <w:rFonts w:ascii="Calibri" w:hAnsi="Calibri" w:cs="Calibri"/>
        </w:rPr>
        <w:t>, mitigating</w:t>
      </w:r>
      <w:r w:rsidRPr="007448D3">
        <w:rPr>
          <w:rFonts w:ascii="Calibri" w:hAnsi="Calibri" w:cs="Calibri"/>
        </w:rPr>
        <w:t xml:space="preserve"> the significant </w:t>
      </w:r>
      <w:r w:rsidR="0092665E" w:rsidRPr="007448D3">
        <w:rPr>
          <w:rFonts w:ascii="Calibri" w:hAnsi="Calibri" w:cs="Calibri"/>
        </w:rPr>
        <w:t xml:space="preserve">clinical </w:t>
      </w:r>
      <w:r w:rsidRPr="007448D3">
        <w:rPr>
          <w:rFonts w:ascii="Calibri" w:hAnsi="Calibri" w:cs="Calibri"/>
        </w:rPr>
        <w:t>expenses caused by the disease</w:t>
      </w:r>
      <w:r w:rsidR="00EE76F9">
        <w:rPr>
          <w:rFonts w:ascii="Calibri" w:hAnsi="Calibri" w:cs="Calibri"/>
        </w:rPr>
        <w:t xml:space="preserve"> in the country.</w:t>
      </w:r>
      <w:r w:rsidR="0092665E" w:rsidRPr="007448D3">
        <w:rPr>
          <w:rFonts w:ascii="Calibri" w:hAnsi="Calibri" w:cs="Calibri"/>
        </w:rPr>
        <w:t xml:space="preserve"> Policymakers can use these predictions to inform their strategies. For instance, if an outbreak is </w:t>
      </w:r>
      <w:r w:rsidR="007C6DB9" w:rsidRPr="007448D3">
        <w:rPr>
          <w:rFonts w:ascii="Calibri" w:hAnsi="Calibri" w:cs="Calibri"/>
        </w:rPr>
        <w:t>anticipated</w:t>
      </w:r>
      <w:r w:rsidR="0092665E" w:rsidRPr="007448D3">
        <w:rPr>
          <w:rFonts w:ascii="Calibri" w:hAnsi="Calibri" w:cs="Calibri"/>
        </w:rPr>
        <w:t xml:space="preserve">, </w:t>
      </w:r>
      <w:r w:rsidR="00EE76F9">
        <w:rPr>
          <w:rFonts w:ascii="Calibri" w:hAnsi="Calibri" w:cs="Calibri"/>
        </w:rPr>
        <w:t>they</w:t>
      </w:r>
      <w:r w:rsidR="0092665E" w:rsidRPr="007448D3">
        <w:rPr>
          <w:rFonts w:ascii="Calibri" w:hAnsi="Calibri" w:cs="Calibri"/>
        </w:rPr>
        <w:t xml:space="preserve"> can distribute </w:t>
      </w:r>
      <w:r w:rsidR="00EE76F9">
        <w:rPr>
          <w:rFonts w:ascii="Calibri" w:hAnsi="Calibri" w:cs="Calibri"/>
        </w:rPr>
        <w:t xml:space="preserve">their </w:t>
      </w:r>
      <w:r w:rsidR="0092665E" w:rsidRPr="007448D3">
        <w:rPr>
          <w:rFonts w:ascii="Calibri" w:hAnsi="Calibri" w:cs="Calibri"/>
        </w:rPr>
        <w:t xml:space="preserve">resources to health care institutions in a timely manner, helping them to better handle the impacts of </w:t>
      </w:r>
      <w:r w:rsidR="00EE76F9">
        <w:rPr>
          <w:rFonts w:ascii="Calibri" w:hAnsi="Calibri" w:cs="Calibri"/>
        </w:rPr>
        <w:t xml:space="preserve">the </w:t>
      </w:r>
      <w:r w:rsidR="0092665E" w:rsidRPr="007448D3">
        <w:rPr>
          <w:rFonts w:ascii="Calibri" w:hAnsi="Calibri" w:cs="Calibri"/>
        </w:rPr>
        <w:t>outbreak.</w:t>
      </w:r>
    </w:p>
    <w:p w14:paraId="132B4F80" w14:textId="6B8FA9E8" w:rsidR="002657A5" w:rsidRDefault="005839EA" w:rsidP="0092665E">
      <w:pPr>
        <w:pStyle w:val="NormalWeb"/>
        <w:spacing w:before="0" w:beforeAutospacing="0" w:after="0" w:afterAutospacing="0"/>
        <w:rPr>
          <w:rFonts w:eastAsiaTheme="majorEastAsia"/>
          <w:color w:val="0F4761" w:themeColor="accent1" w:themeShade="BF"/>
          <w:kern w:val="2"/>
          <w:sz w:val="32"/>
          <w:szCs w:val="32"/>
          <w14:ligatures w14:val="standardContextual"/>
        </w:rPr>
      </w:pPr>
      <w:r w:rsidRPr="0092665E">
        <w:rPr>
          <w:rFonts w:eastAsiaTheme="majorEastAsia"/>
          <w:color w:val="0F4761" w:themeColor="accent1" w:themeShade="BF"/>
          <w:kern w:val="2"/>
          <w:sz w:val="32"/>
          <w:szCs w:val="32"/>
          <w14:ligatures w14:val="standardContextual"/>
        </w:rPr>
        <w:t>Background research</w:t>
      </w:r>
    </w:p>
    <w:p w14:paraId="2D6748B1" w14:textId="77777777" w:rsidR="007448D3" w:rsidRDefault="007448D3" w:rsidP="0092665E">
      <w:pPr>
        <w:pStyle w:val="NormalWeb"/>
        <w:spacing w:before="0" w:beforeAutospacing="0" w:after="0" w:afterAutospacing="0"/>
        <w:rPr>
          <w:rFonts w:eastAsiaTheme="majorEastAsia"/>
          <w:color w:val="0F4761" w:themeColor="accent1" w:themeShade="BF"/>
          <w:kern w:val="2"/>
          <w:sz w:val="32"/>
          <w:szCs w:val="32"/>
          <w14:ligatures w14:val="standardContextual"/>
        </w:rPr>
      </w:pPr>
    </w:p>
    <w:p w14:paraId="28502EB1" w14:textId="746CF0B9" w:rsidR="002657A5" w:rsidRPr="007448D3" w:rsidRDefault="009A482F" w:rsidP="007448D3">
      <w:pPr>
        <w:spacing w:after="240" w:line="240" w:lineRule="auto"/>
        <w:rPr>
          <w:rFonts w:ascii="Calibri" w:hAnsi="Calibri" w:cs="Calibri"/>
        </w:rPr>
      </w:pPr>
      <w:r w:rsidRPr="007448D3">
        <w:rPr>
          <w:rFonts w:ascii="Calibri" w:hAnsi="Calibri" w:cs="Calibri"/>
        </w:rPr>
        <w:t xml:space="preserve">      </w:t>
      </w:r>
      <w:r w:rsidR="002657A5" w:rsidRPr="007448D3">
        <w:rPr>
          <w:rFonts w:ascii="Calibri" w:hAnsi="Calibri" w:cs="Calibri"/>
        </w:rPr>
        <w:t xml:space="preserve">According to </w:t>
      </w:r>
      <w:r w:rsidR="00693D40" w:rsidRPr="007448D3">
        <w:rPr>
          <w:rFonts w:ascii="Calibri" w:hAnsi="Calibri" w:cs="Calibri"/>
        </w:rPr>
        <w:t>Pawaskar et al. (2021)</w:t>
      </w:r>
      <w:r w:rsidR="002657A5" w:rsidRPr="007448D3">
        <w:rPr>
          <w:rFonts w:ascii="Calibri" w:hAnsi="Calibri" w:cs="Calibri"/>
        </w:rPr>
        <w:t>, chickenpox treatment requires patients to be quarantined for a week which can lead to lower levels of work productivity and even absenteeism in employees who contracted the disease or are caregivers</w:t>
      </w:r>
      <w:r w:rsidRPr="007448D3">
        <w:rPr>
          <w:rFonts w:ascii="Calibri" w:hAnsi="Calibri" w:cs="Calibri"/>
        </w:rPr>
        <w:t>, contributing to the economic burden caused by chickenpox. Additionally, Meszner et al</w:t>
      </w:r>
      <w:r w:rsidR="00693D40" w:rsidRPr="007448D3">
        <w:rPr>
          <w:rFonts w:ascii="Calibri" w:hAnsi="Calibri" w:cs="Calibri"/>
        </w:rPr>
        <w:t>.</w:t>
      </w:r>
      <w:r w:rsidRPr="007448D3">
        <w:rPr>
          <w:rFonts w:ascii="Calibri" w:hAnsi="Calibri" w:cs="Calibri"/>
        </w:rPr>
        <w:t xml:space="preserve"> (2017) highlighted that although the expenses associated with curing a single chicken pox case is similar in Hungary, Spain and Germany, Hungary has a significantly larger healthcare costs per capita. Hence, the outcomes of this project will help healthcare institutions in Hungary to develop better resource allocation strategies and reverse the economic impacts of the disease. </w:t>
      </w:r>
      <w:r w:rsidR="000A40AF" w:rsidRPr="007448D3">
        <w:rPr>
          <w:rFonts w:ascii="Calibri" w:hAnsi="Calibri" w:cs="Calibri"/>
        </w:rPr>
        <w:t xml:space="preserve">Policymakers can enhance the accessibility of vaccines </w:t>
      </w:r>
      <w:r w:rsidR="0046025B">
        <w:rPr>
          <w:rFonts w:ascii="Calibri" w:hAnsi="Calibri" w:cs="Calibri"/>
        </w:rPr>
        <w:t>by initiating</w:t>
      </w:r>
      <w:r w:rsidR="000A40AF" w:rsidRPr="007448D3">
        <w:rPr>
          <w:rFonts w:ascii="Calibri" w:hAnsi="Calibri" w:cs="Calibri"/>
        </w:rPr>
        <w:t xml:space="preserve"> campaigns </w:t>
      </w:r>
      <w:r w:rsidR="0046025B">
        <w:rPr>
          <w:rFonts w:ascii="Calibri" w:hAnsi="Calibri" w:cs="Calibri"/>
        </w:rPr>
        <w:t>in</w:t>
      </w:r>
      <w:r w:rsidR="000A40AF" w:rsidRPr="007448D3">
        <w:rPr>
          <w:rFonts w:ascii="Calibri" w:hAnsi="Calibri" w:cs="Calibri"/>
        </w:rPr>
        <w:t xml:space="preserve"> schools </w:t>
      </w:r>
      <w:r w:rsidR="0046025B">
        <w:rPr>
          <w:rFonts w:ascii="Calibri" w:hAnsi="Calibri" w:cs="Calibri"/>
        </w:rPr>
        <w:t>and</w:t>
      </w:r>
      <w:r w:rsidR="000A40AF" w:rsidRPr="007448D3">
        <w:rPr>
          <w:rFonts w:ascii="Calibri" w:hAnsi="Calibri" w:cs="Calibri"/>
        </w:rPr>
        <w:t xml:space="preserve"> care homes. </w:t>
      </w:r>
    </w:p>
    <w:p w14:paraId="24ABEA2A" w14:textId="44411F76" w:rsidR="005839EA" w:rsidRDefault="005839EA" w:rsidP="00693D40">
      <w:pPr>
        <w:spacing w:after="240" w:line="240" w:lineRule="auto"/>
        <w:rPr>
          <w:rFonts w:ascii="Times New Roman" w:eastAsiaTheme="majorEastAsia" w:hAnsi="Times New Roman" w:cs="Times New Roman"/>
          <w:color w:val="0F4761" w:themeColor="accent1" w:themeShade="BF"/>
          <w:sz w:val="32"/>
          <w:szCs w:val="32"/>
        </w:rPr>
      </w:pPr>
      <w:r w:rsidRPr="0092665E">
        <w:rPr>
          <w:rFonts w:ascii="Times New Roman" w:eastAsiaTheme="majorEastAsia" w:hAnsi="Times New Roman" w:cs="Times New Roman"/>
          <w:color w:val="0F4761" w:themeColor="accent1" w:themeShade="BF"/>
          <w:sz w:val="32"/>
          <w:szCs w:val="32"/>
        </w:rPr>
        <w:t>Problem presentation</w:t>
      </w:r>
    </w:p>
    <w:p w14:paraId="4C0BBE04" w14:textId="71FFE144" w:rsidR="00693D40" w:rsidRPr="007448D3" w:rsidRDefault="00693D40" w:rsidP="00693D40">
      <w:pPr>
        <w:spacing w:after="240" w:line="240" w:lineRule="auto"/>
        <w:rPr>
          <w:rFonts w:ascii="Calibri" w:hAnsi="Calibri" w:cs="Calibri"/>
        </w:rPr>
      </w:pPr>
      <w:r w:rsidRPr="007448D3">
        <w:rPr>
          <w:rFonts w:ascii="Calibri" w:hAnsi="Calibri" w:cs="Calibri"/>
        </w:rPr>
        <w:t xml:space="preserve">     This project a</w:t>
      </w:r>
      <w:r w:rsidR="006C4E15" w:rsidRPr="007448D3">
        <w:rPr>
          <w:rFonts w:ascii="Calibri" w:hAnsi="Calibri" w:cs="Calibri"/>
        </w:rPr>
        <w:t xml:space="preserve">ims to examine if </w:t>
      </w:r>
      <w:r w:rsidR="0046025B">
        <w:rPr>
          <w:rFonts w:ascii="Calibri" w:hAnsi="Calibri" w:cs="Calibri"/>
        </w:rPr>
        <w:t xml:space="preserve">the </w:t>
      </w:r>
      <w:r w:rsidR="006C4E15" w:rsidRPr="007448D3">
        <w:rPr>
          <w:rFonts w:ascii="Calibri" w:hAnsi="Calibri" w:cs="Calibri"/>
        </w:rPr>
        <w:t xml:space="preserve">future chickenpox cases </w:t>
      </w:r>
      <w:r w:rsidR="0046025B">
        <w:rPr>
          <w:rFonts w:ascii="Calibri" w:hAnsi="Calibri" w:cs="Calibri"/>
        </w:rPr>
        <w:t>could</w:t>
      </w:r>
      <w:r w:rsidR="006C4E15" w:rsidRPr="007448D3">
        <w:rPr>
          <w:rFonts w:ascii="Calibri" w:hAnsi="Calibri" w:cs="Calibri"/>
        </w:rPr>
        <w:t xml:space="preserve"> be predicted in Budapest, Hungary. The objective is to use past chickenpox cases to </w:t>
      </w:r>
      <w:r w:rsidR="0046025B">
        <w:rPr>
          <w:rFonts w:ascii="Calibri" w:hAnsi="Calibri" w:cs="Calibri"/>
        </w:rPr>
        <w:t>make</w:t>
      </w:r>
      <w:r w:rsidR="006C4E15" w:rsidRPr="007448D3">
        <w:rPr>
          <w:rFonts w:ascii="Calibri" w:hAnsi="Calibri" w:cs="Calibri"/>
        </w:rPr>
        <w:t xml:space="preserve"> predictions with high forecasting accuracy. </w:t>
      </w:r>
    </w:p>
    <w:p w14:paraId="12AA9980" w14:textId="7005492A" w:rsidR="005839EA" w:rsidRDefault="005839EA" w:rsidP="006C4E15">
      <w:pPr>
        <w:spacing w:after="240" w:line="240" w:lineRule="auto"/>
        <w:rPr>
          <w:rFonts w:ascii="Times New Roman" w:eastAsiaTheme="majorEastAsia" w:hAnsi="Times New Roman" w:cs="Times New Roman"/>
          <w:color w:val="0F4761" w:themeColor="accent1" w:themeShade="BF"/>
          <w:sz w:val="32"/>
          <w:szCs w:val="32"/>
        </w:rPr>
      </w:pPr>
      <w:r w:rsidRPr="0092665E">
        <w:rPr>
          <w:rFonts w:ascii="Times New Roman" w:eastAsiaTheme="majorEastAsia" w:hAnsi="Times New Roman" w:cs="Times New Roman"/>
          <w:color w:val="0F4761" w:themeColor="accent1" w:themeShade="BF"/>
          <w:sz w:val="32"/>
          <w:szCs w:val="32"/>
        </w:rPr>
        <w:t>Specification and design</w:t>
      </w:r>
    </w:p>
    <w:p w14:paraId="2F33E09E" w14:textId="77AA0410" w:rsidR="006C4E15" w:rsidRPr="007448D3" w:rsidRDefault="00D82093" w:rsidP="006C4E15">
      <w:pPr>
        <w:spacing w:after="240" w:line="240" w:lineRule="auto"/>
        <w:rPr>
          <w:rFonts w:ascii="Calibri" w:hAnsi="Calibri" w:cs="Calibri"/>
        </w:rPr>
      </w:pPr>
      <w:r w:rsidRPr="007448D3">
        <w:rPr>
          <w:rFonts w:ascii="Calibri" w:hAnsi="Calibri" w:cs="Calibri"/>
        </w:rPr>
        <w:t xml:space="preserve">      Since the dataset is spatio-temporal, I utilized time series forecasting methods. Based on the results of my data exploration and the time-constraint, I focused on predicting the future cases in Budapest. </w:t>
      </w:r>
      <w:r w:rsidR="0046025B">
        <w:rPr>
          <w:rFonts w:ascii="Calibri" w:hAnsi="Calibri" w:cs="Calibri"/>
        </w:rPr>
        <w:t>Initially, the data were</w:t>
      </w:r>
      <w:r w:rsidR="00DF4A58" w:rsidRPr="007448D3">
        <w:rPr>
          <w:rFonts w:ascii="Calibri" w:hAnsi="Calibri" w:cs="Calibri"/>
        </w:rPr>
        <w:t xml:space="preserve"> split</w:t>
      </w:r>
      <w:r w:rsidR="0046025B">
        <w:rPr>
          <w:rFonts w:ascii="Calibri" w:hAnsi="Calibri" w:cs="Calibri"/>
        </w:rPr>
        <w:t xml:space="preserve"> into</w:t>
      </w:r>
      <w:r w:rsidRPr="007448D3">
        <w:rPr>
          <w:rFonts w:ascii="Calibri" w:hAnsi="Calibri" w:cs="Calibri"/>
        </w:rPr>
        <w:t xml:space="preserve"> training and validation</w:t>
      </w:r>
      <w:r w:rsidR="00DF4A58" w:rsidRPr="007448D3">
        <w:rPr>
          <w:rFonts w:ascii="Calibri" w:hAnsi="Calibri" w:cs="Calibri"/>
        </w:rPr>
        <w:t xml:space="preserve"> sets, </w:t>
      </w:r>
      <w:r w:rsidR="0046025B">
        <w:rPr>
          <w:rFonts w:ascii="Calibri" w:hAnsi="Calibri" w:cs="Calibri"/>
        </w:rPr>
        <w:t xml:space="preserve">then </w:t>
      </w:r>
      <w:r w:rsidR="00DF4A58" w:rsidRPr="007448D3">
        <w:rPr>
          <w:rFonts w:ascii="Calibri" w:hAnsi="Calibri" w:cs="Calibri"/>
        </w:rPr>
        <w:t>seasonal naïve was chosen as the baseline model to which I compared the performance of each model</w:t>
      </w:r>
      <w:r w:rsidR="0046025B">
        <w:rPr>
          <w:rFonts w:ascii="Calibri" w:hAnsi="Calibri" w:cs="Calibri"/>
        </w:rPr>
        <w:t xml:space="preserve">. Only </w:t>
      </w:r>
      <w:r w:rsidR="0046025B">
        <w:rPr>
          <w:rFonts w:ascii="Calibri" w:hAnsi="Calibri" w:cs="Calibri"/>
        </w:rPr>
        <w:lastRenderedPageBreak/>
        <w:t xml:space="preserve">those models that showed promising results were selected for model tuning. </w:t>
      </w:r>
      <w:r w:rsidR="00DF4A58" w:rsidRPr="007448D3">
        <w:rPr>
          <w:rFonts w:ascii="Calibri" w:hAnsi="Calibri" w:cs="Calibri"/>
        </w:rPr>
        <w:t xml:space="preserve">This report includes sections for descriptive statistics to </w:t>
      </w:r>
      <w:r w:rsidR="0046025B">
        <w:rPr>
          <w:rFonts w:ascii="Calibri" w:hAnsi="Calibri" w:cs="Calibri"/>
        </w:rPr>
        <w:t xml:space="preserve">present </w:t>
      </w:r>
      <w:r w:rsidR="00DF4A58" w:rsidRPr="007448D3">
        <w:rPr>
          <w:rFonts w:ascii="Calibri" w:hAnsi="Calibri" w:cs="Calibri"/>
        </w:rPr>
        <w:t xml:space="preserve">the </w:t>
      </w:r>
      <w:r w:rsidR="0046025B">
        <w:rPr>
          <w:rFonts w:ascii="Calibri" w:hAnsi="Calibri" w:cs="Calibri"/>
        </w:rPr>
        <w:t>results of my data exploration</w:t>
      </w:r>
      <w:r w:rsidR="00DF4A58" w:rsidRPr="007448D3">
        <w:rPr>
          <w:rFonts w:ascii="Calibri" w:hAnsi="Calibri" w:cs="Calibri"/>
        </w:rPr>
        <w:t xml:space="preserve">, predictive analysis to examine the predictive accuracy of each model, and graphics to visually illustrate and communicate the results of these models. </w:t>
      </w:r>
    </w:p>
    <w:p w14:paraId="77137873" w14:textId="123E15BC" w:rsidR="005839EA" w:rsidRDefault="005839EA" w:rsidP="0092665E">
      <w:pPr>
        <w:pStyle w:val="NormalWeb"/>
        <w:spacing w:before="0" w:beforeAutospacing="0" w:after="0" w:afterAutospacing="0"/>
        <w:rPr>
          <w:rFonts w:eastAsiaTheme="majorEastAsia"/>
          <w:color w:val="0F4761" w:themeColor="accent1" w:themeShade="BF"/>
          <w:kern w:val="2"/>
          <w:sz w:val="32"/>
          <w:szCs w:val="32"/>
          <w14:ligatures w14:val="standardContextual"/>
        </w:rPr>
      </w:pPr>
      <w:r w:rsidRPr="0092665E">
        <w:rPr>
          <w:rFonts w:eastAsiaTheme="majorEastAsia"/>
          <w:color w:val="0F4761" w:themeColor="accent1" w:themeShade="BF"/>
          <w:kern w:val="2"/>
          <w:sz w:val="32"/>
          <w:szCs w:val="32"/>
          <w14:ligatures w14:val="standardContextual"/>
        </w:rPr>
        <w:t>Data acquisition</w:t>
      </w:r>
    </w:p>
    <w:p w14:paraId="5014D129" w14:textId="77777777" w:rsidR="00DF4A58" w:rsidRPr="007448D3" w:rsidRDefault="00DF4A58" w:rsidP="0092665E">
      <w:pPr>
        <w:pStyle w:val="NormalWeb"/>
        <w:spacing w:before="0" w:beforeAutospacing="0" w:after="0" w:afterAutospacing="0"/>
        <w:rPr>
          <w:rFonts w:ascii="Calibri" w:eastAsiaTheme="minorHAnsi" w:hAnsi="Calibri" w:cs="Calibri"/>
          <w:kern w:val="2"/>
          <w14:ligatures w14:val="standardContextual"/>
        </w:rPr>
      </w:pPr>
    </w:p>
    <w:p w14:paraId="495145F1" w14:textId="450A141F" w:rsidR="00DF4A58" w:rsidRDefault="00DF4A58" w:rsidP="007448D3">
      <w:pPr>
        <w:pStyle w:val="NormalWeb"/>
        <w:spacing w:before="0" w:beforeAutospacing="0" w:after="0" w:afterAutospacing="0"/>
        <w:rPr>
          <w:rFonts w:ascii="Calibri" w:eastAsiaTheme="minorHAnsi" w:hAnsi="Calibri" w:cs="Calibri"/>
          <w:kern w:val="2"/>
          <w14:ligatures w14:val="standardContextual"/>
        </w:rPr>
      </w:pPr>
      <w:r w:rsidRPr="007448D3">
        <w:rPr>
          <w:rFonts w:ascii="Calibri" w:eastAsiaTheme="minorHAnsi" w:hAnsi="Calibri" w:cs="Calibri"/>
          <w:kern w:val="2"/>
          <w14:ligatures w14:val="standardContextual"/>
        </w:rPr>
        <w:t xml:space="preserve">      This project utilized a dataset retrieved from Kaggle. It </w:t>
      </w:r>
      <w:r w:rsidR="008342CF">
        <w:rPr>
          <w:rFonts w:ascii="Calibri" w:eastAsiaTheme="minorHAnsi" w:hAnsi="Calibri" w:cs="Calibri"/>
          <w:kern w:val="2"/>
          <w14:ligatures w14:val="standardContextual"/>
        </w:rPr>
        <w:t>consists of the</w:t>
      </w:r>
      <w:r w:rsidRPr="007448D3">
        <w:rPr>
          <w:rFonts w:ascii="Calibri" w:eastAsiaTheme="minorHAnsi" w:hAnsi="Calibri" w:cs="Calibri"/>
          <w:kern w:val="2"/>
          <w14:ligatures w14:val="standardContextual"/>
        </w:rPr>
        <w:t xml:space="preserve"> weekly chickenpox cases for 20 counties in Hungary starting from January 2005 </w:t>
      </w:r>
      <w:r w:rsidR="008342CF">
        <w:rPr>
          <w:rFonts w:ascii="Calibri" w:eastAsiaTheme="minorHAnsi" w:hAnsi="Calibri" w:cs="Calibri"/>
          <w:kern w:val="2"/>
          <w14:ligatures w14:val="standardContextual"/>
        </w:rPr>
        <w:t>and ending in</w:t>
      </w:r>
      <w:r w:rsidRPr="007448D3">
        <w:rPr>
          <w:rFonts w:ascii="Calibri" w:eastAsiaTheme="minorHAnsi" w:hAnsi="Calibri" w:cs="Calibri"/>
          <w:kern w:val="2"/>
          <w14:ligatures w14:val="standardContextual"/>
        </w:rPr>
        <w:t xml:space="preserve"> December 2014.</w:t>
      </w:r>
    </w:p>
    <w:p w14:paraId="4EB104CA" w14:textId="127F41C2" w:rsidR="008342CF" w:rsidRDefault="008342CF" w:rsidP="007448D3">
      <w:pPr>
        <w:pStyle w:val="NormalWeb"/>
        <w:spacing w:before="0" w:beforeAutospacing="0" w:after="0" w:afterAutospacing="0"/>
        <w:rPr>
          <w:rFonts w:ascii="Calibri" w:eastAsiaTheme="minorHAnsi" w:hAnsi="Calibri" w:cs="Calibri"/>
          <w:kern w:val="2"/>
          <w14:ligatures w14:val="standardContextual"/>
        </w:rPr>
      </w:pPr>
      <w:r w:rsidRPr="0046025B">
        <w:rPr>
          <w:rFonts w:ascii="Calibri" w:eastAsiaTheme="minorHAnsi" w:hAnsi="Calibri" w:cs="Calibri"/>
          <w:b/>
          <w:bCs/>
          <w:kern w:val="2"/>
          <w14:ligatures w14:val="standardContextual"/>
        </w:rPr>
        <w:t>Chicken pox data</w:t>
      </w:r>
      <w:r>
        <w:rPr>
          <w:rFonts w:ascii="Calibri" w:eastAsiaTheme="minorHAnsi" w:hAnsi="Calibri" w:cs="Calibri"/>
          <w:kern w:val="2"/>
          <w14:ligatures w14:val="standardContextual"/>
        </w:rPr>
        <w:t xml:space="preserve">: </w:t>
      </w:r>
      <w:r>
        <w:rPr>
          <w:i/>
        </w:rPr>
        <w:t xml:space="preserve"> </w:t>
      </w:r>
      <w:hyperlink r:id="rId6">
        <w:r>
          <w:rPr>
            <w:color w:val="1155CC"/>
            <w:u w:val="single"/>
          </w:rPr>
          <w:t>https://www.kaggle.com/datasets/die9origephit/chickenpox-cases-hungary</w:t>
        </w:r>
      </w:hyperlink>
    </w:p>
    <w:p w14:paraId="0E16CE41" w14:textId="77777777" w:rsidR="007448D3" w:rsidRPr="007448D3" w:rsidRDefault="007448D3" w:rsidP="007448D3">
      <w:pPr>
        <w:pStyle w:val="NormalWeb"/>
        <w:spacing w:before="0" w:beforeAutospacing="0" w:after="0" w:afterAutospacing="0"/>
        <w:rPr>
          <w:rFonts w:ascii="Calibri" w:eastAsiaTheme="minorHAnsi" w:hAnsi="Calibri" w:cs="Calibri"/>
          <w:kern w:val="2"/>
          <w14:ligatures w14:val="standardContextual"/>
        </w:rPr>
      </w:pPr>
    </w:p>
    <w:p w14:paraId="78276C76" w14:textId="4DF512E1" w:rsidR="00FF24FE" w:rsidRPr="00DF4A58" w:rsidRDefault="005839EA" w:rsidP="00DF4A58">
      <w:pPr>
        <w:spacing w:after="240" w:line="240" w:lineRule="auto"/>
        <w:rPr>
          <w:rFonts w:ascii="Times New Roman" w:eastAsia="Times New Roman" w:hAnsi="Times New Roman" w:cs="Times New Roman"/>
          <w:kern w:val="0"/>
          <w14:ligatures w14:val="none"/>
        </w:rPr>
      </w:pPr>
      <w:r w:rsidRPr="00E27C37">
        <w:rPr>
          <w:rFonts w:ascii="Times New Roman" w:eastAsiaTheme="majorEastAsia" w:hAnsi="Times New Roman" w:cs="Times New Roman"/>
          <w:color w:val="0F4761" w:themeColor="accent1" w:themeShade="BF"/>
          <w:sz w:val="32"/>
          <w:szCs w:val="32"/>
        </w:rPr>
        <w:t>Data exploration</w:t>
      </w:r>
    </w:p>
    <w:p w14:paraId="1DB543E1" w14:textId="5F174464" w:rsidR="007E0B43" w:rsidRPr="007448D3" w:rsidRDefault="00E27C37" w:rsidP="00FF24FE">
      <w:pPr>
        <w:pStyle w:val="NormalWeb"/>
        <w:spacing w:before="0" w:beforeAutospacing="0" w:after="0" w:afterAutospacing="0"/>
        <w:rPr>
          <w:rFonts w:ascii="Calibri" w:eastAsiaTheme="minorHAnsi" w:hAnsi="Calibri" w:cs="Calibri"/>
          <w:kern w:val="2"/>
          <w14:ligatures w14:val="standardContextual"/>
        </w:rPr>
      </w:pPr>
      <w:r w:rsidRPr="007448D3">
        <w:rPr>
          <w:rFonts w:ascii="Calibri" w:eastAsiaTheme="minorHAnsi" w:hAnsi="Calibri" w:cs="Calibri"/>
          <w:kern w:val="2"/>
          <w14:ligatures w14:val="standardContextual"/>
        </w:rPr>
        <w:t xml:space="preserve">       </w:t>
      </w:r>
      <w:r w:rsidR="005B46EE" w:rsidRPr="007448D3">
        <w:rPr>
          <w:rFonts w:ascii="Calibri" w:eastAsiaTheme="minorHAnsi" w:hAnsi="Calibri" w:cs="Calibri"/>
          <w:kern w:val="2"/>
          <w14:ligatures w14:val="standardContextual"/>
        </w:rPr>
        <w:t>The data set contained weekly chickenpox cases across 20 counties in Hungary.</w:t>
      </w:r>
      <w:r w:rsidR="00713E50" w:rsidRPr="007448D3">
        <w:rPr>
          <w:rFonts w:ascii="Calibri" w:eastAsiaTheme="minorHAnsi" w:hAnsi="Calibri" w:cs="Calibri"/>
          <w:kern w:val="2"/>
          <w14:ligatures w14:val="standardContextual"/>
        </w:rPr>
        <w:t xml:space="preserve"> Initial data exploration suggested that the data does not contain duplicate and missing values. </w:t>
      </w:r>
      <w:r w:rsidR="005B46EE" w:rsidRPr="007448D3">
        <w:rPr>
          <w:rFonts w:ascii="Calibri" w:eastAsiaTheme="minorHAnsi" w:hAnsi="Calibri" w:cs="Calibri"/>
          <w:kern w:val="2"/>
          <w14:ligatures w14:val="standardContextual"/>
        </w:rPr>
        <w:t xml:space="preserve">To define the scope of this project, I created a </w:t>
      </w:r>
      <w:r w:rsidR="005839EA" w:rsidRPr="007448D3">
        <w:rPr>
          <w:rFonts w:ascii="Calibri" w:eastAsiaTheme="minorHAnsi" w:hAnsi="Calibri" w:cs="Calibri"/>
          <w:kern w:val="2"/>
          <w14:ligatures w14:val="standardContextual"/>
        </w:rPr>
        <w:t xml:space="preserve">county-level bar chart </w:t>
      </w:r>
      <w:r w:rsidR="005B46EE" w:rsidRPr="007448D3">
        <w:rPr>
          <w:rFonts w:ascii="Calibri" w:eastAsiaTheme="minorHAnsi" w:hAnsi="Calibri" w:cs="Calibri"/>
          <w:kern w:val="2"/>
          <w14:ligatures w14:val="standardContextual"/>
        </w:rPr>
        <w:t xml:space="preserve">to select the county with the highest chickenpox occurrence. The plot below </w:t>
      </w:r>
      <w:r w:rsidR="005839EA" w:rsidRPr="007448D3">
        <w:rPr>
          <w:rFonts w:ascii="Calibri" w:eastAsiaTheme="minorHAnsi" w:hAnsi="Calibri" w:cs="Calibri"/>
          <w:kern w:val="2"/>
          <w14:ligatures w14:val="standardContextual"/>
        </w:rPr>
        <w:t>showed that Budapest had the highest number of cases followed by Pest.</w:t>
      </w:r>
      <w:r w:rsidR="005B46EE" w:rsidRPr="007448D3">
        <w:rPr>
          <w:rFonts w:ascii="Calibri" w:eastAsiaTheme="minorHAnsi" w:hAnsi="Calibri" w:cs="Calibri"/>
          <w:kern w:val="2"/>
          <w14:ligatures w14:val="standardContextual"/>
        </w:rPr>
        <w:t xml:space="preserve"> Hence, Budapest was chosen as the</w:t>
      </w:r>
      <w:r w:rsidR="0046025B">
        <w:rPr>
          <w:rFonts w:ascii="Calibri" w:eastAsiaTheme="minorHAnsi" w:hAnsi="Calibri" w:cs="Calibri"/>
          <w:kern w:val="2"/>
          <w14:ligatures w14:val="standardContextual"/>
        </w:rPr>
        <w:t xml:space="preserve"> primary</w:t>
      </w:r>
      <w:r w:rsidR="005B46EE" w:rsidRPr="007448D3">
        <w:rPr>
          <w:rFonts w:ascii="Calibri" w:eastAsiaTheme="minorHAnsi" w:hAnsi="Calibri" w:cs="Calibri"/>
          <w:kern w:val="2"/>
          <w14:ligatures w14:val="standardContextual"/>
        </w:rPr>
        <w:t xml:space="preserve"> focus of this project. </w:t>
      </w:r>
    </w:p>
    <w:p w14:paraId="5611ECE9" w14:textId="77777777" w:rsidR="00FF24FE" w:rsidRPr="00FF24FE" w:rsidRDefault="00FF24FE"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08365D31" w14:textId="77777777" w:rsidR="005B46EE" w:rsidRDefault="005839EA" w:rsidP="00FF24FE">
      <w:pPr>
        <w:pStyle w:val="NormalWeb"/>
        <w:spacing w:before="0" w:beforeAutospacing="0" w:after="0" w:afterAutospacing="0"/>
        <w:rPr>
          <w:rFonts w:asciiTheme="minorHAnsi" w:eastAsiaTheme="minorHAnsi" w:hAnsiTheme="minorHAnsi" w:cstheme="minorBidi"/>
          <w:kern w:val="2"/>
          <w14:ligatures w14:val="standardContextual"/>
        </w:rPr>
      </w:pPr>
      <w:r w:rsidRPr="00FF24FE">
        <w:rPr>
          <w:rFonts w:asciiTheme="minorHAnsi" w:eastAsiaTheme="minorHAnsi" w:hAnsiTheme="minorHAnsi" w:cstheme="minorBidi"/>
          <w:noProof/>
          <w:kern w:val="2"/>
          <w14:ligatures w14:val="standardContextual"/>
        </w:rPr>
        <w:drawing>
          <wp:inline distT="0" distB="0" distL="0" distR="0" wp14:anchorId="31F30343" wp14:editId="06F2E3AE">
            <wp:extent cx="3600746" cy="2165762"/>
            <wp:effectExtent l="0" t="0" r="0" b="6350"/>
            <wp:docPr id="838415173" name="Picture 1" descr="A graph of cases in each coun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15173" name="Picture 1" descr="A graph of cases in each count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16362" cy="2175155"/>
                    </a:xfrm>
                    <a:prstGeom prst="rect">
                      <a:avLst/>
                    </a:prstGeom>
                    <a:noFill/>
                    <a:ln>
                      <a:noFill/>
                    </a:ln>
                  </pic:spPr>
                </pic:pic>
              </a:graphicData>
            </a:graphic>
          </wp:inline>
        </w:drawing>
      </w:r>
    </w:p>
    <w:p w14:paraId="5F5EFE6A" w14:textId="51909872" w:rsidR="007448D3" w:rsidRDefault="007448D3" w:rsidP="00FF24FE">
      <w:pPr>
        <w:pStyle w:val="NormalWeb"/>
        <w:spacing w:before="0" w:beforeAutospacing="0" w:after="0" w:afterAutospacing="0"/>
        <w:rPr>
          <w:rFonts w:ascii="Calibri" w:eastAsiaTheme="minorHAnsi" w:hAnsi="Calibri" w:cs="Calibri"/>
          <w:kern w:val="2"/>
          <w14:ligatures w14:val="standardContextual"/>
        </w:rPr>
      </w:pPr>
    </w:p>
    <w:p w14:paraId="6E5C7867" w14:textId="52CD2D89" w:rsidR="00BD1357" w:rsidRDefault="005B46EE" w:rsidP="00FF24FE">
      <w:pPr>
        <w:pStyle w:val="NormalWeb"/>
        <w:spacing w:before="0" w:beforeAutospacing="0" w:after="0" w:afterAutospacing="0"/>
        <w:rPr>
          <w:rFonts w:ascii="Calibri" w:eastAsiaTheme="minorHAnsi" w:hAnsi="Calibri" w:cs="Calibri"/>
          <w:kern w:val="2"/>
          <w14:ligatures w14:val="standardContextual"/>
        </w:rPr>
      </w:pPr>
      <w:r w:rsidRPr="007448D3">
        <w:rPr>
          <w:rFonts w:ascii="Calibri" w:eastAsiaTheme="minorHAnsi" w:hAnsi="Calibri" w:cs="Calibri"/>
          <w:kern w:val="2"/>
          <w14:ligatures w14:val="standardContextual"/>
        </w:rPr>
        <w:t xml:space="preserve">Moreover, the histograms below depicted that the cases in Budapest and the total cases across all counties were right skewed, indicating that high chickenpox cases </w:t>
      </w:r>
      <w:r w:rsidR="0046025B">
        <w:rPr>
          <w:rFonts w:ascii="Calibri" w:eastAsiaTheme="minorHAnsi" w:hAnsi="Calibri" w:cs="Calibri"/>
          <w:kern w:val="2"/>
          <w14:ligatures w14:val="standardContextual"/>
        </w:rPr>
        <w:t>were</w:t>
      </w:r>
      <w:r w:rsidR="00FF24FE" w:rsidRPr="007448D3">
        <w:rPr>
          <w:rFonts w:ascii="Calibri" w:eastAsiaTheme="minorHAnsi" w:hAnsi="Calibri" w:cs="Calibri"/>
          <w:kern w:val="2"/>
          <w14:ligatures w14:val="standardContextual"/>
        </w:rPr>
        <w:t xml:space="preserve"> uncommon. </w:t>
      </w:r>
    </w:p>
    <w:p w14:paraId="320CE161" w14:textId="53F441C2" w:rsidR="008342CF" w:rsidRPr="007448D3" w:rsidRDefault="008342CF" w:rsidP="00FF24FE">
      <w:pPr>
        <w:pStyle w:val="NormalWeb"/>
        <w:spacing w:before="0" w:beforeAutospacing="0" w:after="0" w:afterAutospacing="0"/>
        <w:rPr>
          <w:rFonts w:ascii="Calibri" w:eastAsiaTheme="minorHAnsi" w:hAnsi="Calibri" w:cs="Calibri"/>
          <w:kern w:val="2"/>
          <w14:ligatures w14:val="standardContextual"/>
        </w:rPr>
      </w:pPr>
      <w:r w:rsidRPr="00FF24FE">
        <w:rPr>
          <w:rFonts w:asciiTheme="minorHAnsi" w:eastAsiaTheme="minorHAnsi" w:hAnsiTheme="minorHAnsi" w:cstheme="minorBidi"/>
          <w:noProof/>
          <w:kern w:val="2"/>
          <w14:ligatures w14:val="standardContextual"/>
        </w:rPr>
        <w:drawing>
          <wp:anchor distT="0" distB="0" distL="114300" distR="114300" simplePos="0" relativeHeight="251675648" behindDoc="1" locked="0" layoutInCell="1" allowOverlap="1" wp14:anchorId="40D447AA" wp14:editId="4F5A7C86">
            <wp:simplePos x="0" y="0"/>
            <wp:positionH relativeFrom="column">
              <wp:posOffset>3102811</wp:posOffset>
            </wp:positionH>
            <wp:positionV relativeFrom="paragraph">
              <wp:posOffset>86893</wp:posOffset>
            </wp:positionV>
            <wp:extent cx="2642870" cy="1842770"/>
            <wp:effectExtent l="0" t="0" r="5080" b="5080"/>
            <wp:wrapTight wrapText="bothSides">
              <wp:wrapPolygon edited="0">
                <wp:start x="0" y="0"/>
                <wp:lineTo x="0" y="21436"/>
                <wp:lineTo x="21486" y="21436"/>
                <wp:lineTo x="21486" y="0"/>
                <wp:lineTo x="0" y="0"/>
              </wp:wrapPolygon>
            </wp:wrapTight>
            <wp:docPr id="1427921662" name="Picture 3" descr="A graph of a distribution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634825" name="Picture 3" descr="A graph of a distribution of case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2870" cy="18427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F24FE">
        <w:rPr>
          <w:rFonts w:asciiTheme="minorHAnsi" w:eastAsiaTheme="minorHAnsi" w:hAnsiTheme="minorHAnsi" w:cstheme="minorBidi"/>
          <w:noProof/>
          <w:kern w:val="2"/>
          <w14:ligatures w14:val="standardContextual"/>
        </w:rPr>
        <w:drawing>
          <wp:anchor distT="0" distB="0" distL="114300" distR="114300" simplePos="0" relativeHeight="251673600" behindDoc="1" locked="0" layoutInCell="1" allowOverlap="1" wp14:anchorId="2EAFB650" wp14:editId="5FFD0D9E">
            <wp:simplePos x="0" y="0"/>
            <wp:positionH relativeFrom="margin">
              <wp:posOffset>-42446</wp:posOffset>
            </wp:positionH>
            <wp:positionV relativeFrom="paragraph">
              <wp:posOffset>105437</wp:posOffset>
            </wp:positionV>
            <wp:extent cx="2619375" cy="1820545"/>
            <wp:effectExtent l="0" t="0" r="9525" b="8255"/>
            <wp:wrapTight wrapText="bothSides">
              <wp:wrapPolygon edited="0">
                <wp:start x="0" y="0"/>
                <wp:lineTo x="0" y="21472"/>
                <wp:lineTo x="21521" y="21472"/>
                <wp:lineTo x="21521" y="0"/>
                <wp:lineTo x="0" y="0"/>
              </wp:wrapPolygon>
            </wp:wrapTight>
            <wp:docPr id="520848141" name="Picture 2" descr="A graph of a distribution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560" name="Picture 2" descr="A graph of a distribution of cas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9375" cy="1820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eastAsiaTheme="minorHAnsi" w:hAnsi="Calibri" w:cs="Calibri"/>
          <w:kern w:val="2"/>
          <w14:ligatures w14:val="standardContextual"/>
        </w:rPr>
        <w:t xml:space="preserve">                         </w:t>
      </w:r>
    </w:p>
    <w:p w14:paraId="0A5A4DEC" w14:textId="70845982" w:rsidR="007448D3" w:rsidRDefault="00BD1357" w:rsidP="00FF24FE">
      <w:pPr>
        <w:pStyle w:val="NormalWeb"/>
        <w:spacing w:before="0" w:beforeAutospacing="0" w:after="0" w:afterAutospacing="0"/>
        <w:rPr>
          <w:rFonts w:asciiTheme="minorHAnsi" w:eastAsiaTheme="minorHAnsi" w:hAnsiTheme="minorHAnsi" w:cstheme="minorBidi"/>
          <w:kern w:val="2"/>
          <w14:ligatures w14:val="standardContextual"/>
        </w:rPr>
      </w:pPr>
      <w:r>
        <w:rPr>
          <w:rFonts w:asciiTheme="minorHAnsi" w:eastAsiaTheme="minorHAnsi" w:hAnsiTheme="minorHAnsi" w:cstheme="minorBidi"/>
          <w:kern w:val="2"/>
          <w14:ligatures w14:val="standardContextual"/>
        </w:rPr>
        <w:t xml:space="preserve">     </w:t>
      </w:r>
      <w:r w:rsidR="00E27C37">
        <w:rPr>
          <w:rFonts w:asciiTheme="minorHAnsi" w:eastAsiaTheme="minorHAnsi" w:hAnsiTheme="minorHAnsi" w:cstheme="minorBidi"/>
          <w:kern w:val="2"/>
          <w14:ligatures w14:val="standardContextual"/>
        </w:rPr>
        <w:t xml:space="preserve"> </w:t>
      </w:r>
    </w:p>
    <w:p w14:paraId="5D0FC871" w14:textId="66058403" w:rsidR="007448D3" w:rsidRDefault="007448D3"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07FF948C" w14:textId="06DAB4A1" w:rsidR="007448D3" w:rsidRDefault="007448D3"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5A60FBAE" w14:textId="77777777" w:rsidR="007448D3" w:rsidRDefault="007448D3"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0FFDEE6E" w14:textId="2458BD4F" w:rsidR="00BD1357" w:rsidRPr="008342CF" w:rsidRDefault="007448D3" w:rsidP="00FF24FE">
      <w:pPr>
        <w:pStyle w:val="NormalWeb"/>
        <w:spacing w:before="0" w:beforeAutospacing="0" w:after="0" w:afterAutospacing="0"/>
        <w:rPr>
          <w:rFonts w:asciiTheme="minorHAnsi" w:eastAsiaTheme="minorHAnsi" w:hAnsiTheme="minorHAnsi" w:cstheme="minorBidi"/>
          <w:kern w:val="2"/>
          <w14:ligatures w14:val="standardContextual"/>
        </w:rPr>
      </w:pPr>
      <w:r w:rsidRPr="007448D3">
        <w:rPr>
          <w:rFonts w:ascii="Calibri" w:eastAsiaTheme="minorHAnsi" w:hAnsi="Calibri" w:cs="Calibri"/>
          <w:noProof/>
          <w:kern w:val="2"/>
          <w14:ligatures w14:val="standardContextual"/>
        </w:rPr>
        <w:lastRenderedPageBreak/>
        <w:drawing>
          <wp:anchor distT="0" distB="0" distL="114300" distR="114300" simplePos="0" relativeHeight="251661312" behindDoc="1" locked="0" layoutInCell="1" allowOverlap="1" wp14:anchorId="7530B0D8" wp14:editId="505299DD">
            <wp:simplePos x="0" y="0"/>
            <wp:positionH relativeFrom="column">
              <wp:posOffset>2981960</wp:posOffset>
            </wp:positionH>
            <wp:positionV relativeFrom="paragraph">
              <wp:posOffset>1887855</wp:posOffset>
            </wp:positionV>
            <wp:extent cx="3583940" cy="2484120"/>
            <wp:effectExtent l="0" t="0" r="0" b="0"/>
            <wp:wrapTight wrapText="bothSides">
              <wp:wrapPolygon edited="0">
                <wp:start x="0" y="0"/>
                <wp:lineTo x="0" y="21368"/>
                <wp:lineTo x="21470" y="21368"/>
                <wp:lineTo x="21470" y="0"/>
                <wp:lineTo x="0" y="0"/>
              </wp:wrapPolygon>
            </wp:wrapTight>
            <wp:docPr id="93242340" name="Picture 5" descr="A graph showing the time series of chickenpox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2340" name="Picture 5" descr="A graph showing the time series of chickenpox cas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3940" cy="2484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2CF">
        <w:rPr>
          <w:rFonts w:asciiTheme="minorHAnsi" w:eastAsiaTheme="minorHAnsi" w:hAnsiTheme="minorHAnsi" w:cstheme="minorBidi"/>
          <w:kern w:val="2"/>
          <w14:ligatures w14:val="standardContextual"/>
        </w:rPr>
        <w:t xml:space="preserve">             </w:t>
      </w:r>
      <w:r w:rsidR="007E0B43" w:rsidRPr="007448D3">
        <w:rPr>
          <w:rFonts w:ascii="Calibri" w:eastAsiaTheme="minorHAnsi" w:hAnsi="Calibri" w:cs="Calibri"/>
          <w:kern w:val="2"/>
          <w14:ligatures w14:val="standardContextual"/>
        </w:rPr>
        <w:t xml:space="preserve">Furthermore, I created a timeseries plot in R for the total chickenpox cases in Hungary and for those in Budapest as shown below. Based on the plots, 2008 had </w:t>
      </w:r>
      <w:r>
        <w:rPr>
          <w:rFonts w:ascii="Calibri" w:eastAsiaTheme="minorHAnsi" w:hAnsi="Calibri" w:cs="Calibri"/>
          <w:kern w:val="2"/>
          <w14:ligatures w14:val="standardContextual"/>
        </w:rPr>
        <w:t>a disproportionately</w:t>
      </w:r>
      <w:r w:rsidR="007E0B43" w:rsidRPr="007448D3">
        <w:rPr>
          <w:rFonts w:ascii="Calibri" w:eastAsiaTheme="minorHAnsi" w:hAnsi="Calibri" w:cs="Calibri"/>
          <w:kern w:val="2"/>
          <w14:ligatures w14:val="standardContextual"/>
        </w:rPr>
        <w:t xml:space="preserve"> high</w:t>
      </w:r>
      <w:r>
        <w:rPr>
          <w:rFonts w:ascii="Calibri" w:eastAsiaTheme="minorHAnsi" w:hAnsi="Calibri" w:cs="Calibri"/>
          <w:kern w:val="2"/>
          <w14:ligatures w14:val="standardContextual"/>
        </w:rPr>
        <w:t xml:space="preserve">er </w:t>
      </w:r>
      <w:r w:rsidR="007E0B43" w:rsidRPr="007448D3">
        <w:rPr>
          <w:rFonts w:ascii="Calibri" w:eastAsiaTheme="minorHAnsi" w:hAnsi="Calibri" w:cs="Calibri"/>
          <w:kern w:val="2"/>
          <w14:ligatures w14:val="standardContextual"/>
        </w:rPr>
        <w:t>number of cases. According to Szabó et al (2013), there were around a total of 900,000 chickenpox cases from 19 European countries in 2008, 2009, and 2010. The authors mentioned that this number highlights the widespread occurrence of the infection and the</w:t>
      </w:r>
      <w:r w:rsidR="00BD1357" w:rsidRPr="007448D3">
        <w:rPr>
          <w:rFonts w:ascii="Calibri" w:eastAsiaTheme="minorHAnsi" w:hAnsi="Calibri" w:cs="Calibri"/>
          <w:kern w:val="2"/>
          <w14:ligatures w14:val="standardContextual"/>
        </w:rPr>
        <w:t xml:space="preserve"> </w:t>
      </w:r>
      <w:r w:rsidR="007E0B43" w:rsidRPr="007448D3">
        <w:rPr>
          <w:rFonts w:ascii="Calibri" w:eastAsiaTheme="minorHAnsi" w:hAnsi="Calibri" w:cs="Calibri"/>
          <w:kern w:val="2"/>
          <w14:ligatures w14:val="standardContextual"/>
        </w:rPr>
        <w:t xml:space="preserve">low rate of vaccine administration in Europe. This suggests that </w:t>
      </w:r>
      <w:r>
        <w:rPr>
          <w:rFonts w:ascii="Calibri" w:eastAsiaTheme="minorHAnsi" w:hAnsi="Calibri" w:cs="Calibri"/>
          <w:kern w:val="2"/>
          <w14:ligatures w14:val="standardContextual"/>
        </w:rPr>
        <w:t>the recorded cases in 2008</w:t>
      </w:r>
      <w:r w:rsidR="007E0B43" w:rsidRPr="007448D3">
        <w:rPr>
          <w:rFonts w:ascii="Calibri" w:eastAsiaTheme="minorHAnsi" w:hAnsi="Calibri" w:cs="Calibri"/>
          <w:kern w:val="2"/>
          <w14:ligatures w14:val="standardContextual"/>
        </w:rPr>
        <w:t xml:space="preserve"> </w:t>
      </w:r>
      <w:r>
        <w:rPr>
          <w:rFonts w:ascii="Calibri" w:eastAsiaTheme="minorHAnsi" w:hAnsi="Calibri" w:cs="Calibri"/>
          <w:kern w:val="2"/>
          <w14:ligatures w14:val="standardContextual"/>
        </w:rPr>
        <w:t>were</w:t>
      </w:r>
      <w:r w:rsidR="007E0B43" w:rsidRPr="007448D3">
        <w:rPr>
          <w:rFonts w:ascii="Calibri" w:eastAsiaTheme="minorHAnsi" w:hAnsi="Calibri" w:cs="Calibri"/>
          <w:kern w:val="2"/>
          <w14:ligatures w14:val="standardContextual"/>
        </w:rPr>
        <w:t xml:space="preserve"> not an error owing to the high number of cases in those three years. Also, both plots showed that there is an annual additive seasonality because the variance does not increase with time. Moreover, the plot for the total cases showed a downward trend, but there is no discernible trend for the cases in Budapest. </w:t>
      </w:r>
    </w:p>
    <w:p w14:paraId="33D909DD" w14:textId="77777777" w:rsidR="007448D3" w:rsidRDefault="00BD1357" w:rsidP="00FF24FE">
      <w:pPr>
        <w:pStyle w:val="NormalWeb"/>
        <w:spacing w:before="0" w:beforeAutospacing="0" w:after="0" w:afterAutospacing="0"/>
        <w:rPr>
          <w:rFonts w:asciiTheme="minorHAnsi" w:eastAsiaTheme="minorHAnsi" w:hAnsiTheme="minorHAnsi" w:cstheme="minorBidi"/>
          <w:kern w:val="2"/>
          <w14:ligatures w14:val="standardContextual"/>
        </w:rPr>
      </w:pPr>
      <w:r w:rsidRPr="00FF24FE">
        <w:rPr>
          <w:rFonts w:asciiTheme="minorHAnsi" w:eastAsiaTheme="minorHAnsi" w:hAnsiTheme="minorHAnsi" w:cstheme="minorBidi"/>
          <w:noProof/>
          <w:kern w:val="2"/>
          <w14:ligatures w14:val="standardContextual"/>
        </w:rPr>
        <w:drawing>
          <wp:anchor distT="0" distB="0" distL="114300" distR="114300" simplePos="0" relativeHeight="251660288" behindDoc="1" locked="0" layoutInCell="1" allowOverlap="1" wp14:anchorId="1F9E3B6A" wp14:editId="54B66F02">
            <wp:simplePos x="0" y="0"/>
            <wp:positionH relativeFrom="column">
              <wp:posOffset>-517525</wp:posOffset>
            </wp:positionH>
            <wp:positionV relativeFrom="paragraph">
              <wp:posOffset>84275</wp:posOffset>
            </wp:positionV>
            <wp:extent cx="3376295" cy="2302510"/>
            <wp:effectExtent l="0" t="0" r="0" b="2540"/>
            <wp:wrapTight wrapText="bothSides">
              <wp:wrapPolygon edited="0">
                <wp:start x="0" y="0"/>
                <wp:lineTo x="0" y="21445"/>
                <wp:lineTo x="21450" y="21445"/>
                <wp:lineTo x="21450" y="0"/>
                <wp:lineTo x="0" y="0"/>
              </wp:wrapPolygon>
            </wp:wrapTight>
            <wp:docPr id="794671285" name="Picture 4" descr="A graph showing the number of cases in the same ser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71285" name="Picture 4" descr="A graph showing the number of cases in the same series&#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6295" cy="2302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9802BC" w14:textId="5E8EAF58" w:rsidR="005839EA" w:rsidRPr="007448D3" w:rsidRDefault="007E0B43" w:rsidP="00FF24FE">
      <w:pPr>
        <w:pStyle w:val="NormalWeb"/>
        <w:spacing w:before="0" w:beforeAutospacing="0" w:after="0" w:afterAutospacing="0"/>
        <w:rPr>
          <w:rFonts w:ascii="Calibri" w:eastAsiaTheme="minorHAnsi" w:hAnsi="Calibri" w:cs="Calibri"/>
          <w:kern w:val="2"/>
          <w14:ligatures w14:val="standardContextual"/>
        </w:rPr>
      </w:pPr>
      <w:r w:rsidRPr="007448D3">
        <w:rPr>
          <w:rFonts w:ascii="Calibri" w:eastAsiaTheme="minorHAnsi" w:hAnsi="Calibri" w:cs="Calibri"/>
          <w:kern w:val="2"/>
          <w14:ligatures w14:val="standardContextual"/>
        </w:rPr>
        <w:t>To explore the trend and seasonality, the Budapest time series data was decomposed as shown below. The</w:t>
      </w:r>
      <w:r w:rsidR="005839EA" w:rsidRPr="007448D3">
        <w:rPr>
          <w:rFonts w:ascii="Calibri" w:eastAsiaTheme="minorHAnsi" w:hAnsi="Calibri" w:cs="Calibri"/>
          <w:kern w:val="2"/>
          <w14:ligatures w14:val="standardContextual"/>
        </w:rPr>
        <w:t xml:space="preserve"> </w:t>
      </w:r>
      <w:r w:rsidR="0046025B">
        <w:rPr>
          <w:rFonts w:ascii="Calibri" w:eastAsiaTheme="minorHAnsi" w:hAnsi="Calibri" w:cs="Calibri"/>
          <w:kern w:val="2"/>
          <w14:ligatures w14:val="standardContextual"/>
        </w:rPr>
        <w:t xml:space="preserve">additive </w:t>
      </w:r>
      <w:r w:rsidR="005839EA" w:rsidRPr="007448D3">
        <w:rPr>
          <w:rFonts w:ascii="Calibri" w:eastAsiaTheme="minorHAnsi" w:hAnsi="Calibri" w:cs="Calibri"/>
          <w:kern w:val="2"/>
          <w14:ligatures w14:val="standardContextual"/>
        </w:rPr>
        <w:t>decomposition show</w:t>
      </w:r>
      <w:r w:rsidR="00713E50" w:rsidRPr="007448D3">
        <w:rPr>
          <w:rFonts w:ascii="Calibri" w:eastAsiaTheme="minorHAnsi" w:hAnsi="Calibri" w:cs="Calibri"/>
          <w:kern w:val="2"/>
          <w14:ligatures w14:val="standardContextual"/>
        </w:rPr>
        <w:t>ed</w:t>
      </w:r>
      <w:r w:rsidR="005839EA" w:rsidRPr="007448D3">
        <w:rPr>
          <w:rFonts w:ascii="Calibri" w:eastAsiaTheme="minorHAnsi" w:hAnsi="Calibri" w:cs="Calibri"/>
          <w:kern w:val="2"/>
          <w14:ligatures w14:val="standardContextual"/>
        </w:rPr>
        <w:t xml:space="preserve"> that chickenpox is a seasonal disease. Budapest typically records its highest number of cases in winter and has fewer cases during fall and summer months. The trend component is unclear and show</w:t>
      </w:r>
      <w:r w:rsidR="007448D3">
        <w:rPr>
          <w:rFonts w:ascii="Calibri" w:eastAsiaTheme="minorHAnsi" w:hAnsi="Calibri" w:cs="Calibri"/>
          <w:kern w:val="2"/>
          <w14:ligatures w14:val="standardContextual"/>
        </w:rPr>
        <w:t>s</w:t>
      </w:r>
      <w:r w:rsidR="00713E50" w:rsidRPr="007448D3">
        <w:rPr>
          <w:rFonts w:ascii="Calibri" w:eastAsiaTheme="minorHAnsi" w:hAnsi="Calibri" w:cs="Calibri"/>
          <w:kern w:val="2"/>
          <w14:ligatures w14:val="standardContextual"/>
        </w:rPr>
        <w:t xml:space="preserve"> </w:t>
      </w:r>
      <w:r w:rsidRPr="007448D3">
        <w:rPr>
          <w:rFonts w:ascii="Calibri" w:eastAsiaTheme="minorHAnsi" w:hAnsi="Calibri" w:cs="Calibri"/>
          <w:kern w:val="2"/>
          <w14:ligatures w14:val="standardContextual"/>
        </w:rPr>
        <w:t>fluctuations.</w:t>
      </w:r>
    </w:p>
    <w:p w14:paraId="21BF7DEA" w14:textId="04E57A62" w:rsidR="006D0B93" w:rsidRPr="007E0B43" w:rsidRDefault="007448D3" w:rsidP="005839EA">
      <w:pPr>
        <w:pStyle w:val="NormalWeb"/>
        <w:spacing w:before="0" w:beforeAutospacing="0" w:after="0" w:afterAutospacing="0"/>
        <w:rPr>
          <w:color w:val="000000"/>
        </w:rPr>
      </w:pPr>
      <w:r w:rsidRPr="007E0B43">
        <w:rPr>
          <w:noProof/>
          <w:color w:val="000000"/>
          <w:bdr w:val="none" w:sz="0" w:space="0" w:color="auto" w:frame="1"/>
        </w:rPr>
        <w:drawing>
          <wp:anchor distT="0" distB="0" distL="114300" distR="114300" simplePos="0" relativeHeight="251667456" behindDoc="1" locked="0" layoutInCell="1" allowOverlap="1" wp14:anchorId="42A861E9" wp14:editId="69152483">
            <wp:simplePos x="0" y="0"/>
            <wp:positionH relativeFrom="column">
              <wp:posOffset>875717</wp:posOffset>
            </wp:positionH>
            <wp:positionV relativeFrom="paragraph">
              <wp:posOffset>141457</wp:posOffset>
            </wp:positionV>
            <wp:extent cx="4119245" cy="2869565"/>
            <wp:effectExtent l="0" t="0" r="0" b="6985"/>
            <wp:wrapTight wrapText="bothSides">
              <wp:wrapPolygon edited="0">
                <wp:start x="0" y="0"/>
                <wp:lineTo x="0" y="21509"/>
                <wp:lineTo x="21477" y="21509"/>
                <wp:lineTo x="21477" y="0"/>
                <wp:lineTo x="0" y="0"/>
              </wp:wrapPolygon>
            </wp:wrapTight>
            <wp:docPr id="1454401876" name="Picture 6" descr="A graph of different types of time ser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01876" name="Picture 6" descr="A graph of different types of time serie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9245" cy="2869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CE825A" w14:textId="1440193D" w:rsidR="007E0B43" w:rsidRPr="007E0B43" w:rsidRDefault="007E0B43" w:rsidP="007E0B43">
      <w:pPr>
        <w:pStyle w:val="NormalWeb"/>
        <w:spacing w:before="0" w:beforeAutospacing="0" w:after="0" w:afterAutospacing="0"/>
        <w:rPr>
          <w:color w:val="000000"/>
        </w:rPr>
      </w:pPr>
    </w:p>
    <w:p w14:paraId="2CA76959"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52C7AC05"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34997126"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117CB0E1"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7B0877DA"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633CB852"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35563D27"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440BA408"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650A3F27"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21D4713B"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5E648D06"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0A8E8D54"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4003DC9F" w14:textId="77777777" w:rsidR="0059559A"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p>
    <w:p w14:paraId="19C385D0" w14:textId="6A79CFAA" w:rsidR="00FF24FE" w:rsidRPr="0046025B" w:rsidRDefault="007448D3" w:rsidP="00FF24FE">
      <w:pPr>
        <w:pStyle w:val="NormalWeb"/>
        <w:spacing w:before="0" w:beforeAutospacing="0" w:after="0" w:afterAutospacing="0"/>
        <w:rPr>
          <w:rFonts w:ascii="Calibri" w:eastAsiaTheme="minorHAnsi" w:hAnsi="Calibri" w:cs="Calibri"/>
          <w:kern w:val="2"/>
          <w14:ligatures w14:val="standardContextual"/>
        </w:rPr>
      </w:pPr>
      <w:r w:rsidRPr="0046025B">
        <w:rPr>
          <w:rFonts w:ascii="Calibri" w:eastAsiaTheme="minorHAnsi" w:hAnsi="Calibri" w:cs="Calibri"/>
          <w:kern w:val="2"/>
          <w14:ligatures w14:val="standardContextual"/>
        </w:rPr>
        <w:lastRenderedPageBreak/>
        <w:t>To better understand the trend in Budapest, a</w:t>
      </w:r>
      <w:r w:rsidR="007E0B43" w:rsidRPr="0046025B">
        <w:rPr>
          <w:rFonts w:ascii="Calibri" w:eastAsiaTheme="minorHAnsi" w:hAnsi="Calibri" w:cs="Calibri"/>
          <w:kern w:val="2"/>
          <w14:ligatures w14:val="standardContextual"/>
        </w:rPr>
        <w:t xml:space="preserve"> centered moving average with </w:t>
      </w:r>
      <w:r w:rsidR="0059559A" w:rsidRPr="0046025B">
        <w:rPr>
          <w:rFonts w:ascii="Calibri" w:eastAsiaTheme="minorHAnsi" w:hAnsi="Calibri" w:cs="Calibri"/>
          <w:kern w:val="2"/>
          <w14:ligatures w14:val="standardContextual"/>
        </w:rPr>
        <w:t xml:space="preserve">a </w:t>
      </w:r>
      <w:r w:rsidR="007E0B43" w:rsidRPr="0046025B">
        <w:rPr>
          <w:rFonts w:ascii="Calibri" w:eastAsiaTheme="minorHAnsi" w:hAnsi="Calibri" w:cs="Calibri"/>
          <w:kern w:val="2"/>
          <w14:ligatures w14:val="standardContextual"/>
        </w:rPr>
        <w:t xml:space="preserve">window width of 52 was </w:t>
      </w:r>
      <w:r w:rsidR="0059559A" w:rsidRPr="0046025B">
        <w:rPr>
          <w:rFonts w:ascii="Calibri" w:eastAsiaTheme="minorHAnsi" w:hAnsi="Calibri" w:cs="Calibri"/>
          <w:kern w:val="2"/>
          <w14:ligatures w14:val="standardContextual"/>
        </w:rPr>
        <w:t>created</w:t>
      </w:r>
      <w:r w:rsidR="007E0B43" w:rsidRPr="0046025B">
        <w:rPr>
          <w:rFonts w:ascii="Calibri" w:eastAsiaTheme="minorHAnsi" w:hAnsi="Calibri" w:cs="Calibri"/>
          <w:kern w:val="2"/>
          <w14:ligatures w14:val="standardContextual"/>
        </w:rPr>
        <w:t xml:space="preserve"> because the data was recorded weekly, and it exhibited annual seasonality. Based</w:t>
      </w:r>
      <w:r w:rsidR="00DA7726" w:rsidRPr="0046025B">
        <w:rPr>
          <w:rFonts w:ascii="Calibri" w:eastAsiaTheme="minorHAnsi" w:hAnsi="Calibri" w:cs="Calibri"/>
          <w:kern w:val="2"/>
          <w14:ligatures w14:val="standardContextual"/>
        </w:rPr>
        <w:t xml:space="preserve"> on the plot </w:t>
      </w:r>
      <w:r w:rsidR="0059559A" w:rsidRPr="0046025B">
        <w:rPr>
          <w:rFonts w:ascii="Calibri" w:eastAsiaTheme="minorHAnsi" w:hAnsi="Calibri" w:cs="Calibri"/>
          <w:kern w:val="2"/>
          <w14:ligatures w14:val="standardContextual"/>
        </w:rPr>
        <w:t>below</w:t>
      </w:r>
      <w:r w:rsidR="00DA7726" w:rsidRPr="0046025B">
        <w:rPr>
          <w:rFonts w:ascii="Calibri" w:eastAsiaTheme="minorHAnsi" w:hAnsi="Calibri" w:cs="Calibri"/>
          <w:kern w:val="2"/>
          <w14:ligatures w14:val="standardContextual"/>
        </w:rPr>
        <w:t xml:space="preserve">, it is </w:t>
      </w:r>
      <w:r w:rsidR="005839EA" w:rsidRPr="0046025B">
        <w:rPr>
          <w:rFonts w:ascii="Calibri" w:eastAsiaTheme="minorHAnsi" w:hAnsi="Calibri" w:cs="Calibri"/>
          <w:kern w:val="2"/>
          <w14:ligatures w14:val="standardContextual"/>
        </w:rPr>
        <w:t>evident that the weekly cases in Budapest displa</w:t>
      </w:r>
      <w:r w:rsidR="00713E50" w:rsidRPr="0046025B">
        <w:rPr>
          <w:rFonts w:ascii="Calibri" w:eastAsiaTheme="minorHAnsi" w:hAnsi="Calibri" w:cs="Calibri"/>
          <w:kern w:val="2"/>
          <w14:ligatures w14:val="standardContextual"/>
        </w:rPr>
        <w:t>yed</w:t>
      </w:r>
      <w:r w:rsidR="005839EA" w:rsidRPr="0046025B">
        <w:rPr>
          <w:rFonts w:ascii="Calibri" w:eastAsiaTheme="minorHAnsi" w:hAnsi="Calibri" w:cs="Calibri"/>
          <w:kern w:val="2"/>
          <w14:ligatures w14:val="standardContextual"/>
        </w:rPr>
        <w:t xml:space="preserve"> a constant trend with a slight decline starting from </w:t>
      </w:r>
      <w:r w:rsidR="006D0B93" w:rsidRPr="0046025B">
        <w:rPr>
          <w:rFonts w:ascii="Calibri" w:eastAsiaTheme="minorHAnsi" w:hAnsi="Calibri" w:cs="Calibri"/>
          <w:kern w:val="2"/>
          <w14:ligatures w14:val="standardContextual"/>
        </w:rPr>
        <w:t xml:space="preserve">the end of 2010 </w:t>
      </w:r>
      <w:r w:rsidR="005839EA" w:rsidRPr="0046025B">
        <w:rPr>
          <w:rFonts w:ascii="Calibri" w:eastAsiaTheme="minorHAnsi" w:hAnsi="Calibri" w:cs="Calibri"/>
          <w:kern w:val="2"/>
          <w14:ligatures w14:val="standardContextual"/>
        </w:rPr>
        <w:t>through 2014.</w:t>
      </w:r>
    </w:p>
    <w:p w14:paraId="4B70C571" w14:textId="11FF0AC8" w:rsidR="00FF24FE" w:rsidRDefault="0059559A" w:rsidP="00FF24FE">
      <w:pPr>
        <w:pStyle w:val="NormalWeb"/>
        <w:spacing w:before="0" w:beforeAutospacing="0" w:after="0" w:afterAutospacing="0"/>
        <w:rPr>
          <w:rFonts w:asciiTheme="minorHAnsi" w:eastAsiaTheme="minorHAnsi" w:hAnsiTheme="minorHAnsi" w:cstheme="minorBidi"/>
          <w:kern w:val="2"/>
          <w14:ligatures w14:val="standardContextual"/>
        </w:rPr>
      </w:pPr>
      <w:r w:rsidRPr="007E0B43">
        <w:rPr>
          <w:noProof/>
          <w:color w:val="000000"/>
          <w14:ligatures w14:val="standardContextual"/>
        </w:rPr>
        <w:drawing>
          <wp:anchor distT="0" distB="0" distL="114300" distR="114300" simplePos="0" relativeHeight="251668480" behindDoc="1" locked="0" layoutInCell="1" allowOverlap="1" wp14:anchorId="3D3762A1" wp14:editId="1BAD9D71">
            <wp:simplePos x="0" y="0"/>
            <wp:positionH relativeFrom="margin">
              <wp:posOffset>786130</wp:posOffset>
            </wp:positionH>
            <wp:positionV relativeFrom="paragraph">
              <wp:posOffset>153035</wp:posOffset>
            </wp:positionV>
            <wp:extent cx="3834765" cy="2315845"/>
            <wp:effectExtent l="0" t="0" r="0" b="8255"/>
            <wp:wrapTight wrapText="bothSides">
              <wp:wrapPolygon edited="0">
                <wp:start x="0" y="0"/>
                <wp:lineTo x="0" y="21499"/>
                <wp:lineTo x="21461" y="21499"/>
                <wp:lineTo x="21461" y="0"/>
                <wp:lineTo x="0" y="0"/>
              </wp:wrapPolygon>
            </wp:wrapTight>
            <wp:docPr id="617139734" name="Picture 7" descr="A graph showing the original data and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39734" name="Picture 7" descr="A graph showing the original data and time&#10;&#10;Description automatically generated"/>
                    <pic:cNvPicPr/>
                  </pic:nvPicPr>
                  <pic:blipFill rotWithShape="1">
                    <a:blip r:embed="rId13">
                      <a:extLst>
                        <a:ext uri="{28A0092B-C50C-407E-A947-70E740481C1C}">
                          <a14:useLocalDpi xmlns:a14="http://schemas.microsoft.com/office/drawing/2010/main" val="0"/>
                        </a:ext>
                      </a:extLst>
                    </a:blip>
                    <a:srcRect t="13610"/>
                    <a:stretch/>
                  </pic:blipFill>
                  <pic:spPr bwMode="auto">
                    <a:xfrm>
                      <a:off x="0" y="0"/>
                      <a:ext cx="3834765" cy="2315845"/>
                    </a:xfrm>
                    <a:prstGeom prst="rect">
                      <a:avLst/>
                    </a:prstGeom>
                    <a:ln>
                      <a:noFill/>
                    </a:ln>
                    <a:extLst>
                      <a:ext uri="{53640926-AAD7-44D8-BBD7-CCE9431645EC}">
                        <a14:shadowObscured xmlns:a14="http://schemas.microsoft.com/office/drawing/2010/main"/>
                      </a:ext>
                    </a:extLst>
                  </pic:spPr>
                </pic:pic>
              </a:graphicData>
            </a:graphic>
          </wp:anchor>
        </w:drawing>
      </w:r>
    </w:p>
    <w:p w14:paraId="7B81CE84" w14:textId="1F0B5D17" w:rsidR="00693D40" w:rsidRDefault="00693D40" w:rsidP="00FF24FE">
      <w:pPr>
        <w:pStyle w:val="NormalWeb"/>
        <w:spacing w:before="0" w:beforeAutospacing="0" w:after="0" w:afterAutospacing="0"/>
        <w:rPr>
          <w:rFonts w:eastAsiaTheme="majorEastAsia"/>
          <w:color w:val="0F4761" w:themeColor="accent1" w:themeShade="BF"/>
          <w:kern w:val="2"/>
          <w:sz w:val="32"/>
          <w:szCs w:val="32"/>
          <w14:ligatures w14:val="standardContextual"/>
        </w:rPr>
      </w:pPr>
    </w:p>
    <w:p w14:paraId="53D47477" w14:textId="5F31A803" w:rsidR="00693D40" w:rsidRDefault="00693D40" w:rsidP="00FF24FE">
      <w:pPr>
        <w:pStyle w:val="NormalWeb"/>
        <w:spacing w:before="0" w:beforeAutospacing="0" w:after="0" w:afterAutospacing="0"/>
        <w:rPr>
          <w:rFonts w:eastAsiaTheme="majorEastAsia"/>
          <w:color w:val="0F4761" w:themeColor="accent1" w:themeShade="BF"/>
          <w:kern w:val="2"/>
          <w:sz w:val="32"/>
          <w:szCs w:val="32"/>
          <w14:ligatures w14:val="standardContextual"/>
        </w:rPr>
      </w:pPr>
    </w:p>
    <w:p w14:paraId="3E765F1C" w14:textId="7586ECE5" w:rsidR="00693D40" w:rsidRDefault="00693D40" w:rsidP="00FF24FE">
      <w:pPr>
        <w:pStyle w:val="NormalWeb"/>
        <w:spacing w:before="0" w:beforeAutospacing="0" w:after="0" w:afterAutospacing="0"/>
        <w:rPr>
          <w:rFonts w:eastAsiaTheme="majorEastAsia"/>
          <w:color w:val="0F4761" w:themeColor="accent1" w:themeShade="BF"/>
          <w:kern w:val="2"/>
          <w:sz w:val="32"/>
          <w:szCs w:val="32"/>
          <w14:ligatures w14:val="standardContextual"/>
        </w:rPr>
      </w:pPr>
    </w:p>
    <w:p w14:paraId="4A284018" w14:textId="29263917" w:rsidR="00693D40" w:rsidRDefault="00693D40" w:rsidP="00FF24FE">
      <w:pPr>
        <w:pStyle w:val="NormalWeb"/>
        <w:spacing w:before="0" w:beforeAutospacing="0" w:after="0" w:afterAutospacing="0"/>
        <w:rPr>
          <w:rFonts w:eastAsiaTheme="majorEastAsia"/>
          <w:color w:val="0F4761" w:themeColor="accent1" w:themeShade="BF"/>
          <w:kern w:val="2"/>
          <w:sz w:val="32"/>
          <w:szCs w:val="32"/>
          <w14:ligatures w14:val="standardContextual"/>
        </w:rPr>
      </w:pPr>
    </w:p>
    <w:p w14:paraId="13C7B3C5" w14:textId="77777777" w:rsidR="00693D40" w:rsidRDefault="00693D40" w:rsidP="00FF24FE">
      <w:pPr>
        <w:pStyle w:val="NormalWeb"/>
        <w:spacing w:before="0" w:beforeAutospacing="0" w:after="0" w:afterAutospacing="0"/>
        <w:rPr>
          <w:rFonts w:eastAsiaTheme="majorEastAsia"/>
          <w:color w:val="0F4761" w:themeColor="accent1" w:themeShade="BF"/>
          <w:kern w:val="2"/>
          <w:sz w:val="32"/>
          <w:szCs w:val="32"/>
          <w14:ligatures w14:val="standardContextual"/>
        </w:rPr>
      </w:pPr>
    </w:p>
    <w:p w14:paraId="40D962A9" w14:textId="77777777" w:rsidR="00693D40" w:rsidRDefault="00693D40" w:rsidP="00FF24FE">
      <w:pPr>
        <w:pStyle w:val="NormalWeb"/>
        <w:spacing w:before="0" w:beforeAutospacing="0" w:after="0" w:afterAutospacing="0"/>
        <w:rPr>
          <w:rFonts w:eastAsiaTheme="majorEastAsia"/>
          <w:color w:val="0F4761" w:themeColor="accent1" w:themeShade="BF"/>
          <w:kern w:val="2"/>
          <w:sz w:val="32"/>
          <w:szCs w:val="32"/>
          <w14:ligatures w14:val="standardContextual"/>
        </w:rPr>
      </w:pPr>
    </w:p>
    <w:p w14:paraId="295C5274" w14:textId="77777777" w:rsidR="00693D40" w:rsidRDefault="00693D40" w:rsidP="00FF24FE">
      <w:pPr>
        <w:pStyle w:val="NormalWeb"/>
        <w:spacing w:before="0" w:beforeAutospacing="0" w:after="0" w:afterAutospacing="0"/>
        <w:rPr>
          <w:rFonts w:eastAsiaTheme="majorEastAsia"/>
          <w:color w:val="0F4761" w:themeColor="accent1" w:themeShade="BF"/>
          <w:kern w:val="2"/>
          <w:sz w:val="32"/>
          <w:szCs w:val="32"/>
          <w14:ligatures w14:val="standardContextual"/>
        </w:rPr>
      </w:pPr>
    </w:p>
    <w:p w14:paraId="3E196C58" w14:textId="77777777" w:rsidR="00693D40" w:rsidRDefault="00693D40" w:rsidP="00FF24FE">
      <w:pPr>
        <w:pStyle w:val="NormalWeb"/>
        <w:spacing w:before="0" w:beforeAutospacing="0" w:after="0" w:afterAutospacing="0"/>
        <w:rPr>
          <w:rFonts w:eastAsiaTheme="majorEastAsia"/>
          <w:color w:val="0F4761" w:themeColor="accent1" w:themeShade="BF"/>
          <w:kern w:val="2"/>
          <w:sz w:val="32"/>
          <w:szCs w:val="32"/>
          <w14:ligatures w14:val="standardContextual"/>
        </w:rPr>
      </w:pPr>
    </w:p>
    <w:p w14:paraId="6B52ABC0" w14:textId="77777777" w:rsidR="00693D40" w:rsidRDefault="00693D40" w:rsidP="00FF24FE">
      <w:pPr>
        <w:pStyle w:val="NormalWeb"/>
        <w:spacing w:before="0" w:beforeAutospacing="0" w:after="0" w:afterAutospacing="0"/>
        <w:rPr>
          <w:rFonts w:eastAsiaTheme="majorEastAsia"/>
          <w:color w:val="0F4761" w:themeColor="accent1" w:themeShade="BF"/>
          <w:kern w:val="2"/>
          <w:sz w:val="32"/>
          <w:szCs w:val="32"/>
          <w14:ligatures w14:val="standardContextual"/>
        </w:rPr>
      </w:pPr>
    </w:p>
    <w:p w14:paraId="5A3E877D" w14:textId="77777777" w:rsidR="0059559A" w:rsidRDefault="0059559A" w:rsidP="00FF24FE">
      <w:pPr>
        <w:pStyle w:val="NormalWeb"/>
        <w:spacing w:before="0" w:beforeAutospacing="0" w:after="0" w:afterAutospacing="0"/>
        <w:rPr>
          <w:rFonts w:eastAsiaTheme="majorEastAsia"/>
          <w:color w:val="0F4761" w:themeColor="accent1" w:themeShade="BF"/>
          <w:kern w:val="2"/>
          <w:sz w:val="32"/>
          <w:szCs w:val="32"/>
          <w14:ligatures w14:val="standardContextual"/>
        </w:rPr>
      </w:pPr>
    </w:p>
    <w:p w14:paraId="31CA4DDA" w14:textId="7537016C" w:rsidR="005839EA" w:rsidRPr="00FF24FE" w:rsidRDefault="005839EA" w:rsidP="00FF24FE">
      <w:pPr>
        <w:pStyle w:val="NormalWeb"/>
        <w:spacing w:before="0" w:beforeAutospacing="0" w:after="0" w:afterAutospacing="0"/>
        <w:rPr>
          <w:rFonts w:asciiTheme="minorHAnsi" w:eastAsiaTheme="minorHAnsi" w:hAnsiTheme="minorHAnsi" w:cstheme="minorBidi"/>
          <w:kern w:val="2"/>
          <w14:ligatures w14:val="standardContextual"/>
        </w:rPr>
      </w:pPr>
      <w:r w:rsidRPr="00FF24FE">
        <w:rPr>
          <w:rFonts w:eastAsiaTheme="majorEastAsia"/>
          <w:color w:val="0F4761" w:themeColor="accent1" w:themeShade="BF"/>
          <w:kern w:val="2"/>
          <w:sz w:val="32"/>
          <w:szCs w:val="32"/>
          <w14:ligatures w14:val="standardContextual"/>
        </w:rPr>
        <w:t>Data transformation</w:t>
      </w:r>
    </w:p>
    <w:p w14:paraId="44CB1B79" w14:textId="77777777" w:rsidR="007E0B43" w:rsidRPr="00FF24FE" w:rsidRDefault="007E0B43" w:rsidP="005839EA">
      <w:pPr>
        <w:spacing w:after="0" w:line="240" w:lineRule="auto"/>
      </w:pPr>
    </w:p>
    <w:p w14:paraId="479E9867" w14:textId="0E9B818A" w:rsidR="00204BC9" w:rsidRDefault="00E27C37" w:rsidP="00204BC9">
      <w:pPr>
        <w:spacing w:after="0" w:line="240" w:lineRule="auto"/>
        <w:rPr>
          <w:rFonts w:ascii="Calibri" w:hAnsi="Calibri" w:cs="Calibri"/>
        </w:rPr>
      </w:pPr>
      <w:r>
        <w:t xml:space="preserve">      </w:t>
      </w:r>
      <w:r w:rsidR="0059559A">
        <w:t xml:space="preserve">         </w:t>
      </w:r>
      <w:r w:rsidR="00B0657C" w:rsidRPr="0059559A">
        <w:rPr>
          <w:rFonts w:ascii="Calibri" w:hAnsi="Calibri" w:cs="Calibri"/>
        </w:rPr>
        <w:t xml:space="preserve">To ensure outliers were properly identified and replaced, Hyndman (2021) suggested the use of </w:t>
      </w:r>
      <w:r w:rsidR="00577B7D" w:rsidRPr="0059559A">
        <w:rPr>
          <w:rFonts w:ascii="Calibri" w:hAnsi="Calibri" w:cs="Calibri"/>
        </w:rPr>
        <w:t xml:space="preserve">the function </w:t>
      </w:r>
      <w:r w:rsidR="007E0B43" w:rsidRPr="0059559A">
        <w:rPr>
          <w:rFonts w:ascii="Calibri" w:hAnsi="Calibri" w:cs="Calibri"/>
        </w:rPr>
        <w:t>tsoutliers (</w:t>
      </w:r>
      <w:r w:rsidR="00577B7D" w:rsidRPr="0059559A">
        <w:rPr>
          <w:rFonts w:ascii="Calibri" w:hAnsi="Calibri" w:cs="Calibri"/>
        </w:rPr>
        <w:t xml:space="preserve">) on R </w:t>
      </w:r>
      <w:r w:rsidR="00B0657C" w:rsidRPr="0059559A">
        <w:rPr>
          <w:rFonts w:ascii="Calibri" w:hAnsi="Calibri" w:cs="Calibri"/>
        </w:rPr>
        <w:t xml:space="preserve">that locates and replaces the outliers </w:t>
      </w:r>
      <w:r w:rsidR="00FC29CC" w:rsidRPr="0059559A">
        <w:rPr>
          <w:rFonts w:ascii="Calibri" w:hAnsi="Calibri" w:cs="Calibri"/>
        </w:rPr>
        <w:t>using nearby records through</w:t>
      </w:r>
      <w:r w:rsidR="00B0657C" w:rsidRPr="0059559A">
        <w:rPr>
          <w:rFonts w:ascii="Calibri" w:hAnsi="Calibri" w:cs="Calibri"/>
        </w:rPr>
        <w:t xml:space="preserve"> linear interpolat</w:t>
      </w:r>
      <w:r w:rsidR="00FC29CC" w:rsidRPr="0059559A">
        <w:rPr>
          <w:rFonts w:ascii="Calibri" w:hAnsi="Calibri" w:cs="Calibri"/>
        </w:rPr>
        <w:t>ion</w:t>
      </w:r>
      <w:r w:rsidR="00B0657C" w:rsidRPr="0059559A">
        <w:rPr>
          <w:rFonts w:ascii="Calibri" w:hAnsi="Calibri" w:cs="Calibri"/>
        </w:rPr>
        <w:t>.</w:t>
      </w:r>
      <w:r w:rsidR="00577B7D" w:rsidRPr="0059559A">
        <w:rPr>
          <w:rFonts w:ascii="Calibri" w:hAnsi="Calibri" w:cs="Calibri"/>
        </w:rPr>
        <w:t xml:space="preserve"> However, since this dataset has seasonality, linear interpolation is not appropriate. </w:t>
      </w:r>
      <w:r w:rsidR="00FC29CC" w:rsidRPr="0059559A">
        <w:rPr>
          <w:rFonts w:ascii="Calibri" w:hAnsi="Calibri" w:cs="Calibri"/>
        </w:rPr>
        <w:t>In addition to the outlier mentioned earlier, the function identified another outlier in 2014 where the cases equaled 391.</w:t>
      </w:r>
      <w:r w:rsidR="00F61F2A" w:rsidRPr="0059559A">
        <w:rPr>
          <w:rFonts w:ascii="Calibri" w:hAnsi="Calibri" w:cs="Calibri"/>
        </w:rPr>
        <w:t xml:space="preserve"> After examining the cases in other counties for possible outliers</w:t>
      </w:r>
      <w:r w:rsidR="00204BC9">
        <w:rPr>
          <w:rFonts w:ascii="Calibri" w:hAnsi="Calibri" w:cs="Calibri"/>
        </w:rPr>
        <w:t>,</w:t>
      </w:r>
      <w:r w:rsidR="00F61F2A" w:rsidRPr="0059559A">
        <w:rPr>
          <w:rFonts w:ascii="Calibri" w:hAnsi="Calibri" w:cs="Calibri"/>
        </w:rPr>
        <w:t xml:space="preserve"> </w:t>
      </w:r>
      <w:r w:rsidR="00204BC9">
        <w:rPr>
          <w:rFonts w:ascii="Calibri" w:hAnsi="Calibri" w:cs="Calibri"/>
        </w:rPr>
        <w:t>t</w:t>
      </w:r>
      <w:r w:rsidR="00F61F2A" w:rsidRPr="0059559A">
        <w:rPr>
          <w:rFonts w:ascii="Calibri" w:hAnsi="Calibri" w:cs="Calibri"/>
        </w:rPr>
        <w:t>he counties BACS and NOGRAD showed the same outlier</w:t>
      </w:r>
      <w:r w:rsidR="00204BC9">
        <w:rPr>
          <w:rFonts w:ascii="Calibri" w:hAnsi="Calibri" w:cs="Calibri"/>
        </w:rPr>
        <w:t xml:space="preserve"> in 2014</w:t>
      </w:r>
      <w:r w:rsidR="00F61F2A" w:rsidRPr="0059559A">
        <w:rPr>
          <w:rFonts w:ascii="Calibri" w:hAnsi="Calibri" w:cs="Calibri"/>
        </w:rPr>
        <w:t xml:space="preserve"> as </w:t>
      </w:r>
      <w:r w:rsidR="006A4A1E">
        <w:rPr>
          <w:rFonts w:ascii="Calibri" w:hAnsi="Calibri" w:cs="Calibri"/>
        </w:rPr>
        <w:t>illustrated</w:t>
      </w:r>
      <w:r w:rsidR="00F61F2A" w:rsidRPr="0059559A">
        <w:rPr>
          <w:rFonts w:ascii="Calibri" w:hAnsi="Calibri" w:cs="Calibri"/>
        </w:rPr>
        <w:t xml:space="preserve"> below, suggesting that this value </w:t>
      </w:r>
      <w:r w:rsidR="00872368" w:rsidRPr="0059559A">
        <w:rPr>
          <w:rFonts w:ascii="Calibri" w:hAnsi="Calibri" w:cs="Calibri"/>
        </w:rPr>
        <w:t>might</w:t>
      </w:r>
      <w:r w:rsidR="00F61F2A" w:rsidRPr="0059559A">
        <w:rPr>
          <w:rFonts w:ascii="Calibri" w:hAnsi="Calibri" w:cs="Calibri"/>
        </w:rPr>
        <w:t xml:space="preserve"> not</w:t>
      </w:r>
      <w:r w:rsidR="00872368" w:rsidRPr="0059559A">
        <w:rPr>
          <w:rFonts w:ascii="Calibri" w:hAnsi="Calibri" w:cs="Calibri"/>
        </w:rPr>
        <w:t xml:space="preserve"> be</w:t>
      </w:r>
      <w:r w:rsidR="00F61F2A" w:rsidRPr="0059559A">
        <w:rPr>
          <w:rFonts w:ascii="Calibri" w:hAnsi="Calibri" w:cs="Calibri"/>
        </w:rPr>
        <w:t xml:space="preserve"> an error</w:t>
      </w:r>
      <w:r w:rsidR="00872368" w:rsidRPr="0059559A">
        <w:rPr>
          <w:rFonts w:ascii="Calibri" w:hAnsi="Calibri" w:cs="Calibri"/>
        </w:rPr>
        <w:t>.</w:t>
      </w:r>
      <w:r w:rsidR="00204BC9">
        <w:rPr>
          <w:rFonts w:ascii="Calibri" w:hAnsi="Calibri" w:cs="Calibri"/>
        </w:rPr>
        <w:t xml:space="preserve"> </w:t>
      </w:r>
      <w:r w:rsidR="00204BC9" w:rsidRPr="00204BC9">
        <w:rPr>
          <w:rFonts w:ascii="Calibri" w:hAnsi="Calibri" w:cs="Calibri"/>
        </w:rPr>
        <w:t xml:space="preserve">The outlier could be due to a possible outbreak in those neighboring </w:t>
      </w:r>
      <w:r w:rsidR="008342CF" w:rsidRPr="00204BC9">
        <w:rPr>
          <w:rFonts w:ascii="Calibri" w:hAnsi="Calibri" w:cs="Calibri"/>
        </w:rPr>
        <w:t>counties.</w:t>
      </w:r>
      <w:r w:rsidR="00204BC9">
        <w:rPr>
          <w:rFonts w:ascii="Calibri" w:hAnsi="Calibri" w:cs="Calibri"/>
        </w:rPr>
        <w:t xml:space="preserve"> </w:t>
      </w:r>
    </w:p>
    <w:p w14:paraId="6E6965A0" w14:textId="2A498CA6" w:rsidR="00FC29CC" w:rsidRPr="0059559A" w:rsidRDefault="00FC29CC" w:rsidP="005839EA">
      <w:pPr>
        <w:spacing w:after="0" w:line="240" w:lineRule="auto"/>
        <w:rPr>
          <w:rFonts w:ascii="Calibri" w:hAnsi="Calibri" w:cs="Calibri"/>
        </w:rPr>
      </w:pPr>
    </w:p>
    <w:p w14:paraId="019E6FDD" w14:textId="77777777" w:rsidR="00872368" w:rsidRPr="00FF24FE" w:rsidRDefault="00872368" w:rsidP="00F61F2A">
      <w:pPr>
        <w:spacing w:after="0" w:line="240" w:lineRule="auto"/>
      </w:pPr>
      <w:r w:rsidRPr="00FF24FE">
        <w:rPr>
          <w:noProof/>
        </w:rPr>
        <w:drawing>
          <wp:anchor distT="0" distB="0" distL="114300" distR="114300" simplePos="0" relativeHeight="251663360" behindDoc="1" locked="0" layoutInCell="1" allowOverlap="1" wp14:anchorId="0955C866" wp14:editId="2FCE9762">
            <wp:simplePos x="0" y="0"/>
            <wp:positionH relativeFrom="column">
              <wp:posOffset>2856174</wp:posOffset>
            </wp:positionH>
            <wp:positionV relativeFrom="paragraph">
              <wp:posOffset>182611</wp:posOffset>
            </wp:positionV>
            <wp:extent cx="3477260" cy="2430780"/>
            <wp:effectExtent l="0" t="0" r="8890" b="7620"/>
            <wp:wrapTight wrapText="bothSides">
              <wp:wrapPolygon edited="0">
                <wp:start x="0" y="0"/>
                <wp:lineTo x="0" y="21498"/>
                <wp:lineTo x="21537" y="21498"/>
                <wp:lineTo x="21537" y="0"/>
                <wp:lineTo x="0" y="0"/>
              </wp:wrapPolygon>
            </wp:wrapTight>
            <wp:docPr id="667173806" name="Picture 4" descr="A graph showing the time series of chickenpox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173806" name="Picture 4" descr="A graph showing the time series of chickenpox case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77260" cy="2430780"/>
                    </a:xfrm>
                    <a:prstGeom prst="rect">
                      <a:avLst/>
                    </a:prstGeom>
                  </pic:spPr>
                </pic:pic>
              </a:graphicData>
            </a:graphic>
            <wp14:sizeRelH relativeFrom="margin">
              <wp14:pctWidth>0</wp14:pctWidth>
            </wp14:sizeRelH>
            <wp14:sizeRelV relativeFrom="margin">
              <wp14:pctHeight>0</wp14:pctHeight>
            </wp14:sizeRelV>
          </wp:anchor>
        </w:drawing>
      </w:r>
      <w:r w:rsidRPr="00FF24FE">
        <w:rPr>
          <w:noProof/>
        </w:rPr>
        <w:drawing>
          <wp:anchor distT="0" distB="0" distL="114300" distR="114300" simplePos="0" relativeHeight="251664384" behindDoc="1" locked="0" layoutInCell="1" allowOverlap="1" wp14:anchorId="5EB5669A" wp14:editId="0EA99C4D">
            <wp:simplePos x="0" y="0"/>
            <wp:positionH relativeFrom="column">
              <wp:posOffset>-507365</wp:posOffset>
            </wp:positionH>
            <wp:positionV relativeFrom="paragraph">
              <wp:posOffset>196215</wp:posOffset>
            </wp:positionV>
            <wp:extent cx="3376930" cy="2360295"/>
            <wp:effectExtent l="0" t="0" r="0" b="1905"/>
            <wp:wrapTight wrapText="bothSides">
              <wp:wrapPolygon edited="0">
                <wp:start x="0" y="0"/>
                <wp:lineTo x="0" y="21443"/>
                <wp:lineTo x="21446" y="21443"/>
                <wp:lineTo x="21446" y="0"/>
                <wp:lineTo x="0" y="0"/>
              </wp:wrapPolygon>
            </wp:wrapTight>
            <wp:docPr id="600994157" name="Picture 5" descr="A graph showing the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94157" name="Picture 5" descr="A graph showing the number of case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376930" cy="2360295"/>
                    </a:xfrm>
                    <a:prstGeom prst="rect">
                      <a:avLst/>
                    </a:prstGeom>
                  </pic:spPr>
                </pic:pic>
              </a:graphicData>
            </a:graphic>
            <wp14:sizeRelH relativeFrom="margin">
              <wp14:pctWidth>0</wp14:pctWidth>
            </wp14:sizeRelH>
            <wp14:sizeRelV relativeFrom="margin">
              <wp14:pctHeight>0</wp14:pctHeight>
            </wp14:sizeRelV>
          </wp:anchor>
        </w:drawing>
      </w:r>
    </w:p>
    <w:p w14:paraId="3919660F" w14:textId="6EB16929" w:rsidR="005839EA" w:rsidRPr="00204BC9" w:rsidRDefault="00F61F2A" w:rsidP="00F61F2A">
      <w:pPr>
        <w:spacing w:after="0" w:line="240" w:lineRule="auto"/>
        <w:rPr>
          <w:rFonts w:ascii="Calibri" w:hAnsi="Calibri" w:cs="Calibri"/>
          <w:color w:val="000000"/>
        </w:rPr>
      </w:pPr>
      <w:r w:rsidRPr="00204BC9">
        <w:rPr>
          <w:rFonts w:ascii="Calibri" w:hAnsi="Calibri" w:cs="Calibri"/>
        </w:rPr>
        <w:lastRenderedPageBreak/>
        <w:t>The below plot shows the cases in BUDAPEST after replacing both the outliers with an average</w:t>
      </w:r>
      <w:r w:rsidR="00BD1357" w:rsidRPr="00204BC9">
        <w:rPr>
          <w:rFonts w:ascii="Calibri" w:hAnsi="Calibri" w:cs="Calibri"/>
        </w:rPr>
        <w:t xml:space="preserve"> </w:t>
      </w:r>
      <w:r w:rsidRPr="00204BC9">
        <w:rPr>
          <w:rFonts w:ascii="Calibri" w:hAnsi="Calibri" w:cs="Calibri"/>
        </w:rPr>
        <w:t>of the cases for their respective months.</w:t>
      </w:r>
      <w:r w:rsidR="00204BC9">
        <w:rPr>
          <w:rFonts w:ascii="Calibri" w:hAnsi="Calibri" w:cs="Calibri"/>
        </w:rPr>
        <w:t xml:space="preserve"> This transformed series was used to train and validate each model. </w:t>
      </w:r>
      <w:r w:rsidR="005839EA" w:rsidRPr="00204BC9">
        <w:rPr>
          <w:rFonts w:ascii="Calibri" w:eastAsia="Times New Roman" w:hAnsi="Calibri" w:cs="Calibri"/>
          <w:kern w:val="0"/>
          <w14:ligatures w14:val="none"/>
        </w:rPr>
        <w:br/>
      </w:r>
    </w:p>
    <w:p w14:paraId="34F06DDA" w14:textId="32CB4360" w:rsidR="00CA0376" w:rsidRPr="007E0B43" w:rsidRDefault="00F61F2A" w:rsidP="005839EA">
      <w:pPr>
        <w:spacing w:after="0" w:line="240" w:lineRule="auto"/>
        <w:rPr>
          <w:rFonts w:ascii="Times New Roman" w:eastAsia="Times New Roman" w:hAnsi="Times New Roman" w:cs="Times New Roman"/>
          <w:color w:val="000000"/>
          <w:kern w:val="0"/>
          <w:shd w:val="clear" w:color="auto" w:fill="FFFFFF"/>
          <w14:ligatures w14:val="none"/>
        </w:rPr>
      </w:pPr>
      <w:r w:rsidRPr="007E0B43">
        <w:rPr>
          <w:rFonts w:ascii="Times New Roman" w:hAnsi="Times New Roman" w:cs="Times New Roman"/>
          <w:noProof/>
          <w:color w:val="000000"/>
        </w:rPr>
        <w:drawing>
          <wp:anchor distT="0" distB="0" distL="114300" distR="114300" simplePos="0" relativeHeight="251662336" behindDoc="1" locked="0" layoutInCell="1" allowOverlap="1" wp14:anchorId="3F7D4A22" wp14:editId="172C8128">
            <wp:simplePos x="0" y="0"/>
            <wp:positionH relativeFrom="margin">
              <wp:posOffset>577850</wp:posOffset>
            </wp:positionH>
            <wp:positionV relativeFrom="paragraph">
              <wp:posOffset>3810</wp:posOffset>
            </wp:positionV>
            <wp:extent cx="4429125" cy="3095625"/>
            <wp:effectExtent l="0" t="0" r="9525" b="9525"/>
            <wp:wrapTight wrapText="bothSides">
              <wp:wrapPolygon edited="0">
                <wp:start x="0" y="0"/>
                <wp:lineTo x="0" y="21534"/>
                <wp:lineTo x="21554" y="21534"/>
                <wp:lineTo x="21554" y="0"/>
                <wp:lineTo x="0" y="0"/>
              </wp:wrapPolygon>
            </wp:wrapTight>
            <wp:docPr id="1586627050" name="Picture 3" descr="A graph showing the time series of chickenpox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27050" name="Picture 3" descr="A graph showing the time series of chickenpox case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29125" cy="3095625"/>
                    </a:xfrm>
                    <a:prstGeom prst="rect">
                      <a:avLst/>
                    </a:prstGeom>
                  </pic:spPr>
                </pic:pic>
              </a:graphicData>
            </a:graphic>
            <wp14:sizeRelH relativeFrom="margin">
              <wp14:pctWidth>0</wp14:pctWidth>
            </wp14:sizeRelH>
            <wp14:sizeRelV relativeFrom="margin">
              <wp14:pctHeight>0</wp14:pctHeight>
            </wp14:sizeRelV>
          </wp:anchor>
        </w:drawing>
      </w:r>
    </w:p>
    <w:p w14:paraId="1E272CE1" w14:textId="73DDD546" w:rsidR="00CA0376" w:rsidRPr="007E0B43" w:rsidRDefault="00CA037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4C2B2DFA" w14:textId="77DB8830" w:rsidR="00CA0376" w:rsidRPr="007E0B43" w:rsidRDefault="00CA037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812EB8C" w14:textId="22792FB1" w:rsidR="00CA0376" w:rsidRPr="007E0B43" w:rsidRDefault="00CA037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4D2C83C1" w14:textId="21AA3A78" w:rsidR="00CA0376" w:rsidRPr="007E0B43" w:rsidRDefault="00CA037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E17D061" w14:textId="6D99D258" w:rsidR="00CA0376" w:rsidRPr="007E0B43" w:rsidRDefault="00CA037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2E07A91F" w14:textId="3E770049" w:rsidR="00CA0376" w:rsidRPr="007E0B43" w:rsidRDefault="00CA037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15979DFC" w14:textId="77777777" w:rsidR="00F61F2A" w:rsidRPr="007E0B43" w:rsidRDefault="00F61F2A"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FE65903" w14:textId="77777777" w:rsidR="00F61F2A" w:rsidRPr="007E0B43" w:rsidRDefault="00F61F2A"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05E79D6" w14:textId="77777777" w:rsidR="00F61F2A" w:rsidRPr="007E0B43" w:rsidRDefault="00F61F2A" w:rsidP="005839EA">
      <w:pPr>
        <w:spacing w:after="0" w:line="240" w:lineRule="auto"/>
        <w:rPr>
          <w:rFonts w:ascii="Times New Roman" w:eastAsia="Times New Roman" w:hAnsi="Times New Roman" w:cs="Times New Roman"/>
          <w:color w:val="000000"/>
          <w:kern w:val="0"/>
          <w:shd w:val="clear" w:color="auto" w:fill="FFFFFF"/>
          <w14:ligatures w14:val="none"/>
        </w:rPr>
      </w:pPr>
    </w:p>
    <w:p w14:paraId="24D0A468" w14:textId="77777777" w:rsidR="00F61F2A" w:rsidRPr="007E0B43" w:rsidRDefault="00F61F2A" w:rsidP="005839EA">
      <w:pPr>
        <w:spacing w:after="0" w:line="240" w:lineRule="auto"/>
        <w:rPr>
          <w:rFonts w:ascii="Times New Roman" w:eastAsia="Times New Roman" w:hAnsi="Times New Roman" w:cs="Times New Roman"/>
          <w:color w:val="000000"/>
          <w:kern w:val="0"/>
          <w:shd w:val="clear" w:color="auto" w:fill="FFFFFF"/>
          <w14:ligatures w14:val="none"/>
        </w:rPr>
      </w:pPr>
    </w:p>
    <w:p w14:paraId="0DB0872B" w14:textId="77777777" w:rsidR="00A304AF" w:rsidRPr="007E0B43" w:rsidRDefault="00A304AF"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61BB08E" w14:textId="77777777" w:rsidR="00A304AF" w:rsidRPr="007E0B43" w:rsidRDefault="00A304AF" w:rsidP="005839EA">
      <w:pPr>
        <w:spacing w:after="0" w:line="240" w:lineRule="auto"/>
        <w:rPr>
          <w:rFonts w:ascii="Times New Roman" w:eastAsia="Times New Roman" w:hAnsi="Times New Roman" w:cs="Times New Roman"/>
          <w:color w:val="000000"/>
          <w:kern w:val="0"/>
          <w:shd w:val="clear" w:color="auto" w:fill="FFFFFF"/>
          <w14:ligatures w14:val="none"/>
        </w:rPr>
      </w:pPr>
    </w:p>
    <w:p w14:paraId="4CC44AA0" w14:textId="77777777" w:rsidR="00872368" w:rsidRDefault="00872368" w:rsidP="005839EA">
      <w:pPr>
        <w:spacing w:after="0" w:line="240" w:lineRule="auto"/>
        <w:rPr>
          <w:rFonts w:ascii="Times New Roman" w:eastAsia="Times New Roman" w:hAnsi="Times New Roman" w:cs="Times New Roman"/>
          <w:color w:val="000000"/>
          <w:kern w:val="0"/>
          <w:shd w:val="clear" w:color="auto" w:fill="FFFFFF"/>
          <w14:ligatures w14:val="none"/>
        </w:rPr>
      </w:pPr>
    </w:p>
    <w:p w14:paraId="0392A1E4" w14:textId="77777777"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15090FD" w14:textId="77777777" w:rsidR="00204BC9" w:rsidRDefault="00204BC9" w:rsidP="00872368">
      <w:pPr>
        <w:pStyle w:val="Heading1"/>
        <w:rPr>
          <w:rFonts w:ascii="Times New Roman" w:hAnsi="Times New Roman" w:cs="Times New Roman"/>
          <w:sz w:val="32"/>
          <w:szCs w:val="32"/>
        </w:rPr>
      </w:pPr>
    </w:p>
    <w:p w14:paraId="3A84F0AC" w14:textId="53A4B8C0" w:rsidR="00872368" w:rsidRDefault="00872368" w:rsidP="00872368">
      <w:pPr>
        <w:pStyle w:val="Heading1"/>
        <w:rPr>
          <w:rFonts w:ascii="Times New Roman" w:hAnsi="Times New Roman" w:cs="Times New Roman"/>
          <w:sz w:val="32"/>
          <w:szCs w:val="32"/>
        </w:rPr>
      </w:pPr>
      <w:r w:rsidRPr="00872368">
        <w:rPr>
          <w:rFonts w:ascii="Times New Roman" w:hAnsi="Times New Roman" w:cs="Times New Roman"/>
          <w:sz w:val="32"/>
          <w:szCs w:val="32"/>
        </w:rPr>
        <w:t>Theoretical Motivation for Choice of Technique</w:t>
      </w:r>
    </w:p>
    <w:p w14:paraId="136B0E3A" w14:textId="4A815819" w:rsidR="00035028" w:rsidRPr="00204BC9" w:rsidRDefault="00872368" w:rsidP="00035028">
      <w:pPr>
        <w:spacing w:after="0" w:line="240" w:lineRule="auto"/>
        <w:rPr>
          <w:rFonts w:ascii="Calibri" w:hAnsi="Calibri" w:cs="Calibri"/>
        </w:rPr>
      </w:pPr>
      <w:r w:rsidRPr="00FF24FE">
        <w:t xml:space="preserve"> </w:t>
      </w:r>
      <w:r w:rsidR="00E27C37">
        <w:t xml:space="preserve">    </w:t>
      </w:r>
      <w:r w:rsidRPr="00FF24FE">
        <w:t xml:space="preserve"> </w:t>
      </w:r>
      <w:r w:rsidR="00035028">
        <w:t xml:space="preserve">     </w:t>
      </w:r>
      <w:r w:rsidRPr="00204BC9">
        <w:rPr>
          <w:rFonts w:ascii="Calibri" w:hAnsi="Calibri" w:cs="Calibri"/>
        </w:rPr>
        <w:t xml:space="preserve">The initial set of models were chosen based on the types of forecasting models that are typically used by scholars for disease predictions. </w:t>
      </w:r>
      <w:r w:rsidR="00CF72C0" w:rsidRPr="00204BC9">
        <w:rPr>
          <w:rFonts w:ascii="Calibri" w:hAnsi="Calibri" w:cs="Calibri"/>
        </w:rPr>
        <w:t xml:space="preserve">The training set </w:t>
      </w:r>
      <w:r w:rsidR="006A4A1E">
        <w:rPr>
          <w:rFonts w:ascii="Calibri" w:hAnsi="Calibri" w:cs="Calibri"/>
        </w:rPr>
        <w:t>consisted of</w:t>
      </w:r>
      <w:r w:rsidR="00CF72C0" w:rsidRPr="00204BC9">
        <w:rPr>
          <w:rFonts w:ascii="Calibri" w:hAnsi="Calibri" w:cs="Calibri"/>
        </w:rPr>
        <w:t xml:space="preserve"> 9 </w:t>
      </w:r>
      <w:r w:rsidR="004807E8" w:rsidRPr="00204BC9">
        <w:rPr>
          <w:rFonts w:ascii="Calibri" w:hAnsi="Calibri" w:cs="Calibri"/>
        </w:rPr>
        <w:t>years’ worth</w:t>
      </w:r>
      <w:r w:rsidR="00CF72C0" w:rsidRPr="00204BC9">
        <w:rPr>
          <w:rFonts w:ascii="Calibri" w:hAnsi="Calibri" w:cs="Calibri"/>
        </w:rPr>
        <w:t xml:space="preserve"> of data </w:t>
      </w:r>
      <w:r w:rsidR="006A4A1E">
        <w:rPr>
          <w:rFonts w:ascii="Calibri" w:hAnsi="Calibri" w:cs="Calibri"/>
        </w:rPr>
        <w:t xml:space="preserve">starting from January 2005 to December 2013 </w:t>
      </w:r>
      <w:r w:rsidR="00CF72C0" w:rsidRPr="00204BC9">
        <w:rPr>
          <w:rFonts w:ascii="Calibri" w:hAnsi="Calibri" w:cs="Calibri"/>
        </w:rPr>
        <w:t>and the validation set cont</w:t>
      </w:r>
      <w:r w:rsidR="006A4A1E">
        <w:rPr>
          <w:rFonts w:ascii="Calibri" w:hAnsi="Calibri" w:cs="Calibri"/>
        </w:rPr>
        <w:t xml:space="preserve">ained </w:t>
      </w:r>
      <w:r w:rsidR="00CF72C0" w:rsidRPr="00204BC9">
        <w:rPr>
          <w:rFonts w:ascii="Calibri" w:hAnsi="Calibri" w:cs="Calibri"/>
        </w:rPr>
        <w:t xml:space="preserve">the 2014 cases. Each model was trained on the former </w:t>
      </w:r>
      <w:r w:rsidR="004807E8" w:rsidRPr="00204BC9">
        <w:rPr>
          <w:rFonts w:ascii="Calibri" w:hAnsi="Calibri" w:cs="Calibri"/>
        </w:rPr>
        <w:t xml:space="preserve">set </w:t>
      </w:r>
      <w:r w:rsidR="00CF72C0" w:rsidRPr="00204BC9">
        <w:rPr>
          <w:rFonts w:ascii="Calibri" w:hAnsi="Calibri" w:cs="Calibri"/>
        </w:rPr>
        <w:t xml:space="preserve">and its predictive accuracy was examined using the latter. Initially, mean average, naïve, and seasonal naïve models were </w:t>
      </w:r>
      <w:r w:rsidR="006A4A1E">
        <w:rPr>
          <w:rFonts w:ascii="Calibri" w:hAnsi="Calibri" w:cs="Calibri"/>
        </w:rPr>
        <w:t xml:space="preserve">created as candidate baseline models. </w:t>
      </w:r>
    </w:p>
    <w:p w14:paraId="5D22707D" w14:textId="77777777" w:rsidR="00035028" w:rsidRPr="00204BC9" w:rsidRDefault="00035028" w:rsidP="00035028">
      <w:pPr>
        <w:spacing w:after="0" w:line="240" w:lineRule="auto"/>
        <w:rPr>
          <w:rFonts w:ascii="Calibri" w:hAnsi="Calibri" w:cs="Calibri"/>
        </w:rPr>
      </w:pPr>
    </w:p>
    <w:p w14:paraId="05B8A7A2" w14:textId="3F29D826" w:rsidR="00035028" w:rsidRPr="00204BC9" w:rsidRDefault="00035028" w:rsidP="00035028">
      <w:pPr>
        <w:spacing w:after="0" w:line="240" w:lineRule="auto"/>
        <w:rPr>
          <w:rFonts w:ascii="Calibri" w:hAnsi="Calibri" w:cs="Calibri"/>
        </w:rPr>
      </w:pPr>
      <w:r w:rsidRPr="00204BC9">
        <w:rPr>
          <w:rFonts w:ascii="Calibri" w:hAnsi="Calibri" w:cs="Calibri"/>
        </w:rPr>
        <w:t xml:space="preserve">     </w:t>
      </w:r>
      <w:r w:rsidR="00CF72C0" w:rsidRPr="00204BC9">
        <w:rPr>
          <w:rFonts w:ascii="Calibri" w:hAnsi="Calibri" w:cs="Calibri"/>
        </w:rPr>
        <w:t xml:space="preserve">After analyzing the performance of </w:t>
      </w:r>
      <w:r w:rsidR="006A4A1E">
        <w:rPr>
          <w:rFonts w:ascii="Calibri" w:hAnsi="Calibri" w:cs="Calibri"/>
        </w:rPr>
        <w:t>all the</w:t>
      </w:r>
      <w:r w:rsidR="00CF72C0" w:rsidRPr="00204BC9">
        <w:rPr>
          <w:rFonts w:ascii="Calibri" w:hAnsi="Calibri" w:cs="Calibri"/>
        </w:rPr>
        <w:t xml:space="preserve"> models</w:t>
      </w:r>
      <w:r w:rsidR="006A4A1E">
        <w:rPr>
          <w:rFonts w:ascii="Calibri" w:hAnsi="Calibri" w:cs="Calibri"/>
        </w:rPr>
        <w:t xml:space="preserve"> against the chosen baseline model</w:t>
      </w:r>
      <w:r w:rsidR="00CF72C0" w:rsidRPr="00204BC9">
        <w:rPr>
          <w:rFonts w:ascii="Calibri" w:hAnsi="Calibri" w:cs="Calibri"/>
        </w:rPr>
        <w:t xml:space="preserve">, the two best performing models were selected for model tunning. The selection was based on </w:t>
      </w:r>
      <w:r w:rsidR="004807E8" w:rsidRPr="00204BC9">
        <w:rPr>
          <w:rFonts w:ascii="Calibri" w:hAnsi="Calibri" w:cs="Calibri"/>
        </w:rPr>
        <w:t xml:space="preserve">the models’ </w:t>
      </w:r>
      <w:r w:rsidR="00CF72C0" w:rsidRPr="00204BC9">
        <w:rPr>
          <w:rFonts w:ascii="Calibri" w:hAnsi="Calibri" w:cs="Calibri"/>
        </w:rPr>
        <w:t xml:space="preserve">predictive accuracy and </w:t>
      </w:r>
      <w:r w:rsidR="004807E8" w:rsidRPr="00204BC9">
        <w:rPr>
          <w:rFonts w:ascii="Calibri" w:hAnsi="Calibri" w:cs="Calibri"/>
        </w:rPr>
        <w:t xml:space="preserve">the </w:t>
      </w:r>
      <w:r w:rsidR="00CF72C0" w:rsidRPr="00204BC9">
        <w:rPr>
          <w:rFonts w:ascii="Calibri" w:hAnsi="Calibri" w:cs="Calibri"/>
        </w:rPr>
        <w:t>degree of overfitting with the goal of selecting those</w:t>
      </w:r>
      <w:r w:rsidR="004807E8" w:rsidRPr="00204BC9">
        <w:rPr>
          <w:rFonts w:ascii="Calibri" w:hAnsi="Calibri" w:cs="Calibri"/>
        </w:rPr>
        <w:t xml:space="preserve"> models</w:t>
      </w:r>
      <w:r w:rsidR="00CF72C0" w:rsidRPr="00204BC9">
        <w:rPr>
          <w:rFonts w:ascii="Calibri" w:hAnsi="Calibri" w:cs="Calibri"/>
        </w:rPr>
        <w:t xml:space="preserve"> with low </w:t>
      </w:r>
      <w:r w:rsidRPr="00204BC9">
        <w:rPr>
          <w:rFonts w:ascii="Calibri" w:hAnsi="Calibri" w:cs="Calibri"/>
        </w:rPr>
        <w:t>errors</w:t>
      </w:r>
      <w:r w:rsidR="00AE1522" w:rsidRPr="00204BC9">
        <w:rPr>
          <w:rFonts w:ascii="Calibri" w:hAnsi="Calibri" w:cs="Calibri"/>
        </w:rPr>
        <w:t>.</w:t>
      </w:r>
      <w:r w:rsidR="00CF72C0" w:rsidRPr="00204BC9">
        <w:rPr>
          <w:rFonts w:ascii="Calibri" w:hAnsi="Calibri" w:cs="Calibri"/>
        </w:rPr>
        <w:t xml:space="preserve"> An iterative method was applied </w:t>
      </w:r>
      <w:r w:rsidR="00204BC9">
        <w:rPr>
          <w:rFonts w:ascii="Calibri" w:hAnsi="Calibri" w:cs="Calibri"/>
        </w:rPr>
        <w:t>in which</w:t>
      </w:r>
      <w:r w:rsidR="00AE1522" w:rsidRPr="00204BC9">
        <w:rPr>
          <w:rFonts w:ascii="Calibri" w:hAnsi="Calibri" w:cs="Calibri"/>
        </w:rPr>
        <w:t xml:space="preserve"> the parameters of the model were increased until it no longer reduced the error</w:t>
      </w:r>
      <w:r w:rsidR="00204BC9">
        <w:rPr>
          <w:rFonts w:ascii="Calibri" w:hAnsi="Calibri" w:cs="Calibri"/>
        </w:rPr>
        <w:t>s</w:t>
      </w:r>
      <w:r w:rsidR="00911B2A">
        <w:rPr>
          <w:rFonts w:ascii="Calibri" w:hAnsi="Calibri" w:cs="Calibri"/>
        </w:rPr>
        <w:t xml:space="preserve">. </w:t>
      </w:r>
    </w:p>
    <w:p w14:paraId="5C3B5818" w14:textId="77777777" w:rsidR="00035028" w:rsidRPr="00204BC9" w:rsidRDefault="00035028" w:rsidP="00035028">
      <w:pPr>
        <w:spacing w:after="0" w:line="240" w:lineRule="auto"/>
        <w:rPr>
          <w:rFonts w:ascii="Calibri" w:hAnsi="Calibri" w:cs="Calibri"/>
        </w:rPr>
      </w:pPr>
    </w:p>
    <w:p w14:paraId="54A149AF" w14:textId="2EDEACAF" w:rsidR="00035028" w:rsidRPr="00204BC9" w:rsidRDefault="00035028" w:rsidP="00035028">
      <w:pPr>
        <w:spacing w:after="0" w:line="240" w:lineRule="auto"/>
        <w:rPr>
          <w:rFonts w:ascii="Calibri" w:hAnsi="Calibri" w:cs="Calibri"/>
        </w:rPr>
      </w:pPr>
      <w:r w:rsidRPr="00204BC9">
        <w:rPr>
          <w:rFonts w:ascii="Calibri" w:hAnsi="Calibri" w:cs="Calibri"/>
        </w:rPr>
        <w:t xml:space="preserve">      </w:t>
      </w:r>
      <w:r w:rsidRPr="00204BC9">
        <w:rPr>
          <w:rFonts w:ascii="Calibri" w:hAnsi="Calibri" w:cs="Calibri"/>
          <w:b/>
          <w:bCs/>
        </w:rPr>
        <w:t>Note</w:t>
      </w:r>
      <w:r w:rsidRPr="00204BC9">
        <w:rPr>
          <w:rFonts w:ascii="Calibri" w:hAnsi="Calibri" w:cs="Calibri"/>
        </w:rPr>
        <w:t xml:space="preserve">: Since the chickenpox data has instances with zero cases which is common in disease related dataset, I did not incorporate MAPE as </w:t>
      </w:r>
      <w:r w:rsidR="00204BC9">
        <w:rPr>
          <w:rFonts w:ascii="Calibri" w:hAnsi="Calibri" w:cs="Calibri"/>
        </w:rPr>
        <w:t xml:space="preserve">one of </w:t>
      </w:r>
      <w:r w:rsidRPr="00204BC9">
        <w:rPr>
          <w:rFonts w:ascii="Calibri" w:hAnsi="Calibri" w:cs="Calibri"/>
        </w:rPr>
        <w:t>my error metric</w:t>
      </w:r>
      <w:r w:rsidR="00204BC9">
        <w:rPr>
          <w:rFonts w:ascii="Calibri" w:hAnsi="Calibri" w:cs="Calibri"/>
        </w:rPr>
        <w:t>s</w:t>
      </w:r>
      <w:r w:rsidR="006A4A1E">
        <w:rPr>
          <w:rFonts w:ascii="Calibri" w:hAnsi="Calibri" w:cs="Calibri"/>
        </w:rPr>
        <w:t xml:space="preserve"> to evaluate the models</w:t>
      </w:r>
      <w:r w:rsidRPr="00204BC9">
        <w:rPr>
          <w:rFonts w:ascii="Calibri" w:hAnsi="Calibri" w:cs="Calibri"/>
        </w:rPr>
        <w:t>. This is because MAPE provides infinite or high error values when the actual series contains zero. Hence, alternative metrics were used, namely MAE, ME, RMSE, and MASE.</w:t>
      </w:r>
    </w:p>
    <w:p w14:paraId="5C228E13" w14:textId="77777777" w:rsidR="00035028" w:rsidRDefault="00035028" w:rsidP="00872368">
      <w:pPr>
        <w:spacing w:after="0" w:line="240" w:lineRule="auto"/>
      </w:pPr>
    </w:p>
    <w:p w14:paraId="242C3F68" w14:textId="77777777" w:rsidR="008342CF" w:rsidRDefault="008342CF" w:rsidP="00872368">
      <w:pPr>
        <w:spacing w:after="0" w:line="240" w:lineRule="auto"/>
        <w:rPr>
          <w:rFonts w:ascii="Times New Roman" w:eastAsiaTheme="majorEastAsia" w:hAnsi="Times New Roman" w:cs="Times New Roman"/>
          <w:color w:val="0F4761" w:themeColor="accent1" w:themeShade="BF"/>
          <w:sz w:val="32"/>
          <w:szCs w:val="32"/>
        </w:rPr>
      </w:pPr>
    </w:p>
    <w:p w14:paraId="1152A5A9" w14:textId="14DAAD04" w:rsidR="00872368" w:rsidRPr="00872368" w:rsidRDefault="00872368" w:rsidP="00872368">
      <w:pPr>
        <w:spacing w:after="0" w:line="240" w:lineRule="auto"/>
        <w:rPr>
          <w:rFonts w:ascii="Times New Roman" w:eastAsiaTheme="majorEastAsia" w:hAnsi="Times New Roman" w:cs="Times New Roman"/>
          <w:color w:val="0F4761" w:themeColor="accent1" w:themeShade="BF"/>
          <w:sz w:val="32"/>
          <w:szCs w:val="32"/>
        </w:rPr>
      </w:pPr>
      <w:r w:rsidRPr="00872368">
        <w:rPr>
          <w:rFonts w:ascii="Times New Roman" w:eastAsiaTheme="majorEastAsia" w:hAnsi="Times New Roman" w:cs="Times New Roman"/>
          <w:color w:val="0F4761" w:themeColor="accent1" w:themeShade="BF"/>
          <w:sz w:val="32"/>
          <w:szCs w:val="32"/>
        </w:rPr>
        <w:lastRenderedPageBreak/>
        <w:t>Iterative results</w:t>
      </w:r>
    </w:p>
    <w:p w14:paraId="3406BF85" w14:textId="77777777" w:rsidR="00872368" w:rsidRDefault="00872368" w:rsidP="005839EA">
      <w:pPr>
        <w:spacing w:after="0" w:line="240" w:lineRule="auto"/>
        <w:rPr>
          <w:rFonts w:ascii="Times New Roman" w:eastAsia="Times New Roman" w:hAnsi="Times New Roman" w:cs="Times New Roman"/>
          <w:color w:val="000000"/>
          <w:kern w:val="0"/>
          <w:shd w:val="clear" w:color="auto" w:fill="FFFFFF"/>
          <w14:ligatures w14:val="none"/>
        </w:rPr>
      </w:pPr>
    </w:p>
    <w:p w14:paraId="20C6DDF2" w14:textId="4F36E3FC" w:rsidR="003B7C18" w:rsidRPr="00204BC9" w:rsidRDefault="00E27C37" w:rsidP="005839EA">
      <w:pPr>
        <w:spacing w:after="0" w:line="240" w:lineRule="auto"/>
        <w:rPr>
          <w:rFonts w:ascii="Calibri" w:hAnsi="Calibri" w:cs="Calibri"/>
        </w:rPr>
      </w:pPr>
      <w:r>
        <w:t xml:space="preserve">     </w:t>
      </w:r>
      <w:r w:rsidR="003B7C18" w:rsidRPr="00204BC9">
        <w:rPr>
          <w:rFonts w:ascii="Calibri" w:hAnsi="Calibri" w:cs="Calibri"/>
        </w:rPr>
        <w:t>Firstly,</w:t>
      </w:r>
      <w:r w:rsidR="00A304AF" w:rsidRPr="00204BC9">
        <w:rPr>
          <w:rFonts w:ascii="Calibri" w:hAnsi="Calibri" w:cs="Calibri"/>
        </w:rPr>
        <w:t xml:space="preserve"> I</w:t>
      </w:r>
      <w:r w:rsidR="003B7C18" w:rsidRPr="00204BC9">
        <w:rPr>
          <w:rFonts w:ascii="Calibri" w:hAnsi="Calibri" w:cs="Calibri"/>
        </w:rPr>
        <w:t xml:space="preserve"> built 3 different baseline models, namely</w:t>
      </w:r>
      <w:r w:rsidR="00A304AF" w:rsidRPr="00204BC9">
        <w:rPr>
          <w:rFonts w:ascii="Calibri" w:hAnsi="Calibri" w:cs="Calibri"/>
        </w:rPr>
        <w:t xml:space="preserve"> </w:t>
      </w:r>
      <w:r w:rsidR="003B7C18" w:rsidRPr="00204BC9">
        <w:rPr>
          <w:rFonts w:ascii="Calibri" w:hAnsi="Calibri" w:cs="Calibri"/>
        </w:rPr>
        <w:t>average method,</w:t>
      </w:r>
      <w:r w:rsidR="00AE1522" w:rsidRPr="00204BC9">
        <w:rPr>
          <w:rFonts w:ascii="Calibri" w:hAnsi="Calibri" w:cs="Calibri"/>
        </w:rPr>
        <w:t xml:space="preserve"> </w:t>
      </w:r>
      <w:r w:rsidR="00A304AF" w:rsidRPr="00204BC9">
        <w:rPr>
          <w:rFonts w:ascii="Calibri" w:hAnsi="Calibri" w:cs="Calibri"/>
        </w:rPr>
        <w:t>naïve</w:t>
      </w:r>
      <w:r w:rsidR="003B7C18" w:rsidRPr="00204BC9">
        <w:rPr>
          <w:rFonts w:ascii="Calibri" w:hAnsi="Calibri" w:cs="Calibri"/>
        </w:rPr>
        <w:t xml:space="preserve"> model</w:t>
      </w:r>
      <w:r w:rsidR="00AE1522" w:rsidRPr="00204BC9">
        <w:rPr>
          <w:rFonts w:ascii="Calibri" w:hAnsi="Calibri" w:cs="Calibri"/>
        </w:rPr>
        <w:t xml:space="preserve">, and seasonal naïve model. </w:t>
      </w:r>
      <w:r w:rsidR="003B7C18" w:rsidRPr="00204BC9">
        <w:rPr>
          <w:rFonts w:ascii="Calibri" w:hAnsi="Calibri" w:cs="Calibri"/>
        </w:rPr>
        <w:t>The s</w:t>
      </w:r>
      <w:r w:rsidR="00FF24FE" w:rsidRPr="00204BC9">
        <w:rPr>
          <w:rFonts w:ascii="Calibri" w:hAnsi="Calibri" w:cs="Calibri"/>
        </w:rPr>
        <w:t>easonal naïve had the lowest errors compared to the other models</w:t>
      </w:r>
      <w:r w:rsidR="006A4A1E">
        <w:rPr>
          <w:rFonts w:ascii="Calibri" w:hAnsi="Calibri" w:cs="Calibri"/>
        </w:rPr>
        <w:t>. T</w:t>
      </w:r>
      <w:r w:rsidR="003B7C18" w:rsidRPr="00204BC9">
        <w:rPr>
          <w:rFonts w:ascii="Calibri" w:hAnsi="Calibri" w:cs="Calibri"/>
        </w:rPr>
        <w:t>his is because the chickenpox data has seasonality. Hence, this model</w:t>
      </w:r>
      <w:r w:rsidR="00FF24FE" w:rsidRPr="00204BC9">
        <w:rPr>
          <w:rFonts w:ascii="Calibri" w:hAnsi="Calibri" w:cs="Calibri"/>
        </w:rPr>
        <w:t xml:space="preserve"> was chosen as the baseline. </w:t>
      </w:r>
    </w:p>
    <w:p w14:paraId="55D8456F" w14:textId="6F7DB496" w:rsidR="00035028" w:rsidRDefault="00035028" w:rsidP="005839EA">
      <w:pPr>
        <w:spacing w:after="0" w:line="240" w:lineRule="auto"/>
      </w:pPr>
    </w:p>
    <w:tbl>
      <w:tblPr>
        <w:tblStyle w:val="TableGrid"/>
        <w:tblW w:w="0" w:type="auto"/>
        <w:tblInd w:w="668" w:type="dxa"/>
        <w:tblLook w:val="04A0" w:firstRow="1" w:lastRow="0" w:firstColumn="1" w:lastColumn="0" w:noHBand="0" w:noVBand="1"/>
      </w:tblPr>
      <w:tblGrid>
        <w:gridCol w:w="1867"/>
        <w:gridCol w:w="1361"/>
        <w:gridCol w:w="1669"/>
        <w:gridCol w:w="1774"/>
        <w:gridCol w:w="1348"/>
      </w:tblGrid>
      <w:tr w:rsidR="00035028" w14:paraId="2BB71D94" w14:textId="77777777" w:rsidTr="00204BC9">
        <w:trPr>
          <w:trHeight w:val="314"/>
        </w:trPr>
        <w:tc>
          <w:tcPr>
            <w:tcW w:w="1867" w:type="dxa"/>
          </w:tcPr>
          <w:p w14:paraId="6EC351C0" w14:textId="76398885" w:rsidR="00035028" w:rsidRPr="00BD1357" w:rsidRDefault="00035028" w:rsidP="005839EA">
            <w:pPr>
              <w:rPr>
                <w:b/>
                <w:bCs/>
                <w:sz w:val="22"/>
                <w:szCs w:val="22"/>
              </w:rPr>
            </w:pPr>
            <w:r w:rsidRPr="00BD1357">
              <w:rPr>
                <w:b/>
                <w:bCs/>
                <w:sz w:val="22"/>
                <w:szCs w:val="22"/>
              </w:rPr>
              <w:t>Model</w:t>
            </w:r>
          </w:p>
        </w:tc>
        <w:tc>
          <w:tcPr>
            <w:tcW w:w="1361" w:type="dxa"/>
          </w:tcPr>
          <w:p w14:paraId="5624173A" w14:textId="27514143" w:rsidR="00035028" w:rsidRPr="00BD1357" w:rsidRDefault="00035028" w:rsidP="005839EA">
            <w:pPr>
              <w:rPr>
                <w:b/>
                <w:bCs/>
                <w:sz w:val="22"/>
                <w:szCs w:val="22"/>
              </w:rPr>
            </w:pPr>
            <w:r w:rsidRPr="00BD1357">
              <w:rPr>
                <w:b/>
                <w:bCs/>
                <w:sz w:val="22"/>
                <w:szCs w:val="22"/>
              </w:rPr>
              <w:t>MASE</w:t>
            </w:r>
          </w:p>
        </w:tc>
        <w:tc>
          <w:tcPr>
            <w:tcW w:w="1669" w:type="dxa"/>
          </w:tcPr>
          <w:p w14:paraId="419BFC3D" w14:textId="6001AB18" w:rsidR="00035028" w:rsidRPr="00BD1357" w:rsidRDefault="00035028" w:rsidP="005839EA">
            <w:pPr>
              <w:rPr>
                <w:b/>
                <w:bCs/>
                <w:sz w:val="22"/>
                <w:szCs w:val="22"/>
              </w:rPr>
            </w:pPr>
            <w:r w:rsidRPr="00BD1357">
              <w:rPr>
                <w:b/>
                <w:bCs/>
                <w:sz w:val="22"/>
                <w:szCs w:val="22"/>
              </w:rPr>
              <w:t>MAE</w:t>
            </w:r>
          </w:p>
        </w:tc>
        <w:tc>
          <w:tcPr>
            <w:tcW w:w="1774" w:type="dxa"/>
          </w:tcPr>
          <w:p w14:paraId="182886C8" w14:textId="12FB9B06" w:rsidR="00035028" w:rsidRPr="00BD1357" w:rsidRDefault="00035028" w:rsidP="005839EA">
            <w:pPr>
              <w:rPr>
                <w:b/>
                <w:bCs/>
                <w:sz w:val="22"/>
                <w:szCs w:val="22"/>
              </w:rPr>
            </w:pPr>
            <w:r w:rsidRPr="00BD1357">
              <w:rPr>
                <w:b/>
                <w:bCs/>
                <w:sz w:val="22"/>
                <w:szCs w:val="22"/>
              </w:rPr>
              <w:t>ME</w:t>
            </w:r>
          </w:p>
        </w:tc>
        <w:tc>
          <w:tcPr>
            <w:tcW w:w="1348" w:type="dxa"/>
          </w:tcPr>
          <w:p w14:paraId="65C7593B" w14:textId="6B0B6C97" w:rsidR="00035028" w:rsidRPr="00BD1357" w:rsidRDefault="00035028" w:rsidP="005839EA">
            <w:pPr>
              <w:rPr>
                <w:b/>
                <w:bCs/>
                <w:sz w:val="22"/>
                <w:szCs w:val="22"/>
              </w:rPr>
            </w:pPr>
            <w:r w:rsidRPr="00BD1357">
              <w:rPr>
                <w:b/>
                <w:bCs/>
                <w:sz w:val="22"/>
                <w:szCs w:val="22"/>
              </w:rPr>
              <w:t>RMSE</w:t>
            </w:r>
          </w:p>
        </w:tc>
      </w:tr>
      <w:tr w:rsidR="00035028" w14:paraId="365EF532" w14:textId="77777777" w:rsidTr="00204BC9">
        <w:trPr>
          <w:trHeight w:val="617"/>
        </w:trPr>
        <w:tc>
          <w:tcPr>
            <w:tcW w:w="1867" w:type="dxa"/>
          </w:tcPr>
          <w:p w14:paraId="2AF674E2" w14:textId="1BB07BD0" w:rsidR="00035028" w:rsidRPr="00BD1357" w:rsidRDefault="00035028" w:rsidP="005839EA">
            <w:pPr>
              <w:rPr>
                <w:sz w:val="22"/>
                <w:szCs w:val="22"/>
              </w:rPr>
            </w:pPr>
            <w:r w:rsidRPr="00BD1357">
              <w:rPr>
                <w:sz w:val="22"/>
                <w:szCs w:val="22"/>
              </w:rPr>
              <w:t>Average method</w:t>
            </w:r>
          </w:p>
        </w:tc>
        <w:tc>
          <w:tcPr>
            <w:tcW w:w="1361" w:type="dxa"/>
          </w:tcPr>
          <w:p w14:paraId="7A5D447D" w14:textId="77777777" w:rsidR="00035028" w:rsidRPr="00BD1357" w:rsidRDefault="00035028" w:rsidP="003B7C18">
            <w:pPr>
              <w:pStyle w:val="HTMLPreformatted"/>
              <w:shd w:val="clear" w:color="auto" w:fill="FFFFFF"/>
              <w:wordWrap w:val="0"/>
              <w:rPr>
                <w:rFonts w:asciiTheme="minorHAnsi" w:hAnsiTheme="minorHAnsi"/>
                <w:color w:val="000000"/>
                <w:sz w:val="22"/>
                <w:szCs w:val="22"/>
              </w:rPr>
            </w:pPr>
            <w:r w:rsidRPr="00BD1357">
              <w:rPr>
                <w:rStyle w:val="gnd-iwgdh3b"/>
                <w:rFonts w:asciiTheme="minorHAnsi" w:eastAsiaTheme="majorEastAsia" w:hAnsiTheme="minorHAnsi"/>
                <w:color w:val="000000"/>
                <w:sz w:val="22"/>
                <w:szCs w:val="22"/>
                <w:bdr w:val="none" w:sz="0" w:space="0" w:color="auto" w:frame="1"/>
              </w:rPr>
              <w:t xml:space="preserve">1.328433 </w:t>
            </w:r>
          </w:p>
          <w:p w14:paraId="4BEECBD5" w14:textId="77777777" w:rsidR="00035028" w:rsidRPr="00BD1357" w:rsidRDefault="00035028" w:rsidP="005839EA">
            <w:pPr>
              <w:rPr>
                <w:sz w:val="22"/>
                <w:szCs w:val="22"/>
              </w:rPr>
            </w:pPr>
          </w:p>
        </w:tc>
        <w:tc>
          <w:tcPr>
            <w:tcW w:w="1669" w:type="dxa"/>
          </w:tcPr>
          <w:p w14:paraId="2FE40EBB" w14:textId="3EB4AC3C" w:rsidR="00035028" w:rsidRPr="00BD1357" w:rsidRDefault="00035028" w:rsidP="003B7C18">
            <w:pPr>
              <w:pStyle w:val="HTMLPreformatted"/>
              <w:shd w:val="clear" w:color="auto" w:fill="FFFFFF"/>
              <w:wordWrap w:val="0"/>
              <w:rPr>
                <w:rFonts w:asciiTheme="minorHAnsi" w:hAnsiTheme="minorHAnsi"/>
                <w:color w:val="000000"/>
                <w:sz w:val="22"/>
                <w:szCs w:val="22"/>
              </w:rPr>
            </w:pPr>
            <w:r w:rsidRPr="00BD1357">
              <w:rPr>
                <w:rStyle w:val="gnd-iwgdh3b"/>
                <w:rFonts w:asciiTheme="minorHAnsi" w:eastAsiaTheme="majorEastAsia" w:hAnsiTheme="minorHAnsi"/>
                <w:color w:val="000000"/>
                <w:sz w:val="22"/>
                <w:szCs w:val="22"/>
                <w:bdr w:val="none" w:sz="0" w:space="0" w:color="auto" w:frame="1"/>
              </w:rPr>
              <w:t>57.84430</w:t>
            </w:r>
          </w:p>
          <w:p w14:paraId="230E7A08" w14:textId="7B3DC0AA" w:rsidR="00035028" w:rsidRPr="00BD1357" w:rsidRDefault="00035028" w:rsidP="005839EA">
            <w:pPr>
              <w:rPr>
                <w:sz w:val="22"/>
                <w:szCs w:val="22"/>
              </w:rPr>
            </w:pPr>
          </w:p>
        </w:tc>
        <w:tc>
          <w:tcPr>
            <w:tcW w:w="1774" w:type="dxa"/>
          </w:tcPr>
          <w:p w14:paraId="467067AC" w14:textId="3CE7CC93" w:rsidR="00035028" w:rsidRPr="00BD1357" w:rsidRDefault="00035028" w:rsidP="00BD1357">
            <w:pPr>
              <w:pStyle w:val="HTMLPreformatted"/>
              <w:shd w:val="clear" w:color="auto" w:fill="FFFFFF"/>
              <w:wordWrap w:val="0"/>
              <w:rPr>
                <w:rFonts w:asciiTheme="minorHAnsi" w:hAnsiTheme="minorHAnsi"/>
                <w:color w:val="000000"/>
                <w:sz w:val="22"/>
                <w:szCs w:val="22"/>
              </w:rPr>
            </w:pPr>
            <w:r w:rsidRPr="00BD1357">
              <w:rPr>
                <w:rStyle w:val="gnd-iwgdh3b"/>
                <w:rFonts w:asciiTheme="minorHAnsi" w:eastAsiaTheme="majorEastAsia" w:hAnsiTheme="minorHAnsi"/>
                <w:color w:val="000000"/>
                <w:sz w:val="22"/>
                <w:szCs w:val="22"/>
                <w:bdr w:val="none" w:sz="0" w:space="0" w:color="auto" w:frame="1"/>
              </w:rPr>
              <w:t>-2.766506e+01</w:t>
            </w:r>
          </w:p>
          <w:p w14:paraId="7D6C3B9A" w14:textId="65F4342B" w:rsidR="00035028" w:rsidRPr="00BD1357" w:rsidRDefault="00035028" w:rsidP="005839EA">
            <w:pPr>
              <w:rPr>
                <w:sz w:val="22"/>
                <w:szCs w:val="22"/>
              </w:rPr>
            </w:pPr>
          </w:p>
        </w:tc>
        <w:tc>
          <w:tcPr>
            <w:tcW w:w="1348" w:type="dxa"/>
          </w:tcPr>
          <w:p w14:paraId="1F46A210" w14:textId="3065ED2E" w:rsidR="00035028" w:rsidRPr="00BD1357" w:rsidRDefault="00035028" w:rsidP="00BD1357">
            <w:pPr>
              <w:pStyle w:val="HTMLPreformatted"/>
              <w:shd w:val="clear" w:color="auto" w:fill="FFFFFF"/>
              <w:wordWrap w:val="0"/>
              <w:rPr>
                <w:rFonts w:asciiTheme="minorHAnsi" w:hAnsiTheme="minorHAnsi"/>
                <w:color w:val="000000"/>
                <w:sz w:val="22"/>
                <w:szCs w:val="22"/>
              </w:rPr>
            </w:pPr>
            <w:r w:rsidRPr="00BD1357">
              <w:rPr>
                <w:rStyle w:val="gnd-iwgdh3b"/>
                <w:rFonts w:asciiTheme="minorHAnsi" w:eastAsiaTheme="majorEastAsia" w:hAnsiTheme="minorHAnsi"/>
                <w:color w:val="000000"/>
                <w:sz w:val="22"/>
                <w:szCs w:val="22"/>
                <w:bdr w:val="none" w:sz="0" w:space="0" w:color="auto" w:frame="1"/>
              </w:rPr>
              <w:t>66.55774</w:t>
            </w:r>
          </w:p>
          <w:p w14:paraId="3C3773B7" w14:textId="5F369C04" w:rsidR="00035028" w:rsidRPr="00BD1357" w:rsidRDefault="00035028" w:rsidP="005839EA">
            <w:pPr>
              <w:rPr>
                <w:sz w:val="22"/>
                <w:szCs w:val="22"/>
              </w:rPr>
            </w:pPr>
          </w:p>
        </w:tc>
      </w:tr>
      <w:tr w:rsidR="00035028" w14:paraId="2CBA93CC" w14:textId="77777777" w:rsidTr="00204BC9">
        <w:trPr>
          <w:trHeight w:val="617"/>
        </w:trPr>
        <w:tc>
          <w:tcPr>
            <w:tcW w:w="1867" w:type="dxa"/>
          </w:tcPr>
          <w:p w14:paraId="73F13E1A" w14:textId="0B6EB130" w:rsidR="00035028" w:rsidRPr="00BD1357" w:rsidRDefault="00035028" w:rsidP="005839EA">
            <w:pPr>
              <w:rPr>
                <w:sz w:val="22"/>
                <w:szCs w:val="22"/>
              </w:rPr>
            </w:pPr>
            <w:r w:rsidRPr="00BD1357">
              <w:rPr>
                <w:sz w:val="22"/>
                <w:szCs w:val="22"/>
              </w:rPr>
              <w:t>Naïve model</w:t>
            </w:r>
          </w:p>
        </w:tc>
        <w:tc>
          <w:tcPr>
            <w:tcW w:w="1361" w:type="dxa"/>
          </w:tcPr>
          <w:p w14:paraId="7DBE9477" w14:textId="77777777" w:rsidR="00035028" w:rsidRPr="00BD1357" w:rsidRDefault="00035028" w:rsidP="00BD1357">
            <w:pPr>
              <w:pStyle w:val="HTMLPreformatted"/>
              <w:shd w:val="clear" w:color="auto" w:fill="FFFFFF"/>
              <w:wordWrap w:val="0"/>
              <w:rPr>
                <w:rFonts w:asciiTheme="minorHAnsi" w:hAnsiTheme="minorHAnsi"/>
                <w:color w:val="000000"/>
                <w:sz w:val="22"/>
                <w:szCs w:val="22"/>
              </w:rPr>
            </w:pPr>
            <w:r w:rsidRPr="00BD1357">
              <w:rPr>
                <w:rStyle w:val="gnd-iwgdh3b"/>
                <w:rFonts w:asciiTheme="minorHAnsi" w:eastAsiaTheme="majorEastAsia" w:hAnsiTheme="minorHAnsi"/>
                <w:color w:val="000000"/>
                <w:sz w:val="22"/>
                <w:szCs w:val="22"/>
                <w:bdr w:val="none" w:sz="0" w:space="0" w:color="auto" w:frame="1"/>
              </w:rPr>
              <w:t>1.1137242</w:t>
            </w:r>
          </w:p>
          <w:p w14:paraId="08E85B78" w14:textId="77777777" w:rsidR="00035028" w:rsidRPr="00BD1357" w:rsidRDefault="00035028" w:rsidP="005839EA">
            <w:pPr>
              <w:rPr>
                <w:sz w:val="22"/>
                <w:szCs w:val="22"/>
              </w:rPr>
            </w:pPr>
          </w:p>
        </w:tc>
        <w:tc>
          <w:tcPr>
            <w:tcW w:w="1669" w:type="dxa"/>
          </w:tcPr>
          <w:p w14:paraId="4F7C308A" w14:textId="77777777" w:rsidR="00035028" w:rsidRPr="00BD1357" w:rsidRDefault="00035028" w:rsidP="00BD1357">
            <w:pPr>
              <w:pStyle w:val="HTMLPreformatted"/>
              <w:shd w:val="clear" w:color="auto" w:fill="FFFFFF"/>
              <w:wordWrap w:val="0"/>
              <w:rPr>
                <w:rFonts w:asciiTheme="minorHAnsi" w:hAnsiTheme="minorHAnsi"/>
                <w:color w:val="000000"/>
                <w:sz w:val="22"/>
                <w:szCs w:val="22"/>
              </w:rPr>
            </w:pPr>
            <w:r w:rsidRPr="00BD1357">
              <w:rPr>
                <w:rStyle w:val="gnd-iwgdh3b"/>
                <w:rFonts w:asciiTheme="minorHAnsi" w:eastAsiaTheme="majorEastAsia" w:hAnsiTheme="minorHAnsi"/>
                <w:color w:val="000000"/>
                <w:sz w:val="22"/>
                <w:szCs w:val="22"/>
                <w:bdr w:val="none" w:sz="0" w:space="0" w:color="auto" w:frame="1"/>
              </w:rPr>
              <w:t>48.49519</w:t>
            </w:r>
          </w:p>
          <w:p w14:paraId="5509ACFC" w14:textId="77777777" w:rsidR="00035028" w:rsidRPr="00BD1357" w:rsidRDefault="00035028" w:rsidP="005839EA">
            <w:pPr>
              <w:rPr>
                <w:sz w:val="22"/>
                <w:szCs w:val="22"/>
              </w:rPr>
            </w:pPr>
          </w:p>
        </w:tc>
        <w:tc>
          <w:tcPr>
            <w:tcW w:w="1774" w:type="dxa"/>
          </w:tcPr>
          <w:p w14:paraId="6F3E27B2" w14:textId="104D512A" w:rsidR="00035028" w:rsidRPr="00BD1357" w:rsidRDefault="00035028" w:rsidP="00BD1357">
            <w:pPr>
              <w:pStyle w:val="HTMLPreformatted"/>
              <w:shd w:val="clear" w:color="auto" w:fill="FFFFFF"/>
              <w:wordWrap w:val="0"/>
              <w:rPr>
                <w:rFonts w:asciiTheme="minorHAnsi" w:hAnsiTheme="minorHAnsi"/>
                <w:sz w:val="22"/>
                <w:szCs w:val="22"/>
              </w:rPr>
            </w:pPr>
            <w:r w:rsidRPr="00BD1357">
              <w:rPr>
                <w:rStyle w:val="gnd-iwgdh3b"/>
                <w:rFonts w:asciiTheme="minorHAnsi" w:eastAsiaTheme="majorEastAsia" w:hAnsiTheme="minorHAnsi"/>
                <w:color w:val="000000"/>
                <w:sz w:val="22"/>
                <w:szCs w:val="22"/>
                <w:bdr w:val="none" w:sz="0" w:space="0" w:color="auto" w:frame="1"/>
              </w:rPr>
              <w:t xml:space="preserve">16.3413462 </w:t>
            </w:r>
          </w:p>
        </w:tc>
        <w:tc>
          <w:tcPr>
            <w:tcW w:w="1348" w:type="dxa"/>
          </w:tcPr>
          <w:p w14:paraId="012F6EF6" w14:textId="734B44D7" w:rsidR="00035028" w:rsidRPr="00BD1357" w:rsidRDefault="00035028" w:rsidP="00BD1357">
            <w:pPr>
              <w:pStyle w:val="HTMLPreformatted"/>
              <w:shd w:val="clear" w:color="auto" w:fill="FFFFFF"/>
              <w:wordWrap w:val="0"/>
              <w:rPr>
                <w:rFonts w:asciiTheme="minorHAnsi" w:hAnsiTheme="minorHAnsi"/>
                <w:color w:val="000000"/>
                <w:sz w:val="22"/>
                <w:szCs w:val="22"/>
              </w:rPr>
            </w:pPr>
            <w:r w:rsidRPr="00BD1357">
              <w:rPr>
                <w:rStyle w:val="gnd-iwgdh3b"/>
                <w:rFonts w:asciiTheme="minorHAnsi" w:eastAsiaTheme="majorEastAsia" w:hAnsiTheme="minorHAnsi"/>
                <w:color w:val="000000"/>
                <w:sz w:val="22"/>
                <w:szCs w:val="22"/>
                <w:bdr w:val="none" w:sz="0" w:space="0" w:color="auto" w:frame="1"/>
              </w:rPr>
              <w:t>62.70260</w:t>
            </w:r>
          </w:p>
          <w:p w14:paraId="3E85C3F0" w14:textId="77777777" w:rsidR="00035028" w:rsidRPr="00BD1357" w:rsidRDefault="00035028" w:rsidP="005839EA">
            <w:pPr>
              <w:rPr>
                <w:sz w:val="22"/>
                <w:szCs w:val="22"/>
              </w:rPr>
            </w:pPr>
          </w:p>
        </w:tc>
      </w:tr>
      <w:tr w:rsidR="00035028" w14:paraId="1EE04B29" w14:textId="77777777" w:rsidTr="00204BC9">
        <w:trPr>
          <w:trHeight w:val="372"/>
        </w:trPr>
        <w:tc>
          <w:tcPr>
            <w:tcW w:w="1867" w:type="dxa"/>
          </w:tcPr>
          <w:p w14:paraId="0CC4C923" w14:textId="6BFF6869" w:rsidR="00035028" w:rsidRPr="00BD1357" w:rsidRDefault="00035028" w:rsidP="005839EA">
            <w:pPr>
              <w:rPr>
                <w:sz w:val="22"/>
                <w:szCs w:val="22"/>
                <w:highlight w:val="green"/>
              </w:rPr>
            </w:pPr>
            <w:r w:rsidRPr="00BD1357">
              <w:rPr>
                <w:sz w:val="22"/>
                <w:szCs w:val="22"/>
              </w:rPr>
              <w:t xml:space="preserve">Seasonal naïve </w:t>
            </w:r>
          </w:p>
        </w:tc>
        <w:tc>
          <w:tcPr>
            <w:tcW w:w="1361" w:type="dxa"/>
          </w:tcPr>
          <w:p w14:paraId="3A22691E" w14:textId="77777777" w:rsidR="00035028" w:rsidRPr="00BD1357" w:rsidRDefault="00035028" w:rsidP="00BD1357">
            <w:pPr>
              <w:pStyle w:val="HTMLPreformatted"/>
              <w:shd w:val="clear" w:color="auto" w:fill="FFFFFF"/>
              <w:wordWrap w:val="0"/>
              <w:rPr>
                <w:rFonts w:asciiTheme="minorHAnsi" w:hAnsiTheme="minorHAnsi"/>
                <w:color w:val="000000"/>
                <w:sz w:val="22"/>
                <w:szCs w:val="22"/>
              </w:rPr>
            </w:pPr>
            <w:r w:rsidRPr="00BD1357">
              <w:rPr>
                <w:rStyle w:val="gnd-iwgdh3b"/>
                <w:rFonts w:asciiTheme="minorHAnsi" w:eastAsiaTheme="majorEastAsia" w:hAnsiTheme="minorHAnsi"/>
                <w:color w:val="000000"/>
                <w:sz w:val="22"/>
                <w:szCs w:val="22"/>
                <w:bdr w:val="none" w:sz="0" w:space="0" w:color="auto" w:frame="1"/>
              </w:rPr>
              <w:t>0.9079165</w:t>
            </w:r>
          </w:p>
          <w:p w14:paraId="7464F6E3" w14:textId="77777777" w:rsidR="00035028" w:rsidRPr="00BD1357" w:rsidRDefault="00035028" w:rsidP="005839EA">
            <w:pPr>
              <w:rPr>
                <w:sz w:val="22"/>
                <w:szCs w:val="22"/>
              </w:rPr>
            </w:pPr>
          </w:p>
        </w:tc>
        <w:tc>
          <w:tcPr>
            <w:tcW w:w="1669" w:type="dxa"/>
          </w:tcPr>
          <w:p w14:paraId="33F3111A" w14:textId="77777777" w:rsidR="00035028" w:rsidRPr="00BD1357" w:rsidRDefault="00035028" w:rsidP="00BD1357">
            <w:pPr>
              <w:pStyle w:val="HTMLPreformatted"/>
              <w:shd w:val="clear" w:color="auto" w:fill="FFFFFF"/>
              <w:wordWrap w:val="0"/>
              <w:rPr>
                <w:rFonts w:asciiTheme="minorHAnsi" w:hAnsiTheme="minorHAnsi"/>
                <w:color w:val="000000"/>
                <w:sz w:val="22"/>
                <w:szCs w:val="22"/>
              </w:rPr>
            </w:pPr>
            <w:r w:rsidRPr="00BD1357">
              <w:rPr>
                <w:rStyle w:val="gnd-iwgdh3b"/>
                <w:rFonts w:asciiTheme="minorHAnsi" w:eastAsiaTheme="majorEastAsia" w:hAnsiTheme="minorHAnsi"/>
                <w:color w:val="000000"/>
                <w:sz w:val="22"/>
                <w:szCs w:val="22"/>
                <w:bdr w:val="none" w:sz="0" w:space="0" w:color="auto" w:frame="1"/>
              </w:rPr>
              <w:t>39.53365</w:t>
            </w:r>
          </w:p>
          <w:p w14:paraId="606064FD" w14:textId="77777777" w:rsidR="00035028" w:rsidRPr="00BD1357" w:rsidRDefault="00035028" w:rsidP="005839EA">
            <w:pPr>
              <w:rPr>
                <w:sz w:val="22"/>
                <w:szCs w:val="22"/>
              </w:rPr>
            </w:pPr>
          </w:p>
        </w:tc>
        <w:tc>
          <w:tcPr>
            <w:tcW w:w="1774" w:type="dxa"/>
          </w:tcPr>
          <w:p w14:paraId="6D0F27EE" w14:textId="655B4D89" w:rsidR="00035028" w:rsidRPr="00BD1357" w:rsidRDefault="00035028" w:rsidP="00BD1357">
            <w:pPr>
              <w:pStyle w:val="HTMLPreformatted"/>
              <w:shd w:val="clear" w:color="auto" w:fill="FFFFFF"/>
              <w:wordWrap w:val="0"/>
              <w:rPr>
                <w:rFonts w:asciiTheme="minorHAnsi" w:hAnsiTheme="minorHAnsi"/>
                <w:sz w:val="22"/>
                <w:szCs w:val="22"/>
              </w:rPr>
            </w:pPr>
            <w:r w:rsidRPr="00BD1357">
              <w:rPr>
                <w:rStyle w:val="gnd-iwgdh3b"/>
                <w:rFonts w:asciiTheme="minorHAnsi" w:eastAsiaTheme="majorEastAsia" w:hAnsiTheme="minorHAnsi"/>
                <w:color w:val="000000"/>
                <w:sz w:val="22"/>
                <w:szCs w:val="22"/>
                <w:bdr w:val="none" w:sz="0" w:space="0" w:color="auto" w:frame="1"/>
              </w:rPr>
              <w:t xml:space="preserve">-24.543269 </w:t>
            </w:r>
          </w:p>
        </w:tc>
        <w:tc>
          <w:tcPr>
            <w:tcW w:w="1348" w:type="dxa"/>
          </w:tcPr>
          <w:p w14:paraId="7ABA6FE3" w14:textId="011487A0" w:rsidR="00035028" w:rsidRPr="00BD1357" w:rsidRDefault="00035028" w:rsidP="00BD1357">
            <w:pPr>
              <w:pStyle w:val="HTMLPreformatted"/>
              <w:shd w:val="clear" w:color="auto" w:fill="FFFFFF"/>
              <w:wordWrap w:val="0"/>
              <w:rPr>
                <w:rFonts w:asciiTheme="minorHAnsi" w:hAnsiTheme="minorHAnsi"/>
                <w:color w:val="000000"/>
                <w:sz w:val="22"/>
                <w:szCs w:val="22"/>
              </w:rPr>
            </w:pPr>
            <w:r w:rsidRPr="00BD1357">
              <w:rPr>
                <w:rStyle w:val="gnd-iwgdh3b"/>
                <w:rFonts w:asciiTheme="minorHAnsi" w:eastAsiaTheme="majorEastAsia" w:hAnsiTheme="minorHAnsi"/>
                <w:color w:val="000000"/>
                <w:sz w:val="22"/>
                <w:szCs w:val="22"/>
                <w:bdr w:val="none" w:sz="0" w:space="0" w:color="auto" w:frame="1"/>
              </w:rPr>
              <w:t>56.40250</w:t>
            </w:r>
          </w:p>
          <w:p w14:paraId="797BD67C" w14:textId="77777777" w:rsidR="00035028" w:rsidRPr="00BD1357" w:rsidRDefault="00035028" w:rsidP="005839EA">
            <w:pPr>
              <w:rPr>
                <w:sz w:val="22"/>
                <w:szCs w:val="22"/>
              </w:rPr>
            </w:pPr>
          </w:p>
        </w:tc>
      </w:tr>
    </w:tbl>
    <w:p w14:paraId="27B54846" w14:textId="045F6E25" w:rsidR="003B7C18" w:rsidRDefault="003B7C18" w:rsidP="005839EA">
      <w:pPr>
        <w:spacing w:after="0" w:line="240" w:lineRule="auto"/>
      </w:pPr>
    </w:p>
    <w:p w14:paraId="1D1E6C3B" w14:textId="53524607" w:rsidR="00A74184"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r w:rsidRPr="007E0B43">
        <w:rPr>
          <w:rFonts w:ascii="Times New Roman" w:eastAsia="Times New Roman" w:hAnsi="Times New Roman" w:cs="Times New Roman"/>
          <w:noProof/>
          <w:color w:val="000000"/>
          <w:kern w:val="0"/>
          <w:shd w:val="clear" w:color="auto" w:fill="FFFFFF"/>
        </w:rPr>
        <w:drawing>
          <wp:anchor distT="0" distB="0" distL="114300" distR="114300" simplePos="0" relativeHeight="251671552" behindDoc="1" locked="0" layoutInCell="1" allowOverlap="1" wp14:anchorId="73821C54" wp14:editId="1C0975B3">
            <wp:simplePos x="0" y="0"/>
            <wp:positionH relativeFrom="margin">
              <wp:align>center</wp:align>
            </wp:positionH>
            <wp:positionV relativeFrom="paragraph">
              <wp:posOffset>5080</wp:posOffset>
            </wp:positionV>
            <wp:extent cx="4102735" cy="2868295"/>
            <wp:effectExtent l="0" t="0" r="0" b="8255"/>
            <wp:wrapTight wrapText="bothSides">
              <wp:wrapPolygon edited="0">
                <wp:start x="0" y="0"/>
                <wp:lineTo x="0" y="21519"/>
                <wp:lineTo x="21463" y="21519"/>
                <wp:lineTo x="21463" y="0"/>
                <wp:lineTo x="0" y="0"/>
              </wp:wrapPolygon>
            </wp:wrapTight>
            <wp:docPr id="797287666" name="Picture 1" descr="A graph of a number of ca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87666" name="Picture 1" descr="A graph of a number of case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4102735" cy="2868295"/>
                    </a:xfrm>
                    <a:prstGeom prst="rect">
                      <a:avLst/>
                    </a:prstGeom>
                  </pic:spPr>
                </pic:pic>
              </a:graphicData>
            </a:graphic>
          </wp:anchor>
        </w:drawing>
      </w:r>
    </w:p>
    <w:p w14:paraId="1C30FB39" w14:textId="76130922" w:rsidR="004725ED" w:rsidRDefault="004725ED"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87BB3AF" w14:textId="32798ADF" w:rsidR="00443C99" w:rsidRDefault="00443C9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DE8214C" w14:textId="1FF42CFC"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7B7060B" w14:textId="772B2919"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0E869B41" w14:textId="0C137745"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43BA29B" w14:textId="78505CD3"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8756648" w14:textId="6ECF9C5B"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0D4E6E24" w14:textId="228E55B8"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0F95C6A7" w14:textId="3F8C23A5"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1CA4D40B" w14:textId="07AD9440"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6F2586D4" w14:textId="71A5A5C1"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0DFBAB22" w14:textId="74B5800E"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3FC1D66" w14:textId="258D8840"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8A98C85" w14:textId="77777777"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86A30AE" w14:textId="3FDA08EE"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F53375A" w14:textId="24E0C2E1"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0EE6153F" w14:textId="30ED864A"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4F0661D" w14:textId="23459D4D"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r>
        <w:rPr>
          <w:rFonts w:ascii="Times New Roman" w:eastAsia="Times New Roman" w:hAnsi="Times New Roman" w:cs="Times New Roman"/>
          <w:noProof/>
          <w:color w:val="000000"/>
          <w:kern w:val="0"/>
          <w:shd w:val="clear" w:color="auto" w:fill="FFFFFF"/>
        </w:rPr>
        <w:drawing>
          <wp:anchor distT="0" distB="0" distL="114300" distR="114300" simplePos="0" relativeHeight="251669504" behindDoc="1" locked="0" layoutInCell="1" allowOverlap="1" wp14:anchorId="0ADC725F" wp14:editId="2086CB0E">
            <wp:simplePos x="0" y="0"/>
            <wp:positionH relativeFrom="column">
              <wp:posOffset>1037057</wp:posOffset>
            </wp:positionH>
            <wp:positionV relativeFrom="paragraph">
              <wp:posOffset>-176109</wp:posOffset>
            </wp:positionV>
            <wp:extent cx="3358515" cy="2553970"/>
            <wp:effectExtent l="0" t="0" r="0" b="0"/>
            <wp:wrapTight wrapText="bothSides">
              <wp:wrapPolygon edited="0">
                <wp:start x="0" y="0"/>
                <wp:lineTo x="0" y="21428"/>
                <wp:lineTo x="21441" y="21428"/>
                <wp:lineTo x="21441" y="0"/>
                <wp:lineTo x="0" y="0"/>
              </wp:wrapPolygon>
            </wp:wrapTight>
            <wp:docPr id="1097559672" name="Picture 5"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559672" name="Picture 5" descr="A graph with numbers and lin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58515" cy="2553970"/>
                    </a:xfrm>
                    <a:prstGeom prst="rect">
                      <a:avLst/>
                    </a:prstGeom>
                  </pic:spPr>
                </pic:pic>
              </a:graphicData>
            </a:graphic>
            <wp14:sizeRelH relativeFrom="margin">
              <wp14:pctWidth>0</wp14:pctWidth>
            </wp14:sizeRelH>
            <wp14:sizeRelV relativeFrom="margin">
              <wp14:pctHeight>0</wp14:pctHeight>
            </wp14:sizeRelV>
          </wp:anchor>
        </w:drawing>
      </w:r>
    </w:p>
    <w:p w14:paraId="65A61FAB" w14:textId="1B1F2690"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47DCA837" w14:textId="77777777"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E373C18" w14:textId="77777777"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432822D9" w14:textId="77777777"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1B95E91" w14:textId="77777777"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61CC925A" w14:textId="77777777"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1C8BB1AF" w14:textId="77777777"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CDB0014" w14:textId="77777777"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6209E652" w14:textId="77777777"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162B0431" w14:textId="77777777"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10C15836" w14:textId="77777777" w:rsidR="00204BC9" w:rsidRDefault="00204BC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D6FF095" w14:textId="394A2B34" w:rsidR="00E27C37" w:rsidRPr="00204BC9" w:rsidRDefault="00204BC9" w:rsidP="005839EA">
      <w:pPr>
        <w:spacing w:after="0" w:line="240" w:lineRule="auto"/>
        <w:rPr>
          <w:rFonts w:ascii="Calibri" w:hAnsi="Calibri" w:cs="Calibri"/>
        </w:rPr>
      </w:pPr>
      <w:r>
        <w:rPr>
          <w:rFonts w:ascii="Times New Roman" w:eastAsia="Times New Roman" w:hAnsi="Times New Roman" w:cs="Times New Roman"/>
          <w:color w:val="000000"/>
          <w:kern w:val="0"/>
          <w:shd w:val="clear" w:color="auto" w:fill="FFFFFF"/>
          <w14:ligatures w14:val="none"/>
        </w:rPr>
        <w:lastRenderedPageBreak/>
        <w:t xml:space="preserve">      </w:t>
      </w:r>
      <w:r w:rsidR="00E27C37">
        <w:t xml:space="preserve">   </w:t>
      </w:r>
      <w:r w:rsidR="00443C99" w:rsidRPr="00204BC9">
        <w:rPr>
          <w:rFonts w:ascii="Calibri" w:hAnsi="Calibri" w:cs="Calibri"/>
        </w:rPr>
        <w:t xml:space="preserve">Next, Holt-Winter model, ARIMA, TBATS, and STL + ETS were applied on the training set. </w:t>
      </w:r>
      <w:r w:rsidR="009C4346" w:rsidRPr="00204BC9">
        <w:rPr>
          <w:rFonts w:ascii="Calibri" w:hAnsi="Calibri" w:cs="Calibri"/>
        </w:rPr>
        <w:t xml:space="preserve">For disease prediction, Holt-Winter and ARIMA are usually </w:t>
      </w:r>
      <w:r>
        <w:rPr>
          <w:rFonts w:ascii="Calibri" w:hAnsi="Calibri" w:cs="Calibri"/>
        </w:rPr>
        <w:t>adopted</w:t>
      </w:r>
      <w:r w:rsidR="009C4346" w:rsidRPr="00204BC9">
        <w:rPr>
          <w:rFonts w:ascii="Calibri" w:hAnsi="Calibri" w:cs="Calibri"/>
        </w:rPr>
        <w:t xml:space="preserve"> with the latter showing promising results. </w:t>
      </w:r>
      <w:r w:rsidR="00443C99" w:rsidRPr="00204BC9">
        <w:rPr>
          <w:rFonts w:ascii="Calibri" w:hAnsi="Calibri" w:cs="Calibri"/>
        </w:rPr>
        <w:t>The plots are illustrated in Appendix 1. Visualizations</w:t>
      </w:r>
      <w:r w:rsidR="005763D1" w:rsidRPr="00204BC9">
        <w:rPr>
          <w:rFonts w:ascii="Calibri" w:hAnsi="Calibri" w:cs="Calibri"/>
        </w:rPr>
        <w:t xml:space="preserve"> of results. </w:t>
      </w:r>
      <w:r w:rsidR="009C4346" w:rsidRPr="00204BC9">
        <w:rPr>
          <w:rFonts w:ascii="Calibri" w:hAnsi="Calibri" w:cs="Calibri"/>
        </w:rPr>
        <w:t xml:space="preserve">In this project, I </w:t>
      </w:r>
      <w:r w:rsidR="00BD1357" w:rsidRPr="00204BC9">
        <w:rPr>
          <w:rFonts w:ascii="Calibri" w:hAnsi="Calibri" w:cs="Calibri"/>
        </w:rPr>
        <w:t>also used</w:t>
      </w:r>
      <w:r w:rsidR="009C4346" w:rsidRPr="00204BC9">
        <w:rPr>
          <w:rFonts w:ascii="Calibri" w:hAnsi="Calibri" w:cs="Calibri"/>
        </w:rPr>
        <w:t xml:space="preserve"> STL + ETS and TBATS </w:t>
      </w:r>
      <w:r w:rsidR="00BD1357" w:rsidRPr="00204BC9">
        <w:rPr>
          <w:rFonts w:ascii="Calibri" w:hAnsi="Calibri" w:cs="Calibri"/>
        </w:rPr>
        <w:t xml:space="preserve">models </w:t>
      </w:r>
      <w:r w:rsidR="009C4346" w:rsidRPr="00204BC9">
        <w:rPr>
          <w:rFonts w:ascii="Calibri" w:hAnsi="Calibri" w:cs="Calibri"/>
        </w:rPr>
        <w:t>which capture complex seasonality</w:t>
      </w:r>
      <w:r w:rsidR="00BD1357" w:rsidRPr="00204BC9">
        <w:rPr>
          <w:rFonts w:ascii="Calibri" w:hAnsi="Calibri" w:cs="Calibri"/>
        </w:rPr>
        <w:t xml:space="preserve">. These models were included </w:t>
      </w:r>
      <w:r w:rsidR="009C4346" w:rsidRPr="00204BC9">
        <w:rPr>
          <w:rFonts w:ascii="Calibri" w:hAnsi="Calibri" w:cs="Calibri"/>
        </w:rPr>
        <w:t xml:space="preserve">because the residual plots of the ARIMA model showed autocorrelation at lag 104, indicating the presence of biyearly seasonality in addition to the </w:t>
      </w:r>
      <w:r>
        <w:rPr>
          <w:rFonts w:ascii="Calibri" w:hAnsi="Calibri" w:cs="Calibri"/>
        </w:rPr>
        <w:t xml:space="preserve">previously determined </w:t>
      </w:r>
      <w:r w:rsidR="009C4346" w:rsidRPr="00204BC9">
        <w:rPr>
          <w:rFonts w:ascii="Calibri" w:hAnsi="Calibri" w:cs="Calibri"/>
        </w:rPr>
        <w:t xml:space="preserve">annual seasonality. </w:t>
      </w:r>
    </w:p>
    <w:p w14:paraId="44C87614" w14:textId="77777777" w:rsidR="00E27C37" w:rsidRPr="00204BC9" w:rsidRDefault="00E27C37" w:rsidP="005839EA">
      <w:pPr>
        <w:spacing w:after="0" w:line="240" w:lineRule="auto"/>
        <w:rPr>
          <w:rFonts w:ascii="Calibri" w:hAnsi="Calibri" w:cs="Calibri"/>
        </w:rPr>
      </w:pPr>
    </w:p>
    <w:p w14:paraId="51EBC4DF" w14:textId="69F86308" w:rsidR="00443C99" w:rsidRPr="00204BC9" w:rsidRDefault="00E27C37" w:rsidP="005839EA">
      <w:pPr>
        <w:spacing w:after="0" w:line="240" w:lineRule="auto"/>
        <w:rPr>
          <w:rFonts w:ascii="Calibri" w:hAnsi="Calibri" w:cs="Calibri"/>
        </w:rPr>
      </w:pPr>
      <w:r w:rsidRPr="00204BC9">
        <w:rPr>
          <w:rFonts w:ascii="Calibri" w:hAnsi="Calibri" w:cs="Calibri"/>
        </w:rPr>
        <w:t xml:space="preserve">         </w:t>
      </w:r>
      <w:r w:rsidR="00404D4A" w:rsidRPr="00204BC9">
        <w:rPr>
          <w:rFonts w:ascii="Calibri" w:hAnsi="Calibri" w:cs="Calibri"/>
        </w:rPr>
        <w:t>Based on the table below,</w:t>
      </w:r>
      <w:r w:rsidR="00BD1357" w:rsidRPr="00204BC9">
        <w:rPr>
          <w:rFonts w:ascii="Calibri" w:hAnsi="Calibri" w:cs="Calibri"/>
        </w:rPr>
        <w:t xml:space="preserve"> the </w:t>
      </w:r>
      <w:r w:rsidR="00404D4A" w:rsidRPr="00204BC9">
        <w:rPr>
          <w:rFonts w:ascii="Calibri" w:hAnsi="Calibri" w:cs="Calibri"/>
        </w:rPr>
        <w:t>Holt-Winter</w:t>
      </w:r>
      <w:r w:rsidR="00BD1357" w:rsidRPr="00204BC9">
        <w:rPr>
          <w:rFonts w:ascii="Calibri" w:hAnsi="Calibri" w:cs="Calibri"/>
        </w:rPr>
        <w:t xml:space="preserve"> approach</w:t>
      </w:r>
      <w:r w:rsidR="00404D4A" w:rsidRPr="00204BC9">
        <w:rPr>
          <w:rFonts w:ascii="Calibri" w:hAnsi="Calibri" w:cs="Calibri"/>
        </w:rPr>
        <w:t xml:space="preserve"> performed better than</w:t>
      </w:r>
      <w:r w:rsidR="004807E8" w:rsidRPr="00204BC9">
        <w:rPr>
          <w:rFonts w:ascii="Calibri" w:hAnsi="Calibri" w:cs="Calibri"/>
        </w:rPr>
        <w:t xml:space="preserve"> all the models, including the </w:t>
      </w:r>
      <w:r w:rsidR="00C23775" w:rsidRPr="00204BC9">
        <w:rPr>
          <w:rFonts w:ascii="Calibri" w:hAnsi="Calibri" w:cs="Calibri"/>
        </w:rPr>
        <w:t xml:space="preserve">baseline </w:t>
      </w:r>
      <w:r w:rsidR="00404D4A" w:rsidRPr="00204BC9">
        <w:rPr>
          <w:rFonts w:ascii="Calibri" w:hAnsi="Calibri" w:cs="Calibri"/>
        </w:rPr>
        <w:t>model. The rest of the models did not perform significantly better than seasonal naïve</w:t>
      </w:r>
      <w:r w:rsidR="000126D1" w:rsidRPr="00204BC9">
        <w:rPr>
          <w:rFonts w:ascii="Calibri" w:hAnsi="Calibri" w:cs="Calibri"/>
        </w:rPr>
        <w:t xml:space="preserve">. </w:t>
      </w:r>
      <w:r w:rsidR="00404D4A" w:rsidRPr="00204BC9">
        <w:rPr>
          <w:rFonts w:ascii="Calibri" w:hAnsi="Calibri" w:cs="Calibri"/>
        </w:rPr>
        <w:t xml:space="preserve">However, it should be noted that </w:t>
      </w:r>
      <w:r w:rsidR="00C23775" w:rsidRPr="00204BC9">
        <w:rPr>
          <w:rFonts w:ascii="Calibri" w:hAnsi="Calibri" w:cs="Calibri"/>
        </w:rPr>
        <w:t xml:space="preserve">although </w:t>
      </w:r>
      <w:r w:rsidR="00404D4A" w:rsidRPr="00204BC9">
        <w:rPr>
          <w:rFonts w:ascii="Calibri" w:hAnsi="Calibri" w:cs="Calibri"/>
        </w:rPr>
        <w:t xml:space="preserve">ARIMA had </w:t>
      </w:r>
      <w:r w:rsidR="00E45822" w:rsidRPr="00204BC9">
        <w:rPr>
          <w:rFonts w:ascii="Calibri" w:hAnsi="Calibri" w:cs="Calibri"/>
        </w:rPr>
        <w:t>slightly</w:t>
      </w:r>
      <w:r w:rsidR="00404D4A" w:rsidRPr="00204BC9">
        <w:rPr>
          <w:rFonts w:ascii="Calibri" w:hAnsi="Calibri" w:cs="Calibri"/>
        </w:rPr>
        <w:t xml:space="preserve"> higher </w:t>
      </w:r>
      <w:r w:rsidR="000126D1" w:rsidRPr="00204BC9">
        <w:rPr>
          <w:rFonts w:ascii="Calibri" w:hAnsi="Calibri" w:cs="Calibri"/>
        </w:rPr>
        <w:t>RMSE and MAE</w:t>
      </w:r>
      <w:r w:rsidR="00404D4A" w:rsidRPr="00204BC9">
        <w:rPr>
          <w:rFonts w:ascii="Calibri" w:hAnsi="Calibri" w:cs="Calibri"/>
        </w:rPr>
        <w:t xml:space="preserve"> than seasonal naïve, it had the lowest MASE compared to all the models.</w:t>
      </w:r>
      <w:r w:rsidR="000126D1" w:rsidRPr="00204BC9">
        <w:rPr>
          <w:rFonts w:ascii="Calibri" w:hAnsi="Calibri" w:cs="Calibri"/>
        </w:rPr>
        <w:t xml:space="preserve"> This suggests that </w:t>
      </w:r>
      <w:r w:rsidR="006A4A1E">
        <w:rPr>
          <w:rFonts w:ascii="Calibri" w:hAnsi="Calibri" w:cs="Calibri"/>
        </w:rPr>
        <w:t xml:space="preserve">the </w:t>
      </w:r>
      <w:r w:rsidR="000126D1" w:rsidRPr="00204BC9">
        <w:rPr>
          <w:rFonts w:ascii="Calibri" w:hAnsi="Calibri" w:cs="Calibri"/>
        </w:rPr>
        <w:t xml:space="preserve">ARIMA </w:t>
      </w:r>
      <w:r w:rsidR="006A4A1E">
        <w:rPr>
          <w:rFonts w:ascii="Calibri" w:hAnsi="Calibri" w:cs="Calibri"/>
        </w:rPr>
        <w:t xml:space="preserve">model </w:t>
      </w:r>
      <w:r w:rsidR="000126D1" w:rsidRPr="00204BC9">
        <w:rPr>
          <w:rFonts w:ascii="Calibri" w:hAnsi="Calibri" w:cs="Calibri"/>
        </w:rPr>
        <w:t xml:space="preserve">can potentially provide promising results if tuned. </w:t>
      </w:r>
    </w:p>
    <w:p w14:paraId="734025D2" w14:textId="77777777" w:rsidR="009C4346" w:rsidRDefault="009C4346" w:rsidP="005839EA">
      <w:pPr>
        <w:spacing w:after="0" w:line="240" w:lineRule="auto"/>
      </w:pPr>
    </w:p>
    <w:p w14:paraId="4282EA59" w14:textId="64C8D6E1" w:rsidR="00FF24FE" w:rsidRPr="004000B3" w:rsidRDefault="00FF24FE" w:rsidP="005839EA">
      <w:pPr>
        <w:spacing w:after="0" w:line="240" w:lineRule="auto"/>
        <w:rPr>
          <w:b/>
          <w:bCs/>
        </w:rPr>
      </w:pPr>
      <w:r w:rsidRPr="004000B3">
        <w:rPr>
          <w:b/>
          <w:bCs/>
        </w:rPr>
        <w:t>Accuracy measures</w:t>
      </w:r>
    </w:p>
    <w:p w14:paraId="6818A29C" w14:textId="77777777" w:rsidR="009C4346" w:rsidRDefault="009C4346" w:rsidP="005839EA">
      <w:pPr>
        <w:spacing w:after="0" w:line="240" w:lineRule="auto"/>
      </w:pPr>
    </w:p>
    <w:tbl>
      <w:tblPr>
        <w:tblStyle w:val="TableGrid"/>
        <w:tblW w:w="0" w:type="auto"/>
        <w:tblLook w:val="04A0" w:firstRow="1" w:lastRow="0" w:firstColumn="1" w:lastColumn="0" w:noHBand="0" w:noVBand="1"/>
      </w:tblPr>
      <w:tblGrid>
        <w:gridCol w:w="1739"/>
        <w:gridCol w:w="1649"/>
        <w:gridCol w:w="1704"/>
        <w:gridCol w:w="1235"/>
        <w:gridCol w:w="1649"/>
      </w:tblGrid>
      <w:tr w:rsidR="00035028" w14:paraId="69B0E2A2" w14:textId="77777777" w:rsidTr="00C23775">
        <w:trPr>
          <w:trHeight w:val="335"/>
        </w:trPr>
        <w:tc>
          <w:tcPr>
            <w:tcW w:w="1739" w:type="dxa"/>
          </w:tcPr>
          <w:p w14:paraId="1A863D21" w14:textId="224493F6" w:rsidR="00035028" w:rsidRPr="004000B3" w:rsidRDefault="00035028" w:rsidP="009C4346">
            <w:pPr>
              <w:rPr>
                <w:b/>
                <w:bCs/>
              </w:rPr>
            </w:pPr>
            <w:r w:rsidRPr="004000B3">
              <w:rPr>
                <w:b/>
                <w:bCs/>
              </w:rPr>
              <w:t>Model</w:t>
            </w:r>
          </w:p>
        </w:tc>
        <w:tc>
          <w:tcPr>
            <w:tcW w:w="1649" w:type="dxa"/>
          </w:tcPr>
          <w:p w14:paraId="01EFEBD6" w14:textId="367F2FE8" w:rsidR="00035028" w:rsidRPr="004000B3" w:rsidRDefault="00035028" w:rsidP="005839EA">
            <w:pPr>
              <w:rPr>
                <w:b/>
                <w:bCs/>
              </w:rPr>
            </w:pPr>
            <w:r w:rsidRPr="004000B3">
              <w:rPr>
                <w:b/>
                <w:bCs/>
              </w:rPr>
              <w:t>MAE</w:t>
            </w:r>
          </w:p>
        </w:tc>
        <w:tc>
          <w:tcPr>
            <w:tcW w:w="1704" w:type="dxa"/>
          </w:tcPr>
          <w:p w14:paraId="6C371CDF" w14:textId="4D01E833" w:rsidR="00035028" w:rsidRPr="004000B3" w:rsidRDefault="00035028" w:rsidP="005839EA">
            <w:pPr>
              <w:rPr>
                <w:b/>
                <w:bCs/>
              </w:rPr>
            </w:pPr>
            <w:r w:rsidRPr="004000B3">
              <w:rPr>
                <w:b/>
                <w:bCs/>
              </w:rPr>
              <w:t>ME</w:t>
            </w:r>
          </w:p>
        </w:tc>
        <w:tc>
          <w:tcPr>
            <w:tcW w:w="1235" w:type="dxa"/>
          </w:tcPr>
          <w:p w14:paraId="13FF9FFF" w14:textId="49915D33" w:rsidR="00035028" w:rsidRPr="004000B3" w:rsidRDefault="00035028" w:rsidP="005839EA">
            <w:pPr>
              <w:rPr>
                <w:b/>
                <w:bCs/>
              </w:rPr>
            </w:pPr>
            <w:r>
              <w:rPr>
                <w:b/>
                <w:bCs/>
              </w:rPr>
              <w:t>MASE</w:t>
            </w:r>
          </w:p>
        </w:tc>
        <w:tc>
          <w:tcPr>
            <w:tcW w:w="1649" w:type="dxa"/>
          </w:tcPr>
          <w:p w14:paraId="195B96B2" w14:textId="3FAF13EB" w:rsidR="00035028" w:rsidRPr="004000B3" w:rsidRDefault="00035028" w:rsidP="005839EA">
            <w:pPr>
              <w:rPr>
                <w:b/>
                <w:bCs/>
              </w:rPr>
            </w:pPr>
            <w:r w:rsidRPr="004000B3">
              <w:rPr>
                <w:b/>
                <w:bCs/>
              </w:rPr>
              <w:t>RMSE</w:t>
            </w:r>
          </w:p>
        </w:tc>
      </w:tr>
      <w:tr w:rsidR="00035028" w14:paraId="24270308" w14:textId="77777777" w:rsidTr="00C23775">
        <w:trPr>
          <w:trHeight w:val="458"/>
        </w:trPr>
        <w:tc>
          <w:tcPr>
            <w:tcW w:w="1739" w:type="dxa"/>
          </w:tcPr>
          <w:p w14:paraId="41F354FE" w14:textId="5E8BF2FC" w:rsidR="00035028" w:rsidRPr="006A4A1E" w:rsidRDefault="00035028" w:rsidP="005839EA">
            <w:pPr>
              <w:rPr>
                <w:rStyle w:val="gnd-iwgdh3b"/>
                <w:rFonts w:asciiTheme="majorHAnsi" w:eastAsiaTheme="majorEastAsia" w:hAnsiTheme="majorHAnsi" w:cs="Times New Roman"/>
                <w:color w:val="000000"/>
                <w:kern w:val="0"/>
                <w:bdr w:val="none" w:sz="0" w:space="0" w:color="auto" w:frame="1"/>
                <w14:ligatures w14:val="none"/>
              </w:rPr>
            </w:pPr>
            <w:r w:rsidRPr="006A4A1E">
              <w:rPr>
                <w:rStyle w:val="gnd-iwgdh3b"/>
                <w:rFonts w:asciiTheme="majorHAnsi" w:eastAsiaTheme="majorEastAsia" w:hAnsiTheme="majorHAnsi" w:cs="Times New Roman"/>
                <w:color w:val="000000"/>
                <w:kern w:val="0"/>
                <w:bdr w:val="none" w:sz="0" w:space="0" w:color="auto" w:frame="1"/>
                <w14:ligatures w14:val="none"/>
              </w:rPr>
              <w:t>Seasonal Naive</w:t>
            </w:r>
          </w:p>
        </w:tc>
        <w:tc>
          <w:tcPr>
            <w:tcW w:w="1649" w:type="dxa"/>
          </w:tcPr>
          <w:p w14:paraId="21BC7E79" w14:textId="44C65281" w:rsidR="00035028" w:rsidRPr="006A4A1E" w:rsidRDefault="00035028" w:rsidP="005839EA">
            <w:pPr>
              <w:rPr>
                <w:rStyle w:val="gnd-iwgdh3b"/>
                <w:rFonts w:asciiTheme="majorHAnsi" w:eastAsiaTheme="majorEastAsia" w:hAnsiTheme="majorHAnsi" w:cs="Times New Roman"/>
                <w:color w:val="000000"/>
                <w:kern w:val="0"/>
                <w:bdr w:val="none" w:sz="0" w:space="0" w:color="auto" w:frame="1"/>
                <w14:ligatures w14:val="none"/>
              </w:rPr>
            </w:pPr>
            <w:r w:rsidRPr="006A4A1E">
              <w:rPr>
                <w:rStyle w:val="gnd-iwgdh3b"/>
                <w:rFonts w:asciiTheme="majorHAnsi" w:eastAsiaTheme="majorEastAsia" w:hAnsiTheme="majorHAnsi" w:cs="Times New Roman"/>
                <w:color w:val="000000"/>
                <w:kern w:val="0"/>
                <w:bdr w:val="none" w:sz="0" w:space="0" w:color="auto" w:frame="1"/>
                <w14:ligatures w14:val="none"/>
              </w:rPr>
              <w:t>39.53365</w:t>
            </w:r>
          </w:p>
        </w:tc>
        <w:tc>
          <w:tcPr>
            <w:tcW w:w="1704" w:type="dxa"/>
          </w:tcPr>
          <w:p w14:paraId="574CA03A" w14:textId="1FF23D9E" w:rsidR="00035028" w:rsidRPr="006A4A1E" w:rsidRDefault="00035028" w:rsidP="005839EA">
            <w:pPr>
              <w:rPr>
                <w:rStyle w:val="gnd-iwgdh3b"/>
                <w:rFonts w:asciiTheme="majorHAnsi" w:eastAsiaTheme="majorEastAsia" w:hAnsiTheme="majorHAnsi" w:cs="Times New Roman"/>
                <w:color w:val="000000"/>
                <w:kern w:val="0"/>
                <w:sz w:val="22"/>
                <w:szCs w:val="22"/>
                <w:bdr w:val="none" w:sz="0" w:space="0" w:color="auto" w:frame="1"/>
                <w14:ligatures w14:val="none"/>
              </w:rPr>
            </w:pPr>
            <w:r w:rsidRPr="006A4A1E">
              <w:rPr>
                <w:rStyle w:val="gnd-iwgdh3b"/>
                <w:rFonts w:asciiTheme="majorHAnsi" w:eastAsiaTheme="majorEastAsia" w:hAnsiTheme="majorHAnsi" w:cs="Times New Roman"/>
                <w:color w:val="000000"/>
                <w:kern w:val="0"/>
                <w:sz w:val="22"/>
                <w:szCs w:val="22"/>
                <w:bdr w:val="none" w:sz="0" w:space="0" w:color="auto" w:frame="1"/>
                <w14:ligatures w14:val="none"/>
              </w:rPr>
              <w:t>24.543269</w:t>
            </w:r>
          </w:p>
        </w:tc>
        <w:tc>
          <w:tcPr>
            <w:tcW w:w="1235" w:type="dxa"/>
          </w:tcPr>
          <w:p w14:paraId="33F15651" w14:textId="05B2DF0A" w:rsidR="00035028" w:rsidRPr="00C23775" w:rsidRDefault="00035028" w:rsidP="00C23775">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r w:rsidRPr="00C23775">
              <w:rPr>
                <w:rStyle w:val="gnd-iwgdh3b"/>
                <w:rFonts w:asciiTheme="majorHAnsi" w:eastAsiaTheme="majorEastAsia" w:hAnsiTheme="majorHAnsi" w:cs="Times New Roman"/>
                <w:color w:val="000000"/>
                <w:sz w:val="22"/>
                <w:szCs w:val="22"/>
                <w:bdr w:val="none" w:sz="0" w:space="0" w:color="auto" w:frame="1"/>
              </w:rPr>
              <w:t>0.9079165</w:t>
            </w:r>
          </w:p>
          <w:p w14:paraId="18C4BED0" w14:textId="77777777" w:rsidR="00035028" w:rsidRPr="00C23775" w:rsidRDefault="00035028" w:rsidP="005839EA">
            <w:pPr>
              <w:rPr>
                <w:rStyle w:val="gnd-iwgdh3b"/>
                <w:rFonts w:asciiTheme="majorHAnsi" w:eastAsiaTheme="majorEastAsia" w:hAnsiTheme="majorHAnsi" w:cs="Times New Roman"/>
                <w:color w:val="000000"/>
                <w:kern w:val="0"/>
                <w:sz w:val="22"/>
                <w:szCs w:val="22"/>
                <w:bdr w:val="none" w:sz="0" w:space="0" w:color="auto" w:frame="1"/>
                <w14:ligatures w14:val="none"/>
              </w:rPr>
            </w:pPr>
          </w:p>
        </w:tc>
        <w:tc>
          <w:tcPr>
            <w:tcW w:w="1649" w:type="dxa"/>
          </w:tcPr>
          <w:p w14:paraId="31ABBAB8" w14:textId="0DFDF0BD" w:rsidR="00035028" w:rsidRPr="006A4A1E" w:rsidRDefault="00035028" w:rsidP="005839EA">
            <w:pPr>
              <w:rPr>
                <w:rStyle w:val="gnd-iwgdh3b"/>
                <w:rFonts w:asciiTheme="majorHAnsi" w:eastAsiaTheme="majorEastAsia" w:hAnsiTheme="majorHAnsi" w:cs="Times New Roman"/>
                <w:color w:val="000000"/>
                <w:kern w:val="0"/>
                <w:sz w:val="22"/>
                <w:szCs w:val="22"/>
                <w:bdr w:val="none" w:sz="0" w:space="0" w:color="auto" w:frame="1"/>
                <w14:ligatures w14:val="none"/>
              </w:rPr>
            </w:pPr>
            <w:r w:rsidRPr="006A4A1E">
              <w:rPr>
                <w:rStyle w:val="gnd-iwgdh3b"/>
                <w:rFonts w:asciiTheme="majorHAnsi" w:eastAsiaTheme="majorEastAsia" w:hAnsiTheme="majorHAnsi" w:cs="Times New Roman"/>
                <w:color w:val="000000"/>
                <w:kern w:val="0"/>
                <w:sz w:val="22"/>
                <w:szCs w:val="22"/>
                <w:bdr w:val="none" w:sz="0" w:space="0" w:color="auto" w:frame="1"/>
                <w14:ligatures w14:val="none"/>
              </w:rPr>
              <w:t>56.40250</w:t>
            </w:r>
          </w:p>
        </w:tc>
      </w:tr>
      <w:tr w:rsidR="00035028" w14:paraId="66BB7413" w14:textId="77777777" w:rsidTr="00C23775">
        <w:trPr>
          <w:trHeight w:val="611"/>
        </w:trPr>
        <w:tc>
          <w:tcPr>
            <w:tcW w:w="1739" w:type="dxa"/>
          </w:tcPr>
          <w:p w14:paraId="07AC09C0" w14:textId="017E2383" w:rsidR="00035028" w:rsidRPr="006A4A1E" w:rsidRDefault="00035028" w:rsidP="005839EA">
            <w:pPr>
              <w:rPr>
                <w:rStyle w:val="gnd-iwgdh3b"/>
                <w:rFonts w:eastAsiaTheme="majorEastAsia" w:cs="Times New Roman"/>
                <w:color w:val="000000"/>
                <w:kern w:val="0"/>
                <w:bdr w:val="none" w:sz="0" w:space="0" w:color="auto" w:frame="1"/>
                <w14:ligatures w14:val="none"/>
              </w:rPr>
            </w:pPr>
            <w:r w:rsidRPr="006A4A1E">
              <w:rPr>
                <w:rStyle w:val="gnd-iwgdh3b"/>
                <w:rFonts w:eastAsiaTheme="majorEastAsia" w:cs="Times New Roman"/>
                <w:color w:val="000000"/>
                <w:kern w:val="0"/>
                <w:bdr w:val="none" w:sz="0" w:space="0" w:color="auto" w:frame="1"/>
                <w14:ligatures w14:val="none"/>
              </w:rPr>
              <w:t xml:space="preserve">Holt-Winter </w:t>
            </w:r>
          </w:p>
        </w:tc>
        <w:tc>
          <w:tcPr>
            <w:tcW w:w="1649" w:type="dxa"/>
          </w:tcPr>
          <w:p w14:paraId="403E68F8" w14:textId="77777777" w:rsidR="00035028" w:rsidRPr="006A4A1E" w:rsidRDefault="00035028" w:rsidP="004000B3">
            <w:pPr>
              <w:pStyle w:val="HTMLPreformatted"/>
              <w:shd w:val="clear" w:color="auto" w:fill="FFFFFF"/>
              <w:wordWrap w:val="0"/>
              <w:rPr>
                <w:rStyle w:val="gnd-iwgdh3b"/>
                <w:rFonts w:eastAsiaTheme="majorEastAsia" w:cs="Times New Roman"/>
                <w:bdr w:val="none" w:sz="0" w:space="0" w:color="auto" w:frame="1"/>
              </w:rPr>
            </w:pPr>
            <w:r w:rsidRPr="006A4A1E">
              <w:rPr>
                <w:rStyle w:val="gnd-iwgdh3b"/>
                <w:rFonts w:asciiTheme="majorHAnsi" w:eastAsiaTheme="majorEastAsia" w:hAnsiTheme="majorHAnsi" w:cs="Times New Roman"/>
                <w:color w:val="000000"/>
                <w:sz w:val="22"/>
                <w:szCs w:val="22"/>
                <w:bdr w:val="none" w:sz="0" w:space="0" w:color="auto" w:frame="1"/>
              </w:rPr>
              <w:t>33.66246</w:t>
            </w:r>
          </w:p>
          <w:p w14:paraId="5F7018C7" w14:textId="77777777" w:rsidR="00035028" w:rsidRPr="006A4A1E" w:rsidRDefault="00035028" w:rsidP="005839EA">
            <w:pPr>
              <w:rPr>
                <w:rStyle w:val="gnd-iwgdh3b"/>
                <w:rFonts w:eastAsiaTheme="majorEastAsia" w:cs="Times New Roman"/>
                <w:color w:val="000000"/>
                <w:kern w:val="0"/>
                <w:bdr w:val="none" w:sz="0" w:space="0" w:color="auto" w:frame="1"/>
                <w14:ligatures w14:val="none"/>
              </w:rPr>
            </w:pPr>
          </w:p>
        </w:tc>
        <w:tc>
          <w:tcPr>
            <w:tcW w:w="1704" w:type="dxa"/>
          </w:tcPr>
          <w:p w14:paraId="377F55DE" w14:textId="77777777" w:rsidR="00035028" w:rsidRPr="006A4A1E" w:rsidRDefault="00035028" w:rsidP="004000B3">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r w:rsidRPr="00C23775">
              <w:rPr>
                <w:rStyle w:val="gnd-iwgdh3b"/>
                <w:rFonts w:asciiTheme="majorHAnsi" w:eastAsiaTheme="majorEastAsia" w:hAnsiTheme="majorHAnsi" w:cs="Times New Roman"/>
                <w:color w:val="000000"/>
                <w:sz w:val="22"/>
                <w:szCs w:val="22"/>
                <w:bdr w:val="none" w:sz="0" w:space="0" w:color="auto" w:frame="1"/>
              </w:rPr>
              <w:t>10.879473</w:t>
            </w:r>
          </w:p>
          <w:p w14:paraId="6A73701E" w14:textId="77777777" w:rsidR="00035028" w:rsidRPr="006A4A1E" w:rsidRDefault="00035028" w:rsidP="005839EA">
            <w:pPr>
              <w:rPr>
                <w:rStyle w:val="gnd-iwgdh3b"/>
                <w:rFonts w:asciiTheme="majorHAnsi" w:eastAsiaTheme="majorEastAsia" w:hAnsiTheme="majorHAnsi" w:cs="Times New Roman"/>
                <w:color w:val="000000"/>
                <w:kern w:val="0"/>
                <w:sz w:val="22"/>
                <w:szCs w:val="22"/>
                <w:bdr w:val="none" w:sz="0" w:space="0" w:color="auto" w:frame="1"/>
                <w14:ligatures w14:val="none"/>
              </w:rPr>
            </w:pPr>
          </w:p>
        </w:tc>
        <w:tc>
          <w:tcPr>
            <w:tcW w:w="1235" w:type="dxa"/>
          </w:tcPr>
          <w:p w14:paraId="60F64C8C" w14:textId="77777777" w:rsidR="00035028" w:rsidRPr="00C23775" w:rsidRDefault="00035028" w:rsidP="00C23775">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r w:rsidRPr="00C23775">
              <w:rPr>
                <w:rStyle w:val="gnd-iwgdh3b"/>
                <w:rFonts w:asciiTheme="majorHAnsi" w:eastAsiaTheme="majorEastAsia" w:hAnsiTheme="majorHAnsi" w:cs="Times New Roman"/>
                <w:color w:val="000000"/>
                <w:sz w:val="22"/>
                <w:szCs w:val="22"/>
                <w:bdr w:val="none" w:sz="0" w:space="0" w:color="auto" w:frame="1"/>
              </w:rPr>
              <w:t>0.7730806</w:t>
            </w:r>
          </w:p>
          <w:p w14:paraId="73C5EC0F" w14:textId="77777777" w:rsidR="00035028" w:rsidRPr="00C23775" w:rsidRDefault="00035028" w:rsidP="004000B3">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p>
        </w:tc>
        <w:tc>
          <w:tcPr>
            <w:tcW w:w="1649" w:type="dxa"/>
          </w:tcPr>
          <w:p w14:paraId="58D15920" w14:textId="17CD5E9D" w:rsidR="00035028" w:rsidRPr="006A4A1E" w:rsidRDefault="00035028" w:rsidP="004000B3">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r w:rsidRPr="00C23775">
              <w:rPr>
                <w:rStyle w:val="gnd-iwgdh3b"/>
                <w:rFonts w:asciiTheme="majorHAnsi" w:eastAsiaTheme="majorEastAsia" w:hAnsiTheme="majorHAnsi" w:cs="Times New Roman"/>
                <w:color w:val="000000"/>
                <w:sz w:val="22"/>
                <w:szCs w:val="22"/>
                <w:bdr w:val="none" w:sz="0" w:space="0" w:color="auto" w:frame="1"/>
              </w:rPr>
              <w:t>41.71542</w:t>
            </w:r>
          </w:p>
          <w:p w14:paraId="69A12954" w14:textId="77777777" w:rsidR="00035028" w:rsidRPr="006A4A1E" w:rsidRDefault="00035028" w:rsidP="005839EA">
            <w:pPr>
              <w:rPr>
                <w:rStyle w:val="gnd-iwgdh3b"/>
                <w:rFonts w:asciiTheme="majorHAnsi" w:eastAsiaTheme="majorEastAsia" w:hAnsiTheme="majorHAnsi" w:cs="Times New Roman"/>
                <w:color w:val="000000"/>
                <w:kern w:val="0"/>
                <w:sz w:val="22"/>
                <w:szCs w:val="22"/>
                <w:bdr w:val="none" w:sz="0" w:space="0" w:color="auto" w:frame="1"/>
                <w14:ligatures w14:val="none"/>
              </w:rPr>
            </w:pPr>
          </w:p>
        </w:tc>
      </w:tr>
      <w:tr w:rsidR="00035028" w14:paraId="64FB0D75" w14:textId="77777777" w:rsidTr="00C23775">
        <w:trPr>
          <w:trHeight w:val="611"/>
        </w:trPr>
        <w:tc>
          <w:tcPr>
            <w:tcW w:w="1739" w:type="dxa"/>
          </w:tcPr>
          <w:p w14:paraId="4060E0B5" w14:textId="105206C4" w:rsidR="00035028" w:rsidRPr="006A4A1E" w:rsidRDefault="00035028" w:rsidP="00BF7C7D">
            <w:pPr>
              <w:rPr>
                <w:rStyle w:val="gnd-iwgdh3b"/>
                <w:rFonts w:eastAsiaTheme="majorEastAsia" w:cs="Times New Roman"/>
                <w:color w:val="000000"/>
                <w:kern w:val="0"/>
                <w:bdr w:val="none" w:sz="0" w:space="0" w:color="auto" w:frame="1"/>
                <w14:ligatures w14:val="none"/>
              </w:rPr>
            </w:pPr>
            <w:r w:rsidRPr="006A4A1E">
              <w:rPr>
                <w:rStyle w:val="gnd-iwgdh3b"/>
                <w:rFonts w:eastAsiaTheme="majorEastAsia" w:cs="Times New Roman"/>
                <w:color w:val="000000"/>
                <w:kern w:val="0"/>
                <w:bdr w:val="none" w:sz="0" w:space="0" w:color="auto" w:frame="1"/>
                <w14:ligatures w14:val="none"/>
              </w:rPr>
              <w:t>ARIMA (auto.arima)</w:t>
            </w:r>
          </w:p>
        </w:tc>
        <w:tc>
          <w:tcPr>
            <w:tcW w:w="1649" w:type="dxa"/>
          </w:tcPr>
          <w:p w14:paraId="79EA3E33" w14:textId="77777777" w:rsidR="00035028" w:rsidRPr="006A4A1E" w:rsidRDefault="00035028" w:rsidP="00BF7C7D">
            <w:pPr>
              <w:pStyle w:val="HTMLPreformatted"/>
              <w:shd w:val="clear" w:color="auto" w:fill="FFFFFF"/>
              <w:wordWrap w:val="0"/>
              <w:rPr>
                <w:rStyle w:val="gnd-iwgdh3b"/>
                <w:rFonts w:eastAsiaTheme="majorEastAsia"/>
                <w:bdr w:val="none" w:sz="0" w:space="0" w:color="auto" w:frame="1"/>
              </w:rPr>
            </w:pPr>
            <w:r w:rsidRPr="00404D4A">
              <w:rPr>
                <w:rStyle w:val="gnd-iwgdh3b"/>
                <w:rFonts w:asciiTheme="majorHAnsi" w:eastAsiaTheme="majorEastAsia" w:hAnsiTheme="majorHAnsi" w:cs="Times New Roman"/>
                <w:color w:val="000000"/>
                <w:sz w:val="22"/>
                <w:szCs w:val="22"/>
                <w:bdr w:val="none" w:sz="0" w:space="0" w:color="auto" w:frame="1"/>
              </w:rPr>
              <w:t>42.94033</w:t>
            </w:r>
          </w:p>
          <w:p w14:paraId="18BE7184" w14:textId="77777777" w:rsidR="00035028" w:rsidRPr="006A4A1E" w:rsidRDefault="00035028" w:rsidP="00BF7C7D">
            <w:pPr>
              <w:rPr>
                <w:rStyle w:val="gnd-iwgdh3b"/>
                <w:rFonts w:eastAsiaTheme="majorEastAsia" w:cs="Times New Roman"/>
                <w:color w:val="000000"/>
                <w:kern w:val="0"/>
                <w:bdr w:val="none" w:sz="0" w:space="0" w:color="auto" w:frame="1"/>
                <w14:ligatures w14:val="none"/>
              </w:rPr>
            </w:pPr>
          </w:p>
        </w:tc>
        <w:tc>
          <w:tcPr>
            <w:tcW w:w="1704" w:type="dxa"/>
          </w:tcPr>
          <w:p w14:paraId="2A612855" w14:textId="77777777" w:rsidR="00035028" w:rsidRPr="006A4A1E" w:rsidRDefault="00035028" w:rsidP="00BF7C7D">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r w:rsidRPr="00404D4A">
              <w:rPr>
                <w:rStyle w:val="gnd-iwgdh3b"/>
                <w:rFonts w:asciiTheme="majorHAnsi" w:eastAsiaTheme="majorEastAsia" w:hAnsiTheme="majorHAnsi" w:cs="Times New Roman"/>
                <w:color w:val="000000"/>
                <w:sz w:val="22"/>
                <w:szCs w:val="22"/>
                <w:bdr w:val="none" w:sz="0" w:space="0" w:color="auto" w:frame="1"/>
              </w:rPr>
              <w:t>-0.10226939</w:t>
            </w:r>
          </w:p>
          <w:p w14:paraId="5D158847" w14:textId="77777777" w:rsidR="00035028" w:rsidRPr="006A4A1E" w:rsidRDefault="00035028" w:rsidP="00BF7C7D">
            <w:pPr>
              <w:rPr>
                <w:rStyle w:val="gnd-iwgdh3b"/>
                <w:rFonts w:asciiTheme="majorHAnsi" w:eastAsiaTheme="majorEastAsia" w:hAnsiTheme="majorHAnsi" w:cs="Times New Roman"/>
                <w:color w:val="000000"/>
                <w:kern w:val="0"/>
                <w:sz w:val="22"/>
                <w:szCs w:val="22"/>
                <w:bdr w:val="none" w:sz="0" w:space="0" w:color="auto" w:frame="1"/>
                <w14:ligatures w14:val="none"/>
              </w:rPr>
            </w:pPr>
          </w:p>
        </w:tc>
        <w:tc>
          <w:tcPr>
            <w:tcW w:w="1235" w:type="dxa"/>
          </w:tcPr>
          <w:p w14:paraId="375FD80D" w14:textId="0B776E36" w:rsidR="00035028" w:rsidRPr="00C23775" w:rsidRDefault="00035028" w:rsidP="00C23775">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r w:rsidRPr="00C23775">
              <w:rPr>
                <w:rStyle w:val="gnd-iwgdh3b"/>
                <w:rFonts w:asciiTheme="majorHAnsi" w:eastAsiaTheme="majorEastAsia" w:hAnsiTheme="majorHAnsi" w:cs="Times New Roman"/>
                <w:color w:val="000000"/>
                <w:sz w:val="22"/>
                <w:szCs w:val="22"/>
                <w:bdr w:val="none" w:sz="0" w:space="0" w:color="auto" w:frame="1"/>
              </w:rPr>
              <w:t>0.5402237</w:t>
            </w:r>
          </w:p>
          <w:p w14:paraId="49DD67BF" w14:textId="77777777" w:rsidR="00035028" w:rsidRPr="00404D4A" w:rsidRDefault="00035028" w:rsidP="00BF7C7D">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p>
        </w:tc>
        <w:tc>
          <w:tcPr>
            <w:tcW w:w="1649" w:type="dxa"/>
          </w:tcPr>
          <w:p w14:paraId="6C551DD1" w14:textId="47DDDB05" w:rsidR="00035028" w:rsidRPr="006A4A1E" w:rsidRDefault="00035028" w:rsidP="00BF7C7D">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r w:rsidRPr="00404D4A">
              <w:rPr>
                <w:rStyle w:val="gnd-iwgdh3b"/>
                <w:rFonts w:asciiTheme="majorHAnsi" w:eastAsiaTheme="majorEastAsia" w:hAnsiTheme="majorHAnsi" w:cs="Times New Roman"/>
                <w:color w:val="000000"/>
                <w:sz w:val="22"/>
                <w:szCs w:val="22"/>
                <w:bdr w:val="none" w:sz="0" w:space="0" w:color="auto" w:frame="1"/>
              </w:rPr>
              <w:t>57.06257</w:t>
            </w:r>
          </w:p>
          <w:p w14:paraId="1E19F5E5" w14:textId="77777777" w:rsidR="00035028" w:rsidRPr="006A4A1E" w:rsidRDefault="00035028" w:rsidP="00BF7C7D">
            <w:pPr>
              <w:rPr>
                <w:rStyle w:val="gnd-iwgdh3b"/>
                <w:rFonts w:asciiTheme="majorHAnsi" w:eastAsiaTheme="majorEastAsia" w:hAnsiTheme="majorHAnsi" w:cs="Times New Roman"/>
                <w:color w:val="000000"/>
                <w:kern w:val="0"/>
                <w:sz w:val="22"/>
                <w:szCs w:val="22"/>
                <w:bdr w:val="none" w:sz="0" w:space="0" w:color="auto" w:frame="1"/>
                <w14:ligatures w14:val="none"/>
              </w:rPr>
            </w:pPr>
          </w:p>
        </w:tc>
      </w:tr>
      <w:tr w:rsidR="00035028" w14:paraId="333975E1" w14:textId="77777777" w:rsidTr="00C23775">
        <w:trPr>
          <w:trHeight w:val="611"/>
        </w:trPr>
        <w:tc>
          <w:tcPr>
            <w:tcW w:w="1739" w:type="dxa"/>
          </w:tcPr>
          <w:p w14:paraId="0E403559" w14:textId="6C88D358" w:rsidR="00035028" w:rsidRPr="006A4A1E" w:rsidRDefault="00035028" w:rsidP="00C23775">
            <w:pPr>
              <w:rPr>
                <w:rStyle w:val="gnd-iwgdh3b"/>
                <w:rFonts w:eastAsiaTheme="majorEastAsia" w:cs="Times New Roman"/>
                <w:color w:val="000000"/>
                <w:kern w:val="0"/>
                <w:bdr w:val="none" w:sz="0" w:space="0" w:color="auto" w:frame="1"/>
                <w14:ligatures w14:val="none"/>
              </w:rPr>
            </w:pPr>
            <w:r w:rsidRPr="006A4A1E">
              <w:rPr>
                <w:rStyle w:val="gnd-iwgdh3b"/>
                <w:rFonts w:eastAsiaTheme="majorEastAsia" w:cs="Times New Roman"/>
                <w:color w:val="000000"/>
                <w:kern w:val="0"/>
                <w:bdr w:val="none" w:sz="0" w:space="0" w:color="auto" w:frame="1"/>
                <w14:ligatures w14:val="none"/>
              </w:rPr>
              <w:t>STL+ETS</w:t>
            </w:r>
          </w:p>
        </w:tc>
        <w:tc>
          <w:tcPr>
            <w:tcW w:w="1649" w:type="dxa"/>
          </w:tcPr>
          <w:p w14:paraId="63A55015" w14:textId="77777777" w:rsidR="00035028" w:rsidRPr="006A4A1E" w:rsidRDefault="00035028" w:rsidP="00C23775">
            <w:pPr>
              <w:pStyle w:val="HTMLPreformatted"/>
              <w:shd w:val="clear" w:color="auto" w:fill="FFFFFF"/>
              <w:wordWrap w:val="0"/>
              <w:rPr>
                <w:rStyle w:val="gnd-iwgdh3b"/>
                <w:rFonts w:eastAsiaTheme="majorEastAsia" w:cs="Times New Roman"/>
                <w:bdr w:val="none" w:sz="0" w:space="0" w:color="auto" w:frame="1"/>
              </w:rPr>
            </w:pPr>
            <w:r w:rsidRPr="006A4A1E">
              <w:rPr>
                <w:rStyle w:val="gnd-iwgdh3b"/>
                <w:rFonts w:asciiTheme="majorHAnsi" w:eastAsiaTheme="majorEastAsia" w:hAnsiTheme="majorHAnsi" w:cs="Times New Roman"/>
                <w:color w:val="000000"/>
                <w:sz w:val="22"/>
                <w:szCs w:val="22"/>
                <w:bdr w:val="none" w:sz="0" w:space="0" w:color="auto" w:frame="1"/>
              </w:rPr>
              <w:t>44.83282</w:t>
            </w:r>
          </w:p>
          <w:p w14:paraId="72738506" w14:textId="77777777" w:rsidR="00035028" w:rsidRPr="006A4A1E" w:rsidRDefault="00035028" w:rsidP="00C23775">
            <w:pPr>
              <w:rPr>
                <w:rStyle w:val="gnd-iwgdh3b"/>
                <w:rFonts w:eastAsiaTheme="majorEastAsia" w:cs="Times New Roman"/>
                <w:color w:val="000000"/>
                <w:kern w:val="0"/>
                <w:bdr w:val="none" w:sz="0" w:space="0" w:color="auto" w:frame="1"/>
                <w14:ligatures w14:val="none"/>
              </w:rPr>
            </w:pPr>
          </w:p>
        </w:tc>
        <w:tc>
          <w:tcPr>
            <w:tcW w:w="1704" w:type="dxa"/>
          </w:tcPr>
          <w:p w14:paraId="39C6CA6C" w14:textId="77777777" w:rsidR="00035028" w:rsidRPr="006A4A1E" w:rsidRDefault="00035028" w:rsidP="00C23775">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r w:rsidRPr="00C23775">
              <w:rPr>
                <w:rStyle w:val="gnd-iwgdh3b"/>
                <w:rFonts w:asciiTheme="majorHAnsi" w:eastAsiaTheme="majorEastAsia" w:hAnsiTheme="majorHAnsi" w:cs="Times New Roman"/>
                <w:color w:val="000000"/>
                <w:sz w:val="22"/>
                <w:szCs w:val="22"/>
                <w:bdr w:val="none" w:sz="0" w:space="0" w:color="auto" w:frame="1"/>
              </w:rPr>
              <w:t>29.3295795</w:t>
            </w:r>
          </w:p>
          <w:p w14:paraId="54C33AAE" w14:textId="77777777" w:rsidR="00035028" w:rsidRPr="006A4A1E" w:rsidRDefault="00035028" w:rsidP="00C23775">
            <w:pPr>
              <w:rPr>
                <w:rStyle w:val="gnd-iwgdh3b"/>
                <w:rFonts w:asciiTheme="majorHAnsi" w:eastAsiaTheme="majorEastAsia" w:hAnsiTheme="majorHAnsi" w:cs="Times New Roman"/>
                <w:color w:val="000000"/>
                <w:kern w:val="0"/>
                <w:sz w:val="22"/>
                <w:szCs w:val="22"/>
                <w:bdr w:val="none" w:sz="0" w:space="0" w:color="auto" w:frame="1"/>
                <w14:ligatures w14:val="none"/>
              </w:rPr>
            </w:pPr>
          </w:p>
        </w:tc>
        <w:tc>
          <w:tcPr>
            <w:tcW w:w="1235" w:type="dxa"/>
          </w:tcPr>
          <w:p w14:paraId="6E22B50F" w14:textId="04AD4F63" w:rsidR="00035028" w:rsidRPr="00C23775" w:rsidRDefault="00035028" w:rsidP="00C23775">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r w:rsidRPr="00C23775">
              <w:rPr>
                <w:rStyle w:val="gnd-iwgdh3b"/>
                <w:rFonts w:asciiTheme="majorHAnsi" w:eastAsiaTheme="majorEastAsia" w:hAnsiTheme="majorHAnsi" w:cs="Times New Roman"/>
                <w:color w:val="000000"/>
                <w:sz w:val="22"/>
                <w:szCs w:val="22"/>
                <w:bdr w:val="none" w:sz="0" w:space="0" w:color="auto" w:frame="1"/>
              </w:rPr>
              <w:t>0.9406565</w:t>
            </w:r>
          </w:p>
        </w:tc>
        <w:tc>
          <w:tcPr>
            <w:tcW w:w="1649" w:type="dxa"/>
          </w:tcPr>
          <w:p w14:paraId="0D756F80" w14:textId="132AA9FF" w:rsidR="00035028" w:rsidRPr="006A4A1E" w:rsidRDefault="00035028" w:rsidP="00C23775">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r w:rsidRPr="00C23775">
              <w:rPr>
                <w:rStyle w:val="gnd-iwgdh3b"/>
                <w:rFonts w:asciiTheme="majorHAnsi" w:eastAsiaTheme="majorEastAsia" w:hAnsiTheme="majorHAnsi" w:cs="Times New Roman"/>
                <w:color w:val="000000"/>
                <w:sz w:val="22"/>
                <w:szCs w:val="22"/>
                <w:bdr w:val="none" w:sz="0" w:space="0" w:color="auto" w:frame="1"/>
              </w:rPr>
              <w:t>56.08658</w:t>
            </w:r>
          </w:p>
          <w:p w14:paraId="60AEF6A8" w14:textId="77777777" w:rsidR="00035028" w:rsidRPr="006A4A1E" w:rsidRDefault="00035028" w:rsidP="00C23775">
            <w:pPr>
              <w:rPr>
                <w:rStyle w:val="gnd-iwgdh3b"/>
                <w:rFonts w:asciiTheme="majorHAnsi" w:eastAsiaTheme="majorEastAsia" w:hAnsiTheme="majorHAnsi" w:cs="Times New Roman"/>
                <w:color w:val="000000"/>
                <w:kern w:val="0"/>
                <w:sz w:val="22"/>
                <w:szCs w:val="22"/>
                <w:bdr w:val="none" w:sz="0" w:space="0" w:color="auto" w:frame="1"/>
                <w14:ligatures w14:val="none"/>
              </w:rPr>
            </w:pPr>
          </w:p>
        </w:tc>
      </w:tr>
      <w:tr w:rsidR="00035028" w14:paraId="0DA47517" w14:textId="77777777" w:rsidTr="00C23775">
        <w:trPr>
          <w:trHeight w:val="611"/>
        </w:trPr>
        <w:tc>
          <w:tcPr>
            <w:tcW w:w="1739" w:type="dxa"/>
          </w:tcPr>
          <w:p w14:paraId="3E6C1354" w14:textId="4F1382A8" w:rsidR="00035028" w:rsidRPr="006A4A1E" w:rsidRDefault="00035028" w:rsidP="00C23775">
            <w:pPr>
              <w:rPr>
                <w:rStyle w:val="gnd-iwgdh3b"/>
                <w:rFonts w:eastAsiaTheme="majorEastAsia" w:cs="Times New Roman"/>
                <w:color w:val="000000"/>
                <w:kern w:val="0"/>
                <w:bdr w:val="none" w:sz="0" w:space="0" w:color="auto" w:frame="1"/>
                <w14:ligatures w14:val="none"/>
              </w:rPr>
            </w:pPr>
            <w:r w:rsidRPr="006A4A1E">
              <w:rPr>
                <w:rStyle w:val="gnd-iwgdh3b"/>
                <w:rFonts w:eastAsiaTheme="majorEastAsia" w:cs="Times New Roman"/>
                <w:color w:val="000000"/>
                <w:kern w:val="0"/>
                <w:bdr w:val="none" w:sz="0" w:space="0" w:color="auto" w:frame="1"/>
                <w14:ligatures w14:val="none"/>
              </w:rPr>
              <w:t>TBATS</w:t>
            </w:r>
          </w:p>
        </w:tc>
        <w:tc>
          <w:tcPr>
            <w:tcW w:w="1649" w:type="dxa"/>
          </w:tcPr>
          <w:p w14:paraId="5D20B424" w14:textId="77777777" w:rsidR="00035028" w:rsidRPr="006A4A1E" w:rsidRDefault="00035028" w:rsidP="00C23775">
            <w:pPr>
              <w:pStyle w:val="HTMLPreformatted"/>
              <w:shd w:val="clear" w:color="auto" w:fill="FFFFFF"/>
              <w:wordWrap w:val="0"/>
              <w:rPr>
                <w:rStyle w:val="gnd-iwgdh3b"/>
                <w:rFonts w:eastAsiaTheme="majorEastAsia" w:cs="Times New Roman"/>
                <w:bdr w:val="none" w:sz="0" w:space="0" w:color="auto" w:frame="1"/>
              </w:rPr>
            </w:pPr>
            <w:r w:rsidRPr="006A4A1E">
              <w:rPr>
                <w:rStyle w:val="gnd-iwgdh3b"/>
                <w:rFonts w:asciiTheme="majorHAnsi" w:eastAsiaTheme="majorEastAsia" w:hAnsiTheme="majorHAnsi" w:cs="Times New Roman"/>
                <w:color w:val="000000"/>
                <w:sz w:val="22"/>
                <w:szCs w:val="22"/>
                <w:bdr w:val="none" w:sz="0" w:space="0" w:color="auto" w:frame="1"/>
              </w:rPr>
              <w:t>45.72782</w:t>
            </w:r>
          </w:p>
          <w:p w14:paraId="319289FC" w14:textId="77777777" w:rsidR="00035028" w:rsidRPr="006A4A1E" w:rsidRDefault="00035028" w:rsidP="00C23775">
            <w:pPr>
              <w:rPr>
                <w:rStyle w:val="gnd-iwgdh3b"/>
                <w:rFonts w:eastAsiaTheme="majorEastAsia" w:cs="Times New Roman"/>
                <w:color w:val="000000"/>
                <w:kern w:val="0"/>
                <w:bdr w:val="none" w:sz="0" w:space="0" w:color="auto" w:frame="1"/>
                <w14:ligatures w14:val="none"/>
              </w:rPr>
            </w:pPr>
          </w:p>
        </w:tc>
        <w:tc>
          <w:tcPr>
            <w:tcW w:w="1704" w:type="dxa"/>
          </w:tcPr>
          <w:p w14:paraId="30336B42" w14:textId="77777777" w:rsidR="00035028" w:rsidRPr="006A4A1E" w:rsidRDefault="00035028" w:rsidP="00C23775">
            <w:pPr>
              <w:pStyle w:val="HTMLPreformatted"/>
              <w:shd w:val="clear" w:color="auto" w:fill="FFFFFF"/>
              <w:wordWrap w:val="0"/>
              <w:rPr>
                <w:rStyle w:val="gnd-iwgdh3b"/>
                <w:rFonts w:eastAsiaTheme="majorEastAsia" w:cs="Times New Roman"/>
                <w:bdr w:val="none" w:sz="0" w:space="0" w:color="auto" w:frame="1"/>
              </w:rPr>
            </w:pPr>
            <w:r w:rsidRPr="006A4A1E">
              <w:rPr>
                <w:rStyle w:val="gnd-iwgdh3b"/>
                <w:rFonts w:asciiTheme="majorHAnsi" w:eastAsiaTheme="majorEastAsia" w:hAnsiTheme="majorHAnsi" w:cs="Times New Roman"/>
                <w:color w:val="000000"/>
                <w:sz w:val="22"/>
                <w:szCs w:val="22"/>
                <w:bdr w:val="none" w:sz="0" w:space="0" w:color="auto" w:frame="1"/>
              </w:rPr>
              <w:t>24.1252738</w:t>
            </w:r>
          </w:p>
          <w:p w14:paraId="5DC45A84" w14:textId="77777777" w:rsidR="00035028" w:rsidRPr="006A4A1E" w:rsidRDefault="00035028" w:rsidP="00C23775">
            <w:pPr>
              <w:rPr>
                <w:rStyle w:val="gnd-iwgdh3b"/>
                <w:rFonts w:eastAsiaTheme="majorEastAsia" w:cs="Times New Roman"/>
                <w:color w:val="000000"/>
                <w:kern w:val="0"/>
                <w:bdr w:val="none" w:sz="0" w:space="0" w:color="auto" w:frame="1"/>
                <w14:ligatures w14:val="none"/>
              </w:rPr>
            </w:pPr>
          </w:p>
        </w:tc>
        <w:tc>
          <w:tcPr>
            <w:tcW w:w="1235" w:type="dxa"/>
          </w:tcPr>
          <w:p w14:paraId="7E19FD29" w14:textId="77777777" w:rsidR="00035028" w:rsidRPr="006A4A1E" w:rsidRDefault="00035028" w:rsidP="00C23775">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r w:rsidRPr="00C23775">
              <w:rPr>
                <w:rStyle w:val="gnd-iwgdh3b"/>
                <w:rFonts w:asciiTheme="majorHAnsi" w:eastAsiaTheme="majorEastAsia" w:hAnsiTheme="majorHAnsi" w:cs="Times New Roman"/>
                <w:color w:val="000000"/>
                <w:sz w:val="22"/>
                <w:szCs w:val="22"/>
                <w:bdr w:val="none" w:sz="0" w:space="0" w:color="auto" w:frame="1"/>
              </w:rPr>
              <w:t>0.9594349</w:t>
            </w:r>
          </w:p>
          <w:p w14:paraId="54921385" w14:textId="77777777" w:rsidR="00035028" w:rsidRPr="00C23775" w:rsidRDefault="00035028" w:rsidP="00C23775">
            <w:pPr>
              <w:pStyle w:val="HTMLPreformatted"/>
              <w:shd w:val="clear" w:color="auto" w:fill="FFFFFF"/>
              <w:wordWrap w:val="0"/>
              <w:rPr>
                <w:rStyle w:val="gnd-iwgdh3b"/>
                <w:rFonts w:asciiTheme="majorHAnsi" w:eastAsiaTheme="majorEastAsia" w:hAnsiTheme="majorHAnsi" w:cs="Times New Roman"/>
                <w:color w:val="000000"/>
                <w:sz w:val="22"/>
                <w:szCs w:val="22"/>
                <w:bdr w:val="none" w:sz="0" w:space="0" w:color="auto" w:frame="1"/>
              </w:rPr>
            </w:pPr>
          </w:p>
        </w:tc>
        <w:tc>
          <w:tcPr>
            <w:tcW w:w="1649" w:type="dxa"/>
          </w:tcPr>
          <w:p w14:paraId="4C7E50FE" w14:textId="2E5ED3E6" w:rsidR="00035028" w:rsidRPr="006A4A1E" w:rsidRDefault="00035028" w:rsidP="00C23775">
            <w:pPr>
              <w:pStyle w:val="HTMLPreformatted"/>
              <w:shd w:val="clear" w:color="auto" w:fill="FFFFFF"/>
              <w:wordWrap w:val="0"/>
              <w:rPr>
                <w:rStyle w:val="gnd-iwgdh3b"/>
                <w:rFonts w:eastAsiaTheme="majorEastAsia" w:cs="Times New Roman"/>
                <w:bdr w:val="none" w:sz="0" w:space="0" w:color="auto" w:frame="1"/>
              </w:rPr>
            </w:pPr>
            <w:r w:rsidRPr="006A4A1E">
              <w:rPr>
                <w:rStyle w:val="gnd-iwgdh3b"/>
                <w:rFonts w:asciiTheme="majorHAnsi" w:eastAsiaTheme="majorEastAsia" w:hAnsiTheme="majorHAnsi" w:cs="Times New Roman"/>
                <w:color w:val="000000"/>
                <w:sz w:val="22"/>
                <w:szCs w:val="22"/>
                <w:bdr w:val="none" w:sz="0" w:space="0" w:color="auto" w:frame="1"/>
              </w:rPr>
              <w:t>55.55416</w:t>
            </w:r>
          </w:p>
          <w:p w14:paraId="50D16F37" w14:textId="77777777" w:rsidR="00035028" w:rsidRPr="006A4A1E" w:rsidRDefault="00035028" w:rsidP="00C23775">
            <w:pPr>
              <w:rPr>
                <w:rStyle w:val="gnd-iwgdh3b"/>
                <w:rFonts w:eastAsiaTheme="majorEastAsia" w:cs="Times New Roman"/>
                <w:color w:val="000000"/>
                <w:kern w:val="0"/>
                <w:bdr w:val="none" w:sz="0" w:space="0" w:color="auto" w:frame="1"/>
                <w14:ligatures w14:val="none"/>
              </w:rPr>
            </w:pPr>
          </w:p>
        </w:tc>
      </w:tr>
    </w:tbl>
    <w:p w14:paraId="6CFEDBA6" w14:textId="77777777" w:rsidR="00E27C37" w:rsidRDefault="00E27C37" w:rsidP="005839EA">
      <w:pPr>
        <w:spacing w:after="0" w:line="240" w:lineRule="auto"/>
      </w:pPr>
    </w:p>
    <w:p w14:paraId="5301F05F" w14:textId="3FDC65F5" w:rsidR="00E27C37" w:rsidRPr="00E27C37" w:rsidRDefault="00E27C37" w:rsidP="005839EA">
      <w:pPr>
        <w:spacing w:after="0" w:line="240" w:lineRule="auto"/>
        <w:rPr>
          <w:rFonts w:ascii="Times New Roman" w:eastAsiaTheme="majorEastAsia" w:hAnsi="Times New Roman" w:cs="Times New Roman"/>
          <w:color w:val="0F4761" w:themeColor="accent1" w:themeShade="BF"/>
          <w:sz w:val="32"/>
          <w:szCs w:val="32"/>
        </w:rPr>
      </w:pPr>
      <w:r w:rsidRPr="00E27C37">
        <w:rPr>
          <w:rFonts w:ascii="Times New Roman" w:eastAsiaTheme="majorEastAsia" w:hAnsi="Times New Roman" w:cs="Times New Roman"/>
          <w:color w:val="0F4761" w:themeColor="accent1" w:themeShade="BF"/>
          <w:sz w:val="32"/>
          <w:szCs w:val="32"/>
        </w:rPr>
        <w:t xml:space="preserve">Model tuning and </w:t>
      </w:r>
      <w:r w:rsidR="00C23775">
        <w:rPr>
          <w:rFonts w:ascii="Times New Roman" w:eastAsiaTheme="majorEastAsia" w:hAnsi="Times New Roman" w:cs="Times New Roman"/>
          <w:color w:val="0F4761" w:themeColor="accent1" w:themeShade="BF"/>
          <w:sz w:val="32"/>
          <w:szCs w:val="32"/>
        </w:rPr>
        <w:t>O</w:t>
      </w:r>
      <w:r w:rsidRPr="00E27C37">
        <w:rPr>
          <w:rFonts w:ascii="Times New Roman" w:eastAsiaTheme="majorEastAsia" w:hAnsi="Times New Roman" w:cs="Times New Roman"/>
          <w:color w:val="0F4761" w:themeColor="accent1" w:themeShade="BF"/>
          <w:sz w:val="32"/>
          <w:szCs w:val="32"/>
        </w:rPr>
        <w:t>verfit</w:t>
      </w:r>
      <w:r w:rsidR="005763D1">
        <w:rPr>
          <w:rFonts w:ascii="Times New Roman" w:eastAsiaTheme="majorEastAsia" w:hAnsi="Times New Roman" w:cs="Times New Roman"/>
          <w:color w:val="0F4761" w:themeColor="accent1" w:themeShade="BF"/>
          <w:sz w:val="32"/>
          <w:szCs w:val="32"/>
        </w:rPr>
        <w:t>ting</w:t>
      </w:r>
    </w:p>
    <w:p w14:paraId="637CD1DA" w14:textId="77777777" w:rsidR="00E27C37" w:rsidRDefault="00E27C37" w:rsidP="005839EA">
      <w:pPr>
        <w:spacing w:after="0" w:line="240" w:lineRule="auto"/>
      </w:pPr>
    </w:p>
    <w:p w14:paraId="45DEA6F7" w14:textId="4A6826F5" w:rsidR="003215E7" w:rsidRPr="00204BC9" w:rsidRDefault="00E27C37" w:rsidP="003215E7">
      <w:pPr>
        <w:rPr>
          <w:rFonts w:ascii="Calibri" w:hAnsi="Calibri" w:cs="Calibri"/>
        </w:rPr>
      </w:pPr>
      <w:r>
        <w:rPr>
          <w:rFonts w:ascii="Times New Roman" w:hAnsi="Times New Roman" w:cs="Times New Roman"/>
          <w:shd w:val="clear" w:color="auto" w:fill="FFFFFF"/>
        </w:rPr>
        <w:t xml:space="preserve">       </w:t>
      </w:r>
      <w:r w:rsidRPr="00204BC9">
        <w:rPr>
          <w:rFonts w:ascii="Calibri" w:hAnsi="Calibri" w:cs="Calibri"/>
        </w:rPr>
        <w:t xml:space="preserve">The Holt-Winter approach and Arima model provided promising results, thus they were selected for model tuning. The former had relatively low </w:t>
      </w:r>
      <w:r w:rsidR="00911B2A">
        <w:rPr>
          <w:rFonts w:ascii="Calibri" w:hAnsi="Calibri" w:cs="Calibri"/>
        </w:rPr>
        <w:t>RMSE, ME, and MAE</w:t>
      </w:r>
      <w:r w:rsidRPr="00204BC9">
        <w:rPr>
          <w:rFonts w:ascii="Calibri" w:hAnsi="Calibri" w:cs="Calibri"/>
        </w:rPr>
        <w:t xml:space="preserve"> </w:t>
      </w:r>
      <w:r w:rsidR="00911B2A">
        <w:rPr>
          <w:rFonts w:ascii="Calibri" w:hAnsi="Calibri" w:cs="Calibri"/>
        </w:rPr>
        <w:t>values</w:t>
      </w:r>
      <w:r w:rsidRPr="00204BC9">
        <w:rPr>
          <w:rFonts w:ascii="Calibri" w:hAnsi="Calibri" w:cs="Calibri"/>
        </w:rPr>
        <w:t xml:space="preserve"> compared to other models, suggesting a lower degree of overfit</w:t>
      </w:r>
      <w:r w:rsidR="00911B2A">
        <w:rPr>
          <w:rFonts w:ascii="Calibri" w:hAnsi="Calibri" w:cs="Calibri"/>
        </w:rPr>
        <w:t>ting</w:t>
      </w:r>
      <w:r w:rsidRPr="00204BC9">
        <w:rPr>
          <w:rFonts w:ascii="Calibri" w:hAnsi="Calibri" w:cs="Calibri"/>
        </w:rPr>
        <w:t>. ARIMA, on the other hand, had the lowest test and training MASE</w:t>
      </w:r>
      <w:r w:rsidR="000126D1" w:rsidRPr="00204BC9">
        <w:rPr>
          <w:rFonts w:ascii="Calibri" w:hAnsi="Calibri" w:cs="Calibri"/>
        </w:rPr>
        <w:t xml:space="preserve">, suggesting a </w:t>
      </w:r>
      <w:r w:rsidR="00911B2A">
        <w:rPr>
          <w:rFonts w:ascii="Calibri" w:hAnsi="Calibri" w:cs="Calibri"/>
        </w:rPr>
        <w:t>higher degree of prediction accuracy compared to naïve model</w:t>
      </w:r>
      <w:r w:rsidR="000126D1" w:rsidRPr="00204BC9">
        <w:rPr>
          <w:rFonts w:ascii="Calibri" w:hAnsi="Calibri" w:cs="Calibri"/>
        </w:rPr>
        <w:t xml:space="preserve">. </w:t>
      </w:r>
      <w:r w:rsidRPr="00204BC9">
        <w:rPr>
          <w:rFonts w:ascii="Calibri" w:hAnsi="Calibri" w:cs="Calibri"/>
        </w:rPr>
        <w:t xml:space="preserve">However, it should be noted that </w:t>
      </w:r>
      <w:r w:rsidR="00911B2A">
        <w:rPr>
          <w:rFonts w:ascii="Calibri" w:hAnsi="Calibri" w:cs="Calibri"/>
        </w:rPr>
        <w:t>neither</w:t>
      </w:r>
      <w:r w:rsidRPr="00204BC9">
        <w:rPr>
          <w:rFonts w:ascii="Calibri" w:hAnsi="Calibri" w:cs="Calibri"/>
        </w:rPr>
        <w:t xml:space="preserve"> </w:t>
      </w:r>
      <w:r w:rsidR="00911B2A" w:rsidRPr="00204BC9">
        <w:rPr>
          <w:rFonts w:ascii="Calibri" w:hAnsi="Calibri" w:cs="Calibri"/>
        </w:rPr>
        <w:t>model</w:t>
      </w:r>
      <w:r w:rsidRPr="00204BC9">
        <w:rPr>
          <w:rFonts w:ascii="Calibri" w:hAnsi="Calibri" w:cs="Calibri"/>
        </w:rPr>
        <w:t xml:space="preserve"> capture</w:t>
      </w:r>
      <w:r w:rsidR="00911B2A">
        <w:rPr>
          <w:rFonts w:ascii="Calibri" w:hAnsi="Calibri" w:cs="Calibri"/>
        </w:rPr>
        <w:t>d</w:t>
      </w:r>
      <w:r w:rsidRPr="00204BC9">
        <w:rPr>
          <w:rFonts w:ascii="Calibri" w:hAnsi="Calibri" w:cs="Calibri"/>
        </w:rPr>
        <w:t xml:space="preserve"> all the information in the data as can be seen in the </w:t>
      </w:r>
      <w:r w:rsidR="004725ED" w:rsidRPr="00204BC9">
        <w:rPr>
          <w:rFonts w:ascii="Calibri" w:hAnsi="Calibri" w:cs="Calibri"/>
        </w:rPr>
        <w:t xml:space="preserve">ACF plot of the </w:t>
      </w:r>
      <w:r w:rsidRPr="00204BC9">
        <w:rPr>
          <w:rFonts w:ascii="Calibri" w:hAnsi="Calibri" w:cs="Calibri"/>
        </w:rPr>
        <w:t>residual</w:t>
      </w:r>
      <w:r w:rsidR="004725ED" w:rsidRPr="00204BC9">
        <w:rPr>
          <w:rFonts w:ascii="Calibri" w:hAnsi="Calibri" w:cs="Calibri"/>
        </w:rPr>
        <w:t>s</w:t>
      </w:r>
      <w:r w:rsidR="006A4A1E">
        <w:rPr>
          <w:rFonts w:ascii="Calibri" w:hAnsi="Calibri" w:cs="Calibri"/>
        </w:rPr>
        <w:t xml:space="preserve"> in the appendix</w:t>
      </w:r>
    </w:p>
    <w:p w14:paraId="65CA2AFF" w14:textId="6EE53485" w:rsidR="00E27C37" w:rsidRPr="00204BC9" w:rsidRDefault="003215E7" w:rsidP="00E27C37">
      <w:pPr>
        <w:rPr>
          <w:rFonts w:ascii="Calibri" w:hAnsi="Calibri" w:cs="Calibri"/>
        </w:rPr>
      </w:pPr>
      <w:r w:rsidRPr="00204BC9">
        <w:rPr>
          <w:rFonts w:ascii="Calibri" w:hAnsi="Calibri" w:cs="Calibri"/>
        </w:rPr>
        <w:t xml:space="preserve">      </w:t>
      </w:r>
      <w:r w:rsidR="00E27C37" w:rsidRPr="00204BC9">
        <w:rPr>
          <w:rFonts w:ascii="Calibri" w:hAnsi="Calibri" w:cs="Calibri"/>
        </w:rPr>
        <w:t xml:space="preserve"> For Holt-winter’s </w:t>
      </w:r>
      <w:r w:rsidR="004725ED" w:rsidRPr="00204BC9">
        <w:rPr>
          <w:rFonts w:ascii="Calibri" w:hAnsi="Calibri" w:cs="Calibri"/>
        </w:rPr>
        <w:t>method</w:t>
      </w:r>
      <w:r w:rsidR="0050663D" w:rsidRPr="00204BC9">
        <w:rPr>
          <w:rFonts w:ascii="Calibri" w:hAnsi="Calibri" w:cs="Calibri"/>
        </w:rPr>
        <w:t>,</w:t>
      </w:r>
      <w:r w:rsidR="00C15912" w:rsidRPr="00204BC9">
        <w:rPr>
          <w:rFonts w:ascii="Calibri" w:hAnsi="Calibri" w:cs="Calibri"/>
        </w:rPr>
        <w:t xml:space="preserve"> I used manual grid search on R to find the best parameter values for alpha, gamma, and beta while minimizing RMSE to prevent overfitting. The parameters were allowed to vary from 0.1 to 0.9 with increments of 0.1. A coarse tuning was chosen as it requires less computational resources. The parameter values of the tuned</w:t>
      </w:r>
      <w:r w:rsidR="00C15912" w:rsidRPr="00693D40">
        <w:t xml:space="preserve"> </w:t>
      </w:r>
      <w:r w:rsidR="00C15912" w:rsidRPr="00204BC9">
        <w:rPr>
          <w:rFonts w:ascii="Calibri" w:hAnsi="Calibri" w:cs="Calibri"/>
        </w:rPr>
        <w:t>model were as follows: alpha</w:t>
      </w:r>
      <w:r w:rsidR="00C15912" w:rsidRPr="00693D40">
        <w:t xml:space="preserve"> </w:t>
      </w:r>
      <w:r w:rsidR="00C15912" w:rsidRPr="00204BC9">
        <w:rPr>
          <w:rFonts w:ascii="Calibri" w:hAnsi="Calibri" w:cs="Calibri"/>
        </w:rPr>
        <w:t xml:space="preserve">0.2, beta 0.1, and gamma 0.4. While those for the initial model were as follows: alpha </w:t>
      </w:r>
      <w:r w:rsidR="00C15912" w:rsidRPr="00204BC9">
        <w:rPr>
          <w:rFonts w:ascii="Calibri" w:hAnsi="Calibri" w:cs="Calibri"/>
        </w:rPr>
        <w:lastRenderedPageBreak/>
        <w:t>0.2222126, beta 0.002289295, and gamma 0.6053701. As expected, the tuned model had lower MASE, MAE, ME, and RMSE than the initial model which can be seen in the appendix. However, the model did not capture all the patterns in the seri</w:t>
      </w:r>
      <w:r w:rsidR="00351F58" w:rsidRPr="00204BC9">
        <w:rPr>
          <w:rFonts w:ascii="Calibri" w:hAnsi="Calibri" w:cs="Calibri"/>
        </w:rPr>
        <w:t>es</w:t>
      </w:r>
      <w:r w:rsidR="00C15912" w:rsidRPr="00204BC9">
        <w:rPr>
          <w:rFonts w:ascii="Calibri" w:hAnsi="Calibri" w:cs="Calibri"/>
        </w:rPr>
        <w:t>.</w:t>
      </w:r>
      <w:r w:rsidR="00351F58" w:rsidRPr="00204BC9">
        <w:rPr>
          <w:rFonts w:ascii="Calibri" w:hAnsi="Calibri" w:cs="Calibri"/>
        </w:rPr>
        <w:t xml:space="preserve"> </w:t>
      </w:r>
    </w:p>
    <w:p w14:paraId="13FF818A" w14:textId="4CB1672D" w:rsidR="00E27C37" w:rsidRPr="00204BC9" w:rsidRDefault="00E27C37" w:rsidP="00E27C37">
      <w:pPr>
        <w:rPr>
          <w:rFonts w:ascii="Calibri" w:hAnsi="Calibri" w:cs="Calibri"/>
        </w:rPr>
      </w:pPr>
      <w:r w:rsidRPr="00204BC9">
        <w:rPr>
          <w:rFonts w:ascii="Calibri" w:hAnsi="Calibri" w:cs="Calibri"/>
        </w:rPr>
        <w:t xml:space="preserve">    </w:t>
      </w:r>
      <w:r w:rsidR="0050663D" w:rsidRPr="00204BC9">
        <w:rPr>
          <w:rFonts w:ascii="Calibri" w:hAnsi="Calibri" w:cs="Calibri"/>
        </w:rPr>
        <w:t xml:space="preserve">  </w:t>
      </w:r>
      <w:r w:rsidR="00204BC9">
        <w:rPr>
          <w:rFonts w:ascii="Calibri" w:hAnsi="Calibri" w:cs="Calibri"/>
        </w:rPr>
        <w:t xml:space="preserve">  </w:t>
      </w:r>
      <w:r w:rsidR="0050663D" w:rsidRPr="00204BC9">
        <w:rPr>
          <w:rFonts w:ascii="Calibri" w:hAnsi="Calibri" w:cs="Calibri"/>
        </w:rPr>
        <w:t xml:space="preserve"> For </w:t>
      </w:r>
      <w:r w:rsidR="008342CF">
        <w:rPr>
          <w:rFonts w:ascii="Calibri" w:hAnsi="Calibri" w:cs="Calibri"/>
        </w:rPr>
        <w:t xml:space="preserve">the </w:t>
      </w:r>
      <w:r w:rsidR="0050663D" w:rsidRPr="00204BC9">
        <w:rPr>
          <w:rFonts w:ascii="Calibri" w:hAnsi="Calibri" w:cs="Calibri"/>
        </w:rPr>
        <w:t xml:space="preserve">ARIMA </w:t>
      </w:r>
      <w:r w:rsidR="008342CF">
        <w:rPr>
          <w:rFonts w:ascii="Calibri" w:hAnsi="Calibri" w:cs="Calibri"/>
        </w:rPr>
        <w:t>model</w:t>
      </w:r>
      <w:r w:rsidR="0050663D" w:rsidRPr="00204BC9">
        <w:rPr>
          <w:rFonts w:ascii="Calibri" w:hAnsi="Calibri" w:cs="Calibri"/>
        </w:rPr>
        <w:t>, it</w:t>
      </w:r>
      <w:r w:rsidR="00297B4A" w:rsidRPr="00204BC9">
        <w:rPr>
          <w:rFonts w:ascii="Calibri" w:hAnsi="Calibri" w:cs="Calibri"/>
        </w:rPr>
        <w:t xml:space="preserve"> should be noted that auto.arima does not always select the model with the lowest errors or BIC value. This necessitates </w:t>
      </w:r>
      <w:r w:rsidR="0050663D" w:rsidRPr="00204BC9">
        <w:rPr>
          <w:rFonts w:ascii="Calibri" w:hAnsi="Calibri" w:cs="Calibri"/>
        </w:rPr>
        <w:t xml:space="preserve">comparing it with an ARIMA model </w:t>
      </w:r>
      <w:r w:rsidR="00A06E59" w:rsidRPr="00204BC9">
        <w:rPr>
          <w:rFonts w:ascii="Calibri" w:hAnsi="Calibri" w:cs="Calibri"/>
        </w:rPr>
        <w:t>whose parameters were</w:t>
      </w:r>
      <w:r w:rsidR="0050663D" w:rsidRPr="00204BC9">
        <w:rPr>
          <w:rFonts w:ascii="Calibri" w:hAnsi="Calibri" w:cs="Calibri"/>
        </w:rPr>
        <w:t xml:space="preserve"> </w:t>
      </w:r>
      <w:r w:rsidR="00A06E59" w:rsidRPr="00204BC9">
        <w:rPr>
          <w:rFonts w:ascii="Calibri" w:hAnsi="Calibri" w:cs="Calibri"/>
        </w:rPr>
        <w:t>manually</w:t>
      </w:r>
      <w:r w:rsidR="0050663D" w:rsidRPr="00204BC9">
        <w:rPr>
          <w:rFonts w:ascii="Calibri" w:hAnsi="Calibri" w:cs="Calibri"/>
        </w:rPr>
        <w:t xml:space="preserve"> </w:t>
      </w:r>
      <w:r w:rsidR="00297B4A" w:rsidRPr="00204BC9">
        <w:rPr>
          <w:rFonts w:ascii="Calibri" w:hAnsi="Calibri" w:cs="Calibri"/>
        </w:rPr>
        <w:t>select</w:t>
      </w:r>
      <w:r w:rsidR="0050663D" w:rsidRPr="00204BC9">
        <w:rPr>
          <w:rFonts w:ascii="Calibri" w:hAnsi="Calibri" w:cs="Calibri"/>
        </w:rPr>
        <w:t>ed</w:t>
      </w:r>
      <w:r w:rsidR="00297B4A" w:rsidRPr="00204BC9">
        <w:rPr>
          <w:rFonts w:ascii="Calibri" w:hAnsi="Calibri" w:cs="Calibri"/>
        </w:rPr>
        <w:t>. Hence, to</w:t>
      </w:r>
      <w:r w:rsidRPr="00204BC9">
        <w:rPr>
          <w:rFonts w:ascii="Calibri" w:hAnsi="Calibri" w:cs="Calibri"/>
        </w:rPr>
        <w:t xml:space="preserve"> tune the mode</w:t>
      </w:r>
      <w:r w:rsidR="00297B4A" w:rsidRPr="00204BC9">
        <w:rPr>
          <w:rFonts w:ascii="Calibri" w:hAnsi="Calibri" w:cs="Calibri"/>
        </w:rPr>
        <w:t xml:space="preserve">l, I used the ACF and PACF plots of the double differenced series to select the values for the non-seasonal term. </w:t>
      </w:r>
      <w:r w:rsidRPr="00204BC9">
        <w:rPr>
          <w:rFonts w:ascii="Calibri" w:hAnsi="Calibri" w:cs="Calibri"/>
        </w:rPr>
        <w:t xml:space="preserve">From the ACF plot below, the cut off value is 1 and from the PACF it is 3. For the seasonal component, I started with no seasonal term then gradually increased both the P and Q terms. Since the series was </w:t>
      </w:r>
      <w:r w:rsidR="00297B4A" w:rsidRPr="00204BC9">
        <w:rPr>
          <w:rFonts w:ascii="Calibri" w:hAnsi="Calibri" w:cs="Calibri"/>
        </w:rPr>
        <w:t xml:space="preserve">double </w:t>
      </w:r>
      <w:r w:rsidRPr="00204BC9">
        <w:rPr>
          <w:rFonts w:ascii="Calibri" w:hAnsi="Calibri" w:cs="Calibri"/>
        </w:rPr>
        <w:t xml:space="preserve">differenced both d and D </w:t>
      </w:r>
      <w:r w:rsidR="00297B4A" w:rsidRPr="00204BC9">
        <w:rPr>
          <w:rFonts w:ascii="Calibri" w:hAnsi="Calibri" w:cs="Calibri"/>
        </w:rPr>
        <w:t>were</w:t>
      </w:r>
      <w:r w:rsidRPr="00204BC9">
        <w:rPr>
          <w:rFonts w:ascii="Calibri" w:hAnsi="Calibri" w:cs="Calibri"/>
        </w:rPr>
        <w:t xml:space="preserve"> set to 0.</w:t>
      </w:r>
    </w:p>
    <w:p w14:paraId="5F12544E" w14:textId="77777777" w:rsidR="00297B4A" w:rsidRPr="007E0B43" w:rsidRDefault="00297B4A" w:rsidP="00E27C37">
      <w:pPr>
        <w:rPr>
          <w:rFonts w:ascii="Times New Roman" w:hAnsi="Times New Roman" w:cs="Times New Roman"/>
          <w:shd w:val="clear" w:color="auto" w:fill="FFFFFF"/>
        </w:rPr>
      </w:pPr>
    </w:p>
    <w:p w14:paraId="4C193C96" w14:textId="77777777" w:rsidR="00E27C37" w:rsidRPr="007E0B43" w:rsidRDefault="00E27C37" w:rsidP="00E27C37">
      <w:pPr>
        <w:rPr>
          <w:rFonts w:ascii="Times New Roman" w:hAnsi="Times New Roman" w:cs="Times New Roman"/>
          <w:shd w:val="clear" w:color="auto" w:fill="FFFFFF"/>
        </w:rPr>
      </w:pPr>
      <w:r w:rsidRPr="007E0B43">
        <w:rPr>
          <w:rFonts w:ascii="Times New Roman" w:hAnsi="Times New Roman" w:cs="Times New Roman"/>
          <w:noProof/>
          <w:shd w:val="clear" w:color="auto" w:fill="FFFFFF"/>
        </w:rPr>
        <w:drawing>
          <wp:inline distT="0" distB="0" distL="0" distR="0" wp14:anchorId="3429BD16" wp14:editId="65F1005B">
            <wp:extent cx="6167194" cy="3231847"/>
            <wp:effectExtent l="0" t="0" r="5080" b="6985"/>
            <wp:docPr id="684165964" name="Picture 3"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165964" name="Picture 3" descr="A comparison of a graph&#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6173736" cy="3235275"/>
                    </a:xfrm>
                    <a:prstGeom prst="rect">
                      <a:avLst/>
                    </a:prstGeom>
                  </pic:spPr>
                </pic:pic>
              </a:graphicData>
            </a:graphic>
          </wp:inline>
        </w:drawing>
      </w:r>
    </w:p>
    <w:p w14:paraId="7F361BD5" w14:textId="31EBCE21" w:rsidR="00E27C37" w:rsidRPr="008342CF" w:rsidRDefault="00297B4A" w:rsidP="00E27C37">
      <w:pPr>
        <w:rPr>
          <w:rFonts w:ascii="Calibri" w:hAnsi="Calibri" w:cs="Calibri"/>
        </w:rPr>
      </w:pPr>
      <w:r w:rsidRPr="00693D40">
        <w:t xml:space="preserve">       </w:t>
      </w:r>
      <w:r w:rsidR="00E27C37" w:rsidRPr="008342CF">
        <w:rPr>
          <w:rFonts w:ascii="Calibri" w:hAnsi="Calibri" w:cs="Calibri"/>
        </w:rPr>
        <w:t>The following table has been sorted from the best performing model to the least performing model. It is clear that</w:t>
      </w:r>
      <w:r w:rsidR="005763D1" w:rsidRPr="008342CF">
        <w:rPr>
          <w:rFonts w:ascii="Calibri" w:hAnsi="Calibri" w:cs="Calibri"/>
        </w:rPr>
        <w:t xml:space="preserve"> the</w:t>
      </w:r>
      <w:r w:rsidR="00E27C37" w:rsidRPr="008342CF">
        <w:rPr>
          <w:rFonts w:ascii="Calibri" w:hAnsi="Calibri" w:cs="Calibri"/>
        </w:rPr>
        <w:t xml:space="preserve"> models with manually selected parameter</w:t>
      </w:r>
      <w:r w:rsidRPr="008342CF">
        <w:rPr>
          <w:rFonts w:ascii="Calibri" w:hAnsi="Calibri" w:cs="Calibri"/>
        </w:rPr>
        <w:t xml:space="preserve"> </w:t>
      </w:r>
      <w:r w:rsidR="00E27C37" w:rsidRPr="008342CF">
        <w:rPr>
          <w:rFonts w:ascii="Calibri" w:hAnsi="Calibri" w:cs="Calibri"/>
        </w:rPr>
        <w:t xml:space="preserve">values performed better than the model selected by auto.arima except for the model without the seasonal term which had the highest errors. </w:t>
      </w:r>
      <w:r w:rsidRPr="008342CF">
        <w:rPr>
          <w:rFonts w:ascii="Calibri" w:hAnsi="Calibri" w:cs="Calibri"/>
        </w:rPr>
        <w:t>The best</w:t>
      </w:r>
      <w:r w:rsidR="00E27C37" w:rsidRPr="008342CF">
        <w:rPr>
          <w:rFonts w:ascii="Calibri" w:hAnsi="Calibri" w:cs="Calibri"/>
        </w:rPr>
        <w:t xml:space="preserve"> </w:t>
      </w:r>
      <w:r w:rsidRPr="008342CF">
        <w:rPr>
          <w:rFonts w:ascii="Calibri" w:hAnsi="Calibri" w:cs="Calibri"/>
        </w:rPr>
        <w:t xml:space="preserve">ARIMA </w:t>
      </w:r>
      <w:r w:rsidR="00E27C37" w:rsidRPr="008342CF">
        <w:rPr>
          <w:rFonts w:ascii="Calibri" w:hAnsi="Calibri" w:cs="Calibri"/>
        </w:rPr>
        <w:t>model</w:t>
      </w:r>
      <w:r w:rsidRPr="008342CF">
        <w:rPr>
          <w:rFonts w:ascii="Calibri" w:hAnsi="Calibri" w:cs="Calibri"/>
        </w:rPr>
        <w:t xml:space="preserve"> was the model with the lowest errors, i.e. lowest degree of </w:t>
      </w:r>
      <w:r w:rsidR="00E27C37" w:rsidRPr="008342CF">
        <w:rPr>
          <w:rFonts w:ascii="Calibri" w:hAnsi="Calibri" w:cs="Calibri"/>
        </w:rPr>
        <w:t xml:space="preserve">overfitting. After comparing all the </w:t>
      </w:r>
      <w:r w:rsidR="005763D1" w:rsidRPr="008342CF">
        <w:rPr>
          <w:rFonts w:ascii="Calibri" w:hAnsi="Calibri" w:cs="Calibri"/>
        </w:rPr>
        <w:t xml:space="preserve">ARIMA </w:t>
      </w:r>
      <w:r w:rsidR="00E27C37" w:rsidRPr="008342CF">
        <w:rPr>
          <w:rFonts w:ascii="Calibri" w:hAnsi="Calibri" w:cs="Calibri"/>
        </w:rPr>
        <w:t xml:space="preserve">models with the model without the seasonal term, the greatest improvement was seen with ARIMA (3,0,1) x (0,0,1) model. This model had the </w:t>
      </w:r>
      <w:r w:rsidR="005763D1" w:rsidRPr="008342CF">
        <w:rPr>
          <w:rFonts w:ascii="Calibri" w:hAnsi="Calibri" w:cs="Calibri"/>
        </w:rPr>
        <w:t>highest</w:t>
      </w:r>
      <w:r w:rsidR="00E27C37" w:rsidRPr="008342CF">
        <w:rPr>
          <w:rFonts w:ascii="Calibri" w:hAnsi="Calibri" w:cs="Calibri"/>
        </w:rPr>
        <w:t xml:space="preserve"> predictive accuracy </w:t>
      </w:r>
      <w:r w:rsidR="00911B2A">
        <w:rPr>
          <w:rFonts w:ascii="Calibri" w:hAnsi="Calibri" w:cs="Calibri"/>
        </w:rPr>
        <w:t xml:space="preserve">(MASE) </w:t>
      </w:r>
      <w:r w:rsidR="00E27C37" w:rsidRPr="008342CF">
        <w:rPr>
          <w:rFonts w:ascii="Calibri" w:hAnsi="Calibri" w:cs="Calibri"/>
        </w:rPr>
        <w:t>and the lowest</w:t>
      </w:r>
      <w:r w:rsidR="00911B2A">
        <w:rPr>
          <w:rFonts w:ascii="Calibri" w:hAnsi="Calibri" w:cs="Calibri"/>
        </w:rPr>
        <w:t xml:space="preserve"> MAE</w:t>
      </w:r>
      <w:r w:rsidR="00E27C37" w:rsidRPr="008342CF">
        <w:rPr>
          <w:rFonts w:ascii="Calibri" w:hAnsi="Calibri" w:cs="Calibri"/>
        </w:rPr>
        <w:t>,</w:t>
      </w:r>
      <w:r w:rsidR="00911B2A">
        <w:rPr>
          <w:rFonts w:ascii="Calibri" w:hAnsi="Calibri" w:cs="Calibri"/>
        </w:rPr>
        <w:t xml:space="preserve"> RMSE, and ME,</w:t>
      </w:r>
      <w:r w:rsidR="00E27C37" w:rsidRPr="008342CF">
        <w:rPr>
          <w:rFonts w:ascii="Calibri" w:hAnsi="Calibri" w:cs="Calibri"/>
        </w:rPr>
        <w:t xml:space="preserve"> suggesting a lower degree of overfitting. </w:t>
      </w:r>
    </w:p>
    <w:p w14:paraId="59D6B64F" w14:textId="77777777" w:rsidR="00E27C37" w:rsidRPr="007E0B43" w:rsidRDefault="00E27C37" w:rsidP="00E27C37">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p>
    <w:tbl>
      <w:tblPr>
        <w:tblStyle w:val="TableGrid"/>
        <w:tblW w:w="9971" w:type="dxa"/>
        <w:tblInd w:w="-318" w:type="dxa"/>
        <w:tblLook w:val="04A0" w:firstRow="1" w:lastRow="0" w:firstColumn="1" w:lastColumn="0" w:noHBand="0" w:noVBand="1"/>
      </w:tblPr>
      <w:tblGrid>
        <w:gridCol w:w="2955"/>
        <w:gridCol w:w="1206"/>
        <w:gridCol w:w="1534"/>
        <w:gridCol w:w="1316"/>
        <w:gridCol w:w="1645"/>
        <w:gridCol w:w="1315"/>
      </w:tblGrid>
      <w:tr w:rsidR="00E27C37" w:rsidRPr="007E0B43" w14:paraId="6699C685" w14:textId="77777777" w:rsidTr="00CA319D">
        <w:trPr>
          <w:trHeight w:val="407"/>
        </w:trPr>
        <w:tc>
          <w:tcPr>
            <w:tcW w:w="2955" w:type="dxa"/>
          </w:tcPr>
          <w:p w14:paraId="1D1CDF53" w14:textId="77777777" w:rsidR="00E27C37" w:rsidRPr="007E0B43" w:rsidRDefault="00E27C37" w:rsidP="00CA319D">
            <w:pPr>
              <w:pStyle w:val="HTMLPreformatted"/>
              <w:wordWrap w:val="0"/>
              <w:rPr>
                <w:rFonts w:ascii="Times New Roman" w:eastAsiaTheme="minorHAnsi" w:hAnsi="Times New Roman" w:cs="Times New Roman"/>
                <w:b/>
                <w:bCs/>
                <w:kern w:val="2"/>
                <w:sz w:val="24"/>
                <w:szCs w:val="24"/>
                <w:shd w:val="clear" w:color="auto" w:fill="FFFFFF"/>
                <w14:ligatures w14:val="standardContextual"/>
              </w:rPr>
            </w:pPr>
            <w:r w:rsidRPr="007E0B43">
              <w:rPr>
                <w:rFonts w:ascii="Times New Roman" w:eastAsiaTheme="minorHAnsi" w:hAnsi="Times New Roman" w:cs="Times New Roman"/>
                <w:b/>
                <w:bCs/>
                <w:kern w:val="2"/>
                <w:sz w:val="24"/>
                <w:szCs w:val="24"/>
                <w:shd w:val="clear" w:color="auto" w:fill="FFFFFF"/>
                <w14:ligatures w14:val="standardContextual"/>
              </w:rPr>
              <w:lastRenderedPageBreak/>
              <w:t xml:space="preserve">Model </w:t>
            </w:r>
          </w:p>
        </w:tc>
        <w:tc>
          <w:tcPr>
            <w:tcW w:w="1206" w:type="dxa"/>
          </w:tcPr>
          <w:p w14:paraId="77B038D5" w14:textId="77777777" w:rsidR="00E27C37" w:rsidRPr="007E0B43" w:rsidRDefault="00E27C37" w:rsidP="00CA319D">
            <w:pPr>
              <w:pStyle w:val="HTMLPreformatted"/>
              <w:wordWrap w:val="0"/>
              <w:rPr>
                <w:rFonts w:ascii="Times New Roman" w:eastAsiaTheme="minorHAnsi" w:hAnsi="Times New Roman" w:cs="Times New Roman"/>
                <w:b/>
                <w:bCs/>
                <w:kern w:val="2"/>
                <w:sz w:val="24"/>
                <w:szCs w:val="24"/>
                <w:shd w:val="clear" w:color="auto" w:fill="FFFFFF"/>
                <w14:ligatures w14:val="standardContextual"/>
              </w:rPr>
            </w:pPr>
            <w:r w:rsidRPr="007E0B43">
              <w:rPr>
                <w:rFonts w:ascii="Times New Roman" w:eastAsiaTheme="minorHAnsi" w:hAnsi="Times New Roman" w:cs="Times New Roman"/>
                <w:b/>
                <w:bCs/>
                <w:kern w:val="2"/>
                <w:sz w:val="24"/>
                <w:szCs w:val="24"/>
                <w:shd w:val="clear" w:color="auto" w:fill="FFFFFF"/>
                <w14:ligatures w14:val="standardContextual"/>
              </w:rPr>
              <w:t>AIC</w:t>
            </w:r>
          </w:p>
        </w:tc>
        <w:tc>
          <w:tcPr>
            <w:tcW w:w="1534" w:type="dxa"/>
          </w:tcPr>
          <w:p w14:paraId="3E8140BC" w14:textId="77777777" w:rsidR="00E27C37" w:rsidRPr="007E0B43" w:rsidRDefault="00E27C37" w:rsidP="00CA319D">
            <w:pPr>
              <w:pStyle w:val="HTMLPreformatted"/>
              <w:wordWrap w:val="0"/>
              <w:rPr>
                <w:rFonts w:ascii="Times New Roman" w:eastAsiaTheme="minorHAnsi" w:hAnsi="Times New Roman" w:cs="Times New Roman"/>
                <w:b/>
                <w:bCs/>
                <w:kern w:val="2"/>
                <w:sz w:val="24"/>
                <w:szCs w:val="24"/>
                <w:shd w:val="clear" w:color="auto" w:fill="FFFFFF"/>
                <w14:ligatures w14:val="standardContextual"/>
              </w:rPr>
            </w:pPr>
            <w:r w:rsidRPr="007E0B43">
              <w:rPr>
                <w:rFonts w:ascii="Times New Roman" w:eastAsiaTheme="minorHAnsi" w:hAnsi="Times New Roman" w:cs="Times New Roman"/>
                <w:b/>
                <w:bCs/>
                <w:kern w:val="2"/>
                <w:sz w:val="24"/>
                <w:szCs w:val="24"/>
                <w:shd w:val="clear" w:color="auto" w:fill="FFFFFF"/>
                <w14:ligatures w14:val="standardContextual"/>
              </w:rPr>
              <w:t>MASE</w:t>
            </w:r>
          </w:p>
        </w:tc>
        <w:tc>
          <w:tcPr>
            <w:tcW w:w="1316" w:type="dxa"/>
          </w:tcPr>
          <w:p w14:paraId="7F9D41C9" w14:textId="77777777" w:rsidR="00E27C37" w:rsidRPr="007E0B43" w:rsidRDefault="00E27C37" w:rsidP="00CA319D">
            <w:pPr>
              <w:pStyle w:val="HTMLPreformatted"/>
              <w:wordWrap w:val="0"/>
              <w:rPr>
                <w:rFonts w:ascii="Times New Roman" w:eastAsiaTheme="minorHAnsi" w:hAnsi="Times New Roman" w:cs="Times New Roman"/>
                <w:b/>
                <w:bCs/>
                <w:kern w:val="2"/>
                <w:sz w:val="24"/>
                <w:szCs w:val="24"/>
                <w:shd w:val="clear" w:color="auto" w:fill="FFFFFF"/>
                <w14:ligatures w14:val="standardContextual"/>
              </w:rPr>
            </w:pPr>
            <w:r w:rsidRPr="007E0B43">
              <w:rPr>
                <w:rFonts w:ascii="Times New Roman" w:eastAsiaTheme="minorHAnsi" w:hAnsi="Times New Roman" w:cs="Times New Roman"/>
                <w:b/>
                <w:bCs/>
                <w:kern w:val="2"/>
                <w:sz w:val="24"/>
                <w:szCs w:val="24"/>
                <w:shd w:val="clear" w:color="auto" w:fill="FFFFFF"/>
                <w14:ligatures w14:val="standardContextual"/>
              </w:rPr>
              <w:t>MAE</w:t>
            </w:r>
          </w:p>
        </w:tc>
        <w:tc>
          <w:tcPr>
            <w:tcW w:w="1645" w:type="dxa"/>
          </w:tcPr>
          <w:p w14:paraId="4EF1C5E3" w14:textId="77777777" w:rsidR="00E27C37" w:rsidRPr="007E0B43" w:rsidRDefault="00E27C37" w:rsidP="00CA319D">
            <w:pPr>
              <w:pStyle w:val="HTMLPreformatted"/>
              <w:wordWrap w:val="0"/>
              <w:rPr>
                <w:rFonts w:ascii="Times New Roman" w:eastAsiaTheme="minorHAnsi" w:hAnsi="Times New Roman" w:cs="Times New Roman"/>
                <w:b/>
                <w:bCs/>
                <w:kern w:val="2"/>
                <w:sz w:val="24"/>
                <w:szCs w:val="24"/>
                <w:shd w:val="clear" w:color="auto" w:fill="FFFFFF"/>
                <w14:ligatures w14:val="standardContextual"/>
              </w:rPr>
            </w:pPr>
            <w:r w:rsidRPr="007E0B43">
              <w:rPr>
                <w:rFonts w:ascii="Times New Roman" w:eastAsiaTheme="minorHAnsi" w:hAnsi="Times New Roman" w:cs="Times New Roman"/>
                <w:b/>
                <w:bCs/>
                <w:kern w:val="2"/>
                <w:sz w:val="24"/>
                <w:szCs w:val="24"/>
                <w:shd w:val="clear" w:color="auto" w:fill="FFFFFF"/>
                <w14:ligatures w14:val="standardContextual"/>
              </w:rPr>
              <w:t>ME</w:t>
            </w:r>
          </w:p>
        </w:tc>
        <w:tc>
          <w:tcPr>
            <w:tcW w:w="1315" w:type="dxa"/>
          </w:tcPr>
          <w:p w14:paraId="2C4177B3" w14:textId="77777777" w:rsidR="00E27C37" w:rsidRPr="007E0B43" w:rsidRDefault="00E27C37" w:rsidP="00CA319D">
            <w:pPr>
              <w:pStyle w:val="HTMLPreformatted"/>
              <w:wordWrap w:val="0"/>
              <w:rPr>
                <w:rFonts w:ascii="Times New Roman" w:eastAsiaTheme="minorHAnsi" w:hAnsi="Times New Roman" w:cs="Times New Roman"/>
                <w:b/>
                <w:bCs/>
                <w:kern w:val="2"/>
                <w:sz w:val="24"/>
                <w:szCs w:val="24"/>
                <w:shd w:val="clear" w:color="auto" w:fill="FFFFFF"/>
                <w14:ligatures w14:val="standardContextual"/>
              </w:rPr>
            </w:pPr>
            <w:r w:rsidRPr="007E0B43">
              <w:rPr>
                <w:rFonts w:ascii="Times New Roman" w:eastAsiaTheme="minorHAnsi" w:hAnsi="Times New Roman" w:cs="Times New Roman"/>
                <w:b/>
                <w:bCs/>
                <w:kern w:val="2"/>
                <w:sz w:val="24"/>
                <w:szCs w:val="24"/>
                <w:shd w:val="clear" w:color="auto" w:fill="FFFFFF"/>
                <w14:ligatures w14:val="standardContextual"/>
              </w:rPr>
              <w:t>RMSE</w:t>
            </w:r>
          </w:p>
        </w:tc>
      </w:tr>
      <w:tr w:rsidR="00E27C37" w:rsidRPr="007E0B43" w14:paraId="45DE1DD6" w14:textId="77777777" w:rsidTr="00CA319D">
        <w:trPr>
          <w:trHeight w:val="376"/>
        </w:trPr>
        <w:tc>
          <w:tcPr>
            <w:tcW w:w="2955" w:type="dxa"/>
          </w:tcPr>
          <w:p w14:paraId="3461DADF" w14:textId="77777777" w:rsidR="00E27C37" w:rsidRPr="008342CF"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8342CF">
              <w:rPr>
                <w:rFonts w:ascii="Times New Roman" w:eastAsiaTheme="minorHAnsi" w:hAnsi="Times New Roman" w:cs="Times New Roman"/>
                <w:kern w:val="2"/>
                <w:sz w:val="24"/>
                <w:szCs w:val="24"/>
                <w:shd w:val="clear" w:color="auto" w:fill="FFFFFF"/>
                <w14:ligatures w14:val="standardContextual"/>
              </w:rPr>
              <w:t>ARIMA(3,0,1) x (0,0,1)</w:t>
            </w:r>
          </w:p>
        </w:tc>
        <w:tc>
          <w:tcPr>
            <w:tcW w:w="1206" w:type="dxa"/>
          </w:tcPr>
          <w:p w14:paraId="29166ED6"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4355.92</w:t>
            </w:r>
          </w:p>
        </w:tc>
        <w:tc>
          <w:tcPr>
            <w:tcW w:w="1534" w:type="dxa"/>
          </w:tcPr>
          <w:p w14:paraId="5CA6C8B4"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0.4864436</w:t>
            </w:r>
          </w:p>
        </w:tc>
        <w:tc>
          <w:tcPr>
            <w:tcW w:w="1316" w:type="dxa"/>
          </w:tcPr>
          <w:p w14:paraId="056E8DBE"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38.66555</w:t>
            </w:r>
          </w:p>
        </w:tc>
        <w:tc>
          <w:tcPr>
            <w:tcW w:w="1645" w:type="dxa"/>
          </w:tcPr>
          <w:p w14:paraId="7D405829"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-0.07231792</w:t>
            </w:r>
          </w:p>
        </w:tc>
        <w:tc>
          <w:tcPr>
            <w:tcW w:w="1315" w:type="dxa"/>
          </w:tcPr>
          <w:p w14:paraId="28830832"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52.98293</w:t>
            </w:r>
          </w:p>
        </w:tc>
      </w:tr>
      <w:tr w:rsidR="00E27C37" w:rsidRPr="007E0B43" w14:paraId="54FFD25B" w14:textId="77777777" w:rsidTr="00CA319D">
        <w:trPr>
          <w:trHeight w:val="376"/>
        </w:trPr>
        <w:tc>
          <w:tcPr>
            <w:tcW w:w="2955" w:type="dxa"/>
          </w:tcPr>
          <w:p w14:paraId="752B7301"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ARIMA(3,0,1) x (1,0,1)</w:t>
            </w:r>
          </w:p>
        </w:tc>
        <w:tc>
          <w:tcPr>
            <w:tcW w:w="1206" w:type="dxa"/>
          </w:tcPr>
          <w:p w14:paraId="1EE7EC85"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4355.76</w:t>
            </w:r>
          </w:p>
        </w:tc>
        <w:tc>
          <w:tcPr>
            <w:tcW w:w="1534" w:type="dxa"/>
          </w:tcPr>
          <w:p w14:paraId="4269673C" w14:textId="77777777" w:rsidR="00E27C37" w:rsidRPr="007E0B43" w:rsidRDefault="00E27C37" w:rsidP="00CA319D">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0.4893115</w:t>
            </w:r>
          </w:p>
          <w:p w14:paraId="60AA361F"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p>
        </w:tc>
        <w:tc>
          <w:tcPr>
            <w:tcW w:w="1316" w:type="dxa"/>
          </w:tcPr>
          <w:p w14:paraId="7CEB2E7B" w14:textId="77777777" w:rsidR="00E27C37" w:rsidRPr="007E0B43" w:rsidRDefault="00E27C37" w:rsidP="00CA319D">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38.89351</w:t>
            </w:r>
          </w:p>
          <w:p w14:paraId="6563221D"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p>
        </w:tc>
        <w:tc>
          <w:tcPr>
            <w:tcW w:w="1645" w:type="dxa"/>
          </w:tcPr>
          <w:p w14:paraId="27208F13" w14:textId="77777777" w:rsidR="00E27C37" w:rsidRPr="007E0B43" w:rsidRDefault="00E27C37" w:rsidP="00CA319D">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-0.1123293</w:t>
            </w:r>
          </w:p>
          <w:p w14:paraId="271D8BE5"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p>
        </w:tc>
        <w:tc>
          <w:tcPr>
            <w:tcW w:w="1315" w:type="dxa"/>
          </w:tcPr>
          <w:p w14:paraId="338C8850" w14:textId="77777777" w:rsidR="00E27C37" w:rsidRPr="007E0B43" w:rsidRDefault="00E27C37" w:rsidP="00CA319D">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54.86631</w:t>
            </w:r>
          </w:p>
          <w:p w14:paraId="315640C7"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p>
        </w:tc>
      </w:tr>
      <w:tr w:rsidR="00E27C37" w:rsidRPr="007E0B43" w14:paraId="3FF8CDE4" w14:textId="77777777" w:rsidTr="00CA319D">
        <w:trPr>
          <w:trHeight w:val="523"/>
        </w:trPr>
        <w:tc>
          <w:tcPr>
            <w:tcW w:w="2955" w:type="dxa"/>
          </w:tcPr>
          <w:p w14:paraId="7535D282"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ARIMA (3,0,1) x (0,0,2)</w:t>
            </w:r>
          </w:p>
        </w:tc>
        <w:tc>
          <w:tcPr>
            <w:tcW w:w="1206" w:type="dxa"/>
          </w:tcPr>
          <w:p w14:paraId="2CD9C32F"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4354.8</w:t>
            </w:r>
          </w:p>
        </w:tc>
        <w:tc>
          <w:tcPr>
            <w:tcW w:w="1534" w:type="dxa"/>
          </w:tcPr>
          <w:p w14:paraId="3921A297" w14:textId="77777777" w:rsidR="00E27C37" w:rsidRPr="007E0B43" w:rsidRDefault="00E27C37" w:rsidP="00CA319D">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0.4974245</w:t>
            </w:r>
          </w:p>
          <w:p w14:paraId="5A673D64"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p>
        </w:tc>
        <w:tc>
          <w:tcPr>
            <w:tcW w:w="1316" w:type="dxa"/>
          </w:tcPr>
          <w:p w14:paraId="45AB0A8E" w14:textId="77777777" w:rsidR="00E27C37" w:rsidRPr="007E0B43" w:rsidRDefault="00E27C37" w:rsidP="00CA319D">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39.53838</w:t>
            </w:r>
          </w:p>
          <w:p w14:paraId="4DC0D2A3"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p>
        </w:tc>
        <w:tc>
          <w:tcPr>
            <w:tcW w:w="1645" w:type="dxa"/>
          </w:tcPr>
          <w:p w14:paraId="795D8403"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-0.1024751</w:t>
            </w:r>
          </w:p>
        </w:tc>
        <w:tc>
          <w:tcPr>
            <w:tcW w:w="1315" w:type="dxa"/>
          </w:tcPr>
          <w:p w14:paraId="139E6E43"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56.19033</w:t>
            </w:r>
          </w:p>
        </w:tc>
      </w:tr>
      <w:tr w:rsidR="00E27C37" w:rsidRPr="007E0B43" w14:paraId="07B3E12E" w14:textId="77777777" w:rsidTr="00297B4A">
        <w:trPr>
          <w:trHeight w:val="890"/>
        </w:trPr>
        <w:tc>
          <w:tcPr>
            <w:tcW w:w="2955" w:type="dxa"/>
          </w:tcPr>
          <w:p w14:paraId="46FF7D98"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 xml:space="preserve">Autoarima function = </w:t>
            </w:r>
          </w:p>
          <w:p w14:paraId="67FCF7BC" w14:textId="24F6029D" w:rsidR="00E27C37" w:rsidRPr="007E0B43" w:rsidRDefault="00E27C37" w:rsidP="00297B4A">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 xml:space="preserve">ARIMA (2,0,1) (1,0,0) [52] with zero mean </w:t>
            </w:r>
          </w:p>
        </w:tc>
        <w:tc>
          <w:tcPr>
            <w:tcW w:w="1206" w:type="dxa"/>
          </w:tcPr>
          <w:p w14:paraId="6EB8DCEF" w14:textId="77777777" w:rsidR="00E27C37" w:rsidRPr="007E0B43" w:rsidRDefault="00E27C37" w:rsidP="00CA319D">
            <w:pPr>
              <w:pStyle w:val="HTMLPreformatted"/>
              <w:shd w:val="clear" w:color="auto" w:fill="FFFFFF"/>
              <w:wordWrap w:val="0"/>
              <w:rPr>
                <w:rFonts w:ascii="Times New Roman" w:hAnsi="Times New Roman" w:cs="Times New Roman"/>
                <w:color w:val="000000"/>
                <w:sz w:val="24"/>
                <w:szCs w:val="24"/>
              </w:rPr>
            </w:pPr>
            <w:r w:rsidRPr="007E0B43">
              <w:rPr>
                <w:rStyle w:val="gnd-iwgdh3b"/>
                <w:rFonts w:ascii="Times New Roman" w:eastAsiaTheme="majorEastAsia" w:hAnsi="Times New Roman" w:cs="Times New Roman"/>
                <w:color w:val="000000"/>
                <w:sz w:val="24"/>
                <w:szCs w:val="24"/>
                <w:bdr w:val="none" w:sz="0" w:space="0" w:color="auto" w:frame="1"/>
              </w:rPr>
              <w:t>4398.3</w:t>
            </w:r>
          </w:p>
          <w:p w14:paraId="45009D68"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p>
        </w:tc>
        <w:tc>
          <w:tcPr>
            <w:tcW w:w="1534" w:type="dxa"/>
          </w:tcPr>
          <w:p w14:paraId="43A37DDE" w14:textId="77777777" w:rsidR="00E27C37" w:rsidRPr="007E0B43" w:rsidRDefault="00E27C37" w:rsidP="00CA319D">
            <w:pPr>
              <w:pStyle w:val="HTMLPreformatted"/>
              <w:shd w:val="clear" w:color="auto" w:fill="FFFFFF"/>
              <w:wordWrap w:val="0"/>
              <w:rPr>
                <w:rFonts w:ascii="Times New Roman" w:hAnsi="Times New Roman" w:cs="Times New Roman"/>
                <w:color w:val="000000"/>
                <w:sz w:val="24"/>
                <w:szCs w:val="24"/>
              </w:rPr>
            </w:pPr>
            <w:r w:rsidRPr="007E0B43">
              <w:rPr>
                <w:rStyle w:val="gnd-iwgdh3b"/>
                <w:rFonts w:ascii="Times New Roman" w:eastAsiaTheme="majorEastAsia" w:hAnsi="Times New Roman" w:cs="Times New Roman"/>
                <w:color w:val="000000"/>
                <w:sz w:val="24"/>
                <w:szCs w:val="24"/>
                <w:bdr w:val="none" w:sz="0" w:space="0" w:color="auto" w:frame="1"/>
              </w:rPr>
              <w:t>0.5402237</w:t>
            </w:r>
          </w:p>
          <w:p w14:paraId="72207461"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p>
        </w:tc>
        <w:tc>
          <w:tcPr>
            <w:tcW w:w="1316" w:type="dxa"/>
          </w:tcPr>
          <w:p w14:paraId="621D990F" w14:textId="77777777" w:rsidR="00E27C37" w:rsidRPr="007E0B43" w:rsidRDefault="00E27C37" w:rsidP="00CA319D">
            <w:pPr>
              <w:pStyle w:val="HTMLPreformatted"/>
              <w:shd w:val="clear" w:color="auto" w:fill="FFFFFF"/>
              <w:wordWrap w:val="0"/>
              <w:rPr>
                <w:rFonts w:ascii="Times New Roman" w:hAnsi="Times New Roman" w:cs="Times New Roman"/>
                <w:color w:val="000000"/>
                <w:sz w:val="24"/>
                <w:szCs w:val="24"/>
              </w:rPr>
            </w:pPr>
            <w:r w:rsidRPr="007E0B43">
              <w:rPr>
                <w:rStyle w:val="gnd-iwgdh3b"/>
                <w:rFonts w:ascii="Times New Roman" w:eastAsiaTheme="majorEastAsia" w:hAnsi="Times New Roman" w:cs="Times New Roman"/>
                <w:color w:val="000000"/>
                <w:sz w:val="24"/>
                <w:szCs w:val="24"/>
                <w:bdr w:val="none" w:sz="0" w:space="0" w:color="auto" w:frame="1"/>
              </w:rPr>
              <w:t>42.94033</w:t>
            </w:r>
          </w:p>
          <w:p w14:paraId="2485BCFA"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p>
        </w:tc>
        <w:tc>
          <w:tcPr>
            <w:tcW w:w="1645" w:type="dxa"/>
          </w:tcPr>
          <w:p w14:paraId="39AF8535" w14:textId="77777777" w:rsidR="00E27C37" w:rsidRPr="007E0B43" w:rsidRDefault="00E27C37" w:rsidP="00CA319D">
            <w:pPr>
              <w:pStyle w:val="HTMLPreformatted"/>
              <w:shd w:val="clear" w:color="auto" w:fill="FFFFFF"/>
              <w:wordWrap w:val="0"/>
              <w:rPr>
                <w:rFonts w:ascii="Times New Roman" w:hAnsi="Times New Roman" w:cs="Times New Roman"/>
                <w:color w:val="000000"/>
                <w:sz w:val="24"/>
                <w:szCs w:val="24"/>
              </w:rPr>
            </w:pPr>
            <w:r w:rsidRPr="007E0B43">
              <w:rPr>
                <w:rStyle w:val="gnd-iwgdh3b"/>
                <w:rFonts w:ascii="Times New Roman" w:eastAsiaTheme="majorEastAsia" w:hAnsi="Times New Roman" w:cs="Times New Roman"/>
                <w:color w:val="000000"/>
                <w:sz w:val="24"/>
                <w:szCs w:val="24"/>
                <w:bdr w:val="none" w:sz="0" w:space="0" w:color="auto" w:frame="1"/>
              </w:rPr>
              <w:t>-0.10226939</w:t>
            </w:r>
          </w:p>
          <w:p w14:paraId="1D96198C"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p>
        </w:tc>
        <w:tc>
          <w:tcPr>
            <w:tcW w:w="1315" w:type="dxa"/>
          </w:tcPr>
          <w:p w14:paraId="225EDACA" w14:textId="77777777" w:rsidR="00E27C37" w:rsidRPr="007E0B43" w:rsidRDefault="00E27C37" w:rsidP="00CA319D">
            <w:pPr>
              <w:pStyle w:val="HTMLPreformatted"/>
              <w:shd w:val="clear" w:color="auto" w:fill="FFFFFF"/>
              <w:wordWrap w:val="0"/>
              <w:rPr>
                <w:rFonts w:ascii="Times New Roman" w:hAnsi="Times New Roman" w:cs="Times New Roman"/>
                <w:color w:val="000000"/>
                <w:sz w:val="24"/>
                <w:szCs w:val="24"/>
              </w:rPr>
            </w:pPr>
            <w:r w:rsidRPr="007E0B43">
              <w:rPr>
                <w:rStyle w:val="gnd-iwgdh3b"/>
                <w:rFonts w:ascii="Times New Roman" w:eastAsiaTheme="majorEastAsia" w:hAnsi="Times New Roman" w:cs="Times New Roman"/>
                <w:color w:val="000000"/>
                <w:sz w:val="24"/>
                <w:szCs w:val="24"/>
                <w:bdr w:val="none" w:sz="0" w:space="0" w:color="auto" w:frame="1"/>
              </w:rPr>
              <w:t>57.06257</w:t>
            </w:r>
          </w:p>
          <w:p w14:paraId="2BFC4370"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p>
        </w:tc>
      </w:tr>
      <w:tr w:rsidR="00E27C37" w:rsidRPr="007E0B43" w14:paraId="1D4DC679" w14:textId="77777777" w:rsidTr="00CA319D">
        <w:trPr>
          <w:trHeight w:val="756"/>
        </w:trPr>
        <w:tc>
          <w:tcPr>
            <w:tcW w:w="2955" w:type="dxa"/>
            <w:tcBorders>
              <w:bottom w:val="single" w:sz="4" w:space="0" w:color="auto"/>
            </w:tcBorders>
          </w:tcPr>
          <w:p w14:paraId="1AD24BC0"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ARIMA (3,0,1)</w:t>
            </w:r>
          </w:p>
        </w:tc>
        <w:tc>
          <w:tcPr>
            <w:tcW w:w="1206" w:type="dxa"/>
            <w:tcBorders>
              <w:bottom w:val="single" w:sz="4" w:space="0" w:color="auto"/>
            </w:tcBorders>
          </w:tcPr>
          <w:p w14:paraId="10B0B468" w14:textId="77777777" w:rsidR="00E27C37" w:rsidRPr="007E0B43" w:rsidRDefault="00E27C37" w:rsidP="00CA319D">
            <w:pPr>
              <w:pStyle w:val="HTMLPreformatted"/>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4456.57</w:t>
            </w:r>
          </w:p>
        </w:tc>
        <w:tc>
          <w:tcPr>
            <w:tcW w:w="1534" w:type="dxa"/>
            <w:tcBorders>
              <w:bottom w:val="single" w:sz="4" w:space="0" w:color="auto"/>
            </w:tcBorders>
          </w:tcPr>
          <w:p w14:paraId="6605C156" w14:textId="77777777" w:rsidR="00E27C37" w:rsidRPr="007E0B43" w:rsidRDefault="00E27C37" w:rsidP="00CA319D">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0.7050034</w:t>
            </w:r>
          </w:p>
        </w:tc>
        <w:tc>
          <w:tcPr>
            <w:tcW w:w="1316" w:type="dxa"/>
            <w:tcBorders>
              <w:bottom w:val="single" w:sz="4" w:space="0" w:color="auto"/>
            </w:tcBorders>
          </w:tcPr>
          <w:p w14:paraId="05D6EBFE" w14:textId="77777777" w:rsidR="00E27C37" w:rsidRPr="007E0B43" w:rsidRDefault="00E27C37" w:rsidP="00CA319D">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56.03803</w:t>
            </w:r>
          </w:p>
        </w:tc>
        <w:tc>
          <w:tcPr>
            <w:tcW w:w="1645" w:type="dxa"/>
            <w:tcBorders>
              <w:bottom w:val="single" w:sz="4" w:space="0" w:color="auto"/>
            </w:tcBorders>
          </w:tcPr>
          <w:p w14:paraId="21282A65" w14:textId="77777777" w:rsidR="00E27C37" w:rsidRPr="007E0B43" w:rsidRDefault="00E27C37" w:rsidP="00CA319D">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0.09755493</w:t>
            </w:r>
          </w:p>
        </w:tc>
        <w:tc>
          <w:tcPr>
            <w:tcW w:w="1315" w:type="dxa"/>
            <w:tcBorders>
              <w:bottom w:val="single" w:sz="4" w:space="0" w:color="auto"/>
            </w:tcBorders>
          </w:tcPr>
          <w:p w14:paraId="1CEF243C" w14:textId="77777777" w:rsidR="00E27C37" w:rsidRPr="007E0B43" w:rsidRDefault="00E27C37" w:rsidP="00CA319D">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r w:rsidRPr="007E0B43">
              <w:rPr>
                <w:rFonts w:ascii="Times New Roman" w:eastAsiaTheme="minorHAnsi" w:hAnsi="Times New Roman" w:cs="Times New Roman"/>
                <w:kern w:val="2"/>
                <w:sz w:val="24"/>
                <w:szCs w:val="24"/>
                <w:shd w:val="clear" w:color="auto" w:fill="FFFFFF"/>
                <w14:ligatures w14:val="standardContextual"/>
              </w:rPr>
              <w:t>76.57160</w:t>
            </w:r>
          </w:p>
        </w:tc>
      </w:tr>
    </w:tbl>
    <w:p w14:paraId="4BC3DE08" w14:textId="77777777" w:rsidR="00E27C37" w:rsidRDefault="00E27C37" w:rsidP="00E27C37">
      <w:pPr>
        <w:pStyle w:val="HTMLPreformatted"/>
        <w:shd w:val="clear" w:color="auto" w:fill="FFFFFF"/>
        <w:wordWrap w:val="0"/>
        <w:rPr>
          <w:rFonts w:ascii="Times New Roman" w:eastAsiaTheme="minorHAnsi" w:hAnsi="Times New Roman" w:cs="Times New Roman"/>
          <w:kern w:val="2"/>
          <w:sz w:val="24"/>
          <w:szCs w:val="24"/>
          <w:shd w:val="clear" w:color="auto" w:fill="FFFFFF"/>
          <w14:ligatures w14:val="standardContextual"/>
        </w:rPr>
      </w:pPr>
    </w:p>
    <w:p w14:paraId="6B07B230" w14:textId="77777777" w:rsidR="005763D1" w:rsidRDefault="005763D1" w:rsidP="005763D1">
      <w:pPr>
        <w:spacing w:after="0" w:line="240" w:lineRule="auto"/>
        <w:rPr>
          <w:rFonts w:ascii="Times New Roman" w:eastAsiaTheme="majorEastAsia" w:hAnsi="Times New Roman" w:cs="Times New Roman"/>
          <w:color w:val="0F4761" w:themeColor="accent1" w:themeShade="BF"/>
          <w:sz w:val="32"/>
          <w:szCs w:val="32"/>
        </w:rPr>
      </w:pPr>
      <w:r w:rsidRPr="005763D1">
        <w:rPr>
          <w:rFonts w:ascii="Times New Roman" w:eastAsiaTheme="majorEastAsia" w:hAnsi="Times New Roman" w:cs="Times New Roman"/>
          <w:color w:val="0F4761" w:themeColor="accent1" w:themeShade="BF"/>
          <w:sz w:val="32"/>
          <w:szCs w:val="32"/>
        </w:rPr>
        <w:t>Description of results</w:t>
      </w:r>
    </w:p>
    <w:p w14:paraId="2EBA1E63" w14:textId="77777777" w:rsidR="005763D1" w:rsidRDefault="005763D1" w:rsidP="005763D1">
      <w:pPr>
        <w:spacing w:after="0" w:line="240" w:lineRule="auto"/>
        <w:rPr>
          <w:rFonts w:ascii="Times New Roman" w:eastAsiaTheme="majorEastAsia" w:hAnsi="Times New Roman" w:cs="Times New Roman"/>
          <w:color w:val="0F4761" w:themeColor="accent1" w:themeShade="BF"/>
          <w:sz w:val="32"/>
          <w:szCs w:val="32"/>
        </w:rPr>
      </w:pPr>
    </w:p>
    <w:p w14:paraId="132D041A" w14:textId="6F4D34A7" w:rsidR="006D1F7F" w:rsidRPr="008342CF" w:rsidRDefault="005763D1" w:rsidP="00F30C01">
      <w:pPr>
        <w:rPr>
          <w:rFonts w:ascii="Calibri" w:hAnsi="Calibri" w:cs="Calibri"/>
        </w:rPr>
      </w:pPr>
      <w:r w:rsidRPr="00693D40">
        <w:t xml:space="preserve">      </w:t>
      </w:r>
      <w:r w:rsidR="008342CF">
        <w:rPr>
          <w:rFonts w:ascii="Calibri" w:hAnsi="Calibri" w:cs="Calibri"/>
        </w:rPr>
        <w:t xml:space="preserve">Compared to all the models, </w:t>
      </w:r>
      <w:r w:rsidRPr="008342CF">
        <w:rPr>
          <w:rFonts w:ascii="Calibri" w:hAnsi="Calibri" w:cs="Calibri"/>
        </w:rPr>
        <w:t xml:space="preserve">ARIMA (3,0,1) x (0,0,1) </w:t>
      </w:r>
      <w:r w:rsidR="008342CF">
        <w:rPr>
          <w:rFonts w:ascii="Calibri" w:hAnsi="Calibri" w:cs="Calibri"/>
        </w:rPr>
        <w:t>was the only model that successfully captured all the information in the data</w:t>
      </w:r>
      <w:r w:rsidR="00A65EF4">
        <w:rPr>
          <w:rFonts w:ascii="Calibri" w:hAnsi="Calibri" w:cs="Calibri"/>
        </w:rPr>
        <w:t>, resulting in a</w:t>
      </w:r>
      <w:r w:rsidRPr="008342CF">
        <w:rPr>
          <w:rFonts w:ascii="Calibri" w:hAnsi="Calibri" w:cs="Calibri"/>
        </w:rPr>
        <w:t xml:space="preserve"> stationary</w:t>
      </w:r>
      <w:r w:rsidR="00A65EF4">
        <w:rPr>
          <w:rFonts w:ascii="Calibri" w:hAnsi="Calibri" w:cs="Calibri"/>
        </w:rPr>
        <w:t xml:space="preserve"> ACF plot of the residual</w:t>
      </w:r>
      <w:r w:rsidR="003D0F87">
        <w:rPr>
          <w:rFonts w:ascii="Calibri" w:hAnsi="Calibri" w:cs="Calibri"/>
        </w:rPr>
        <w:t>s</w:t>
      </w:r>
      <w:r w:rsidR="00A65EF4">
        <w:rPr>
          <w:rFonts w:ascii="Calibri" w:hAnsi="Calibri" w:cs="Calibri"/>
        </w:rPr>
        <w:t>. It should be noted that the tuned Holt-Winter model</w:t>
      </w:r>
      <w:r w:rsidR="00F30C01" w:rsidRPr="008342CF">
        <w:rPr>
          <w:rFonts w:ascii="Calibri" w:hAnsi="Calibri" w:cs="Calibri"/>
        </w:rPr>
        <w:t xml:space="preserve"> </w:t>
      </w:r>
      <w:r w:rsidRPr="008342CF">
        <w:rPr>
          <w:rFonts w:ascii="Calibri" w:hAnsi="Calibri" w:cs="Calibri"/>
        </w:rPr>
        <w:t xml:space="preserve">had the lowest RMSE and MAE out of all the </w:t>
      </w:r>
      <w:r w:rsidR="00F30C01" w:rsidRPr="008342CF">
        <w:rPr>
          <w:rFonts w:ascii="Calibri" w:hAnsi="Calibri" w:cs="Calibri"/>
        </w:rPr>
        <w:t>model</w:t>
      </w:r>
      <w:r w:rsidR="00A65EF4">
        <w:rPr>
          <w:rFonts w:ascii="Calibri" w:hAnsi="Calibri" w:cs="Calibri"/>
        </w:rPr>
        <w:t xml:space="preserve">s. </w:t>
      </w:r>
      <w:r w:rsidR="00F30C01" w:rsidRPr="008342CF">
        <w:rPr>
          <w:rFonts w:ascii="Calibri" w:hAnsi="Calibri" w:cs="Calibri"/>
        </w:rPr>
        <w:t xml:space="preserve">For this dataset, </w:t>
      </w:r>
      <w:r w:rsidR="00A06E59" w:rsidRPr="008342CF">
        <w:rPr>
          <w:rFonts w:ascii="Calibri" w:hAnsi="Calibri" w:cs="Calibri"/>
        </w:rPr>
        <w:t>ARIMA model proves to be successful</w:t>
      </w:r>
      <w:r w:rsidR="00F30C01" w:rsidRPr="008342CF">
        <w:rPr>
          <w:rFonts w:ascii="Calibri" w:hAnsi="Calibri" w:cs="Calibri"/>
        </w:rPr>
        <w:t xml:space="preserve"> </w:t>
      </w:r>
      <w:r w:rsidR="006D1F7F" w:rsidRPr="008342CF">
        <w:rPr>
          <w:rFonts w:ascii="Calibri" w:hAnsi="Calibri" w:cs="Calibri"/>
        </w:rPr>
        <w:t xml:space="preserve">for the following reasons: </w:t>
      </w:r>
    </w:p>
    <w:p w14:paraId="3383E50D" w14:textId="55C227E8" w:rsidR="006D1F7F" w:rsidRPr="008342CF" w:rsidRDefault="006D1F7F" w:rsidP="00693D40">
      <w:pPr>
        <w:pStyle w:val="ListParagraph"/>
        <w:numPr>
          <w:ilvl w:val="0"/>
          <w:numId w:val="6"/>
        </w:numPr>
        <w:rPr>
          <w:rFonts w:ascii="Calibri" w:hAnsi="Calibri" w:cs="Calibri"/>
        </w:rPr>
      </w:pPr>
      <w:r w:rsidRPr="008342CF">
        <w:rPr>
          <w:rFonts w:ascii="Calibri" w:hAnsi="Calibri" w:cs="Calibri"/>
        </w:rPr>
        <w:t>A</w:t>
      </w:r>
      <w:r w:rsidR="00712D67" w:rsidRPr="008342CF">
        <w:rPr>
          <w:rFonts w:ascii="Calibri" w:hAnsi="Calibri" w:cs="Calibri"/>
        </w:rPr>
        <w:t>lthough it ha</w:t>
      </w:r>
      <w:r w:rsidR="00F30C01" w:rsidRPr="008342CF">
        <w:rPr>
          <w:rFonts w:ascii="Calibri" w:hAnsi="Calibri" w:cs="Calibri"/>
        </w:rPr>
        <w:t>s higher MAE and RMSE compared</w:t>
      </w:r>
      <w:r w:rsidR="00712D67" w:rsidRPr="008342CF">
        <w:rPr>
          <w:rFonts w:ascii="Calibri" w:hAnsi="Calibri" w:cs="Calibri"/>
        </w:rPr>
        <w:t xml:space="preserve"> to </w:t>
      </w:r>
      <w:r w:rsidR="00F30C01" w:rsidRPr="008342CF">
        <w:rPr>
          <w:rFonts w:ascii="Calibri" w:hAnsi="Calibri" w:cs="Calibri"/>
        </w:rPr>
        <w:t xml:space="preserve">the tuned </w:t>
      </w:r>
      <w:r w:rsidR="005763D1" w:rsidRPr="008342CF">
        <w:rPr>
          <w:rFonts w:ascii="Calibri" w:hAnsi="Calibri" w:cs="Calibri"/>
        </w:rPr>
        <w:t>Holt-</w:t>
      </w:r>
      <w:r w:rsidR="00F30C01" w:rsidRPr="008342CF">
        <w:rPr>
          <w:rFonts w:ascii="Calibri" w:hAnsi="Calibri" w:cs="Calibri"/>
        </w:rPr>
        <w:t>W</w:t>
      </w:r>
      <w:r w:rsidR="005763D1" w:rsidRPr="008342CF">
        <w:rPr>
          <w:rFonts w:ascii="Calibri" w:hAnsi="Calibri" w:cs="Calibri"/>
        </w:rPr>
        <w:t>inter</w:t>
      </w:r>
      <w:r w:rsidR="00F30C01" w:rsidRPr="008342CF">
        <w:rPr>
          <w:rFonts w:ascii="Calibri" w:hAnsi="Calibri" w:cs="Calibri"/>
        </w:rPr>
        <w:t xml:space="preserve"> approach</w:t>
      </w:r>
      <w:r w:rsidR="00712D67" w:rsidRPr="008342CF">
        <w:rPr>
          <w:rFonts w:ascii="Calibri" w:hAnsi="Calibri" w:cs="Calibri"/>
        </w:rPr>
        <w:t>, it</w:t>
      </w:r>
      <w:r w:rsidRPr="008342CF">
        <w:rPr>
          <w:rFonts w:ascii="Calibri" w:hAnsi="Calibri" w:cs="Calibri"/>
        </w:rPr>
        <w:t xml:space="preserve"> </w:t>
      </w:r>
      <w:r w:rsidR="00F30C01" w:rsidRPr="008342CF">
        <w:rPr>
          <w:rFonts w:ascii="Calibri" w:hAnsi="Calibri" w:cs="Calibri"/>
        </w:rPr>
        <w:t>effectively capture</w:t>
      </w:r>
      <w:r w:rsidRPr="008342CF">
        <w:rPr>
          <w:rFonts w:ascii="Calibri" w:hAnsi="Calibri" w:cs="Calibri"/>
        </w:rPr>
        <w:t xml:space="preserve">d </w:t>
      </w:r>
      <w:r w:rsidR="00F30C01" w:rsidRPr="008342CF">
        <w:rPr>
          <w:rFonts w:ascii="Calibri" w:hAnsi="Calibri" w:cs="Calibri"/>
        </w:rPr>
        <w:t>all the patterns in the series</w:t>
      </w:r>
      <w:r w:rsidRPr="008342CF">
        <w:rPr>
          <w:rFonts w:ascii="Calibri" w:hAnsi="Calibri" w:cs="Calibri"/>
        </w:rPr>
        <w:t xml:space="preserve">. </w:t>
      </w:r>
    </w:p>
    <w:p w14:paraId="5A22761B" w14:textId="1481D0EA" w:rsidR="006D1F7F" w:rsidRPr="008342CF" w:rsidRDefault="006D1F7F" w:rsidP="00693D40">
      <w:pPr>
        <w:pStyle w:val="ListParagraph"/>
        <w:numPr>
          <w:ilvl w:val="0"/>
          <w:numId w:val="6"/>
        </w:numPr>
        <w:rPr>
          <w:rFonts w:ascii="Calibri" w:hAnsi="Calibri" w:cs="Calibri"/>
        </w:rPr>
      </w:pPr>
      <w:r w:rsidRPr="008342CF">
        <w:rPr>
          <w:rFonts w:ascii="Calibri" w:hAnsi="Calibri" w:cs="Calibri"/>
        </w:rPr>
        <w:t>P</w:t>
      </w:r>
      <w:r w:rsidR="00F30C01" w:rsidRPr="008342CF">
        <w:rPr>
          <w:rFonts w:ascii="Calibri" w:hAnsi="Calibri" w:cs="Calibri"/>
        </w:rPr>
        <w:t>roduce</w:t>
      </w:r>
      <w:r w:rsidRPr="008342CF">
        <w:rPr>
          <w:rFonts w:ascii="Calibri" w:hAnsi="Calibri" w:cs="Calibri"/>
        </w:rPr>
        <w:t>d</w:t>
      </w:r>
      <w:r w:rsidR="00F30C01" w:rsidRPr="008342CF">
        <w:rPr>
          <w:rFonts w:ascii="Calibri" w:hAnsi="Calibri" w:cs="Calibri"/>
        </w:rPr>
        <w:t xml:space="preserve"> lower MAE and RMSE compared to seasonal naïve and other </w:t>
      </w:r>
      <w:r w:rsidRPr="008342CF">
        <w:rPr>
          <w:rFonts w:ascii="Calibri" w:hAnsi="Calibri" w:cs="Calibri"/>
        </w:rPr>
        <w:t>models, except the tuned Holt-Winter’s method.</w:t>
      </w:r>
    </w:p>
    <w:p w14:paraId="73BE7BF6" w14:textId="6A2BC6C0" w:rsidR="005763D1" w:rsidRPr="008342CF" w:rsidRDefault="006D1F7F" w:rsidP="00693D40">
      <w:pPr>
        <w:pStyle w:val="ListParagraph"/>
        <w:numPr>
          <w:ilvl w:val="0"/>
          <w:numId w:val="6"/>
        </w:numPr>
        <w:rPr>
          <w:rFonts w:ascii="Calibri" w:hAnsi="Calibri" w:cs="Calibri"/>
        </w:rPr>
      </w:pPr>
      <w:r w:rsidRPr="008342CF">
        <w:rPr>
          <w:rFonts w:ascii="Calibri" w:hAnsi="Calibri" w:cs="Calibri"/>
        </w:rPr>
        <w:t>Yielded</w:t>
      </w:r>
      <w:r w:rsidR="00F30C01" w:rsidRPr="008342CF">
        <w:rPr>
          <w:rFonts w:ascii="Calibri" w:hAnsi="Calibri" w:cs="Calibri"/>
        </w:rPr>
        <w:t xml:space="preserve"> the lowest M</w:t>
      </w:r>
      <w:r w:rsidRPr="008342CF">
        <w:rPr>
          <w:rFonts w:ascii="Calibri" w:hAnsi="Calibri" w:cs="Calibri"/>
        </w:rPr>
        <w:t>ASE on training and test set</w:t>
      </w:r>
      <w:r w:rsidR="00911B2A">
        <w:rPr>
          <w:rFonts w:ascii="Calibri" w:hAnsi="Calibri" w:cs="Calibri"/>
        </w:rPr>
        <w:t>.</w:t>
      </w:r>
    </w:p>
    <w:p w14:paraId="1A847DF4" w14:textId="6485A023" w:rsidR="006D1F7F" w:rsidRDefault="006D1F7F" w:rsidP="006D1F7F">
      <w:pPr>
        <w:rPr>
          <w:rFonts w:ascii="Calibri" w:hAnsi="Calibri" w:cs="Calibri"/>
        </w:rPr>
      </w:pPr>
      <w:r w:rsidRPr="008342CF">
        <w:rPr>
          <w:rFonts w:ascii="Calibri" w:hAnsi="Calibri" w:cs="Calibri"/>
        </w:rPr>
        <w:t xml:space="preserve">These make the ARIMA model a satisfactory model. Hence, it is the winning model. </w:t>
      </w:r>
    </w:p>
    <w:p w14:paraId="1B809C70" w14:textId="50FE7BD6" w:rsidR="006F17D0" w:rsidRDefault="006F17D0" w:rsidP="006F17D0">
      <w:pPr>
        <w:spacing w:after="0" w:line="240" w:lineRule="auto"/>
        <w:rPr>
          <w:rFonts w:ascii="Times New Roman" w:eastAsiaTheme="majorEastAsia" w:hAnsi="Times New Roman" w:cs="Times New Roman"/>
          <w:color w:val="0F4761" w:themeColor="accent1" w:themeShade="BF"/>
          <w:sz w:val="32"/>
          <w:szCs w:val="32"/>
        </w:rPr>
      </w:pPr>
      <w:r>
        <w:rPr>
          <w:rFonts w:ascii="Times New Roman" w:eastAsiaTheme="majorEastAsia" w:hAnsi="Times New Roman" w:cs="Times New Roman"/>
          <w:color w:val="0F4761" w:themeColor="accent1" w:themeShade="BF"/>
          <w:sz w:val="32"/>
          <w:szCs w:val="32"/>
        </w:rPr>
        <w:t>Applications</w:t>
      </w:r>
      <w:r w:rsidRPr="006F17D0">
        <w:rPr>
          <w:rFonts w:ascii="Times New Roman" w:eastAsiaTheme="majorEastAsia" w:hAnsi="Times New Roman" w:cs="Times New Roman"/>
          <w:color w:val="0F4761" w:themeColor="accent1" w:themeShade="BF"/>
          <w:sz w:val="32"/>
          <w:szCs w:val="32"/>
        </w:rPr>
        <w:t xml:space="preserve"> and </w:t>
      </w:r>
      <w:r w:rsidR="00E44196">
        <w:rPr>
          <w:rFonts w:ascii="Times New Roman" w:eastAsiaTheme="majorEastAsia" w:hAnsi="Times New Roman" w:cs="Times New Roman"/>
          <w:color w:val="0F4761" w:themeColor="accent1" w:themeShade="BF"/>
          <w:sz w:val="32"/>
          <w:szCs w:val="32"/>
        </w:rPr>
        <w:t>Future Directions</w:t>
      </w:r>
      <w:r w:rsidRPr="006F17D0">
        <w:rPr>
          <w:rFonts w:ascii="Times New Roman" w:eastAsiaTheme="majorEastAsia" w:hAnsi="Times New Roman" w:cs="Times New Roman"/>
          <w:color w:val="0F4761" w:themeColor="accent1" w:themeShade="BF"/>
          <w:sz w:val="32"/>
          <w:szCs w:val="32"/>
        </w:rPr>
        <w:t xml:space="preserve"> </w:t>
      </w:r>
    </w:p>
    <w:p w14:paraId="1A8F4473" w14:textId="77777777" w:rsidR="006F17D0" w:rsidRDefault="006F17D0" w:rsidP="006F17D0">
      <w:pPr>
        <w:spacing w:after="0" w:line="240" w:lineRule="auto"/>
        <w:rPr>
          <w:rFonts w:ascii="Times New Roman" w:eastAsiaTheme="majorEastAsia" w:hAnsi="Times New Roman" w:cs="Times New Roman"/>
          <w:color w:val="0F4761" w:themeColor="accent1" w:themeShade="BF"/>
          <w:sz w:val="32"/>
          <w:szCs w:val="32"/>
        </w:rPr>
      </w:pPr>
    </w:p>
    <w:p w14:paraId="45BB7CC6" w14:textId="11A8BD0A" w:rsidR="006F17D0" w:rsidRDefault="006333EA" w:rsidP="006F17D0">
      <w:pPr>
        <w:spacing w:after="0" w:line="240" w:lineRule="auto"/>
        <w:rPr>
          <w:rFonts w:ascii="Calibri" w:hAnsi="Calibri" w:cs="Calibri"/>
        </w:rPr>
      </w:pPr>
      <w:r>
        <w:rPr>
          <w:rFonts w:ascii="Calibri" w:hAnsi="Calibri" w:cs="Calibri"/>
        </w:rPr>
        <w:t xml:space="preserve">    </w:t>
      </w:r>
      <w:r w:rsidR="006F17D0" w:rsidRPr="006F17D0">
        <w:rPr>
          <w:rFonts w:ascii="Calibri" w:hAnsi="Calibri" w:cs="Calibri"/>
        </w:rPr>
        <w:t xml:space="preserve">The forecasted </w:t>
      </w:r>
      <w:r w:rsidR="006D2086">
        <w:rPr>
          <w:rFonts w:ascii="Calibri" w:hAnsi="Calibri" w:cs="Calibri"/>
        </w:rPr>
        <w:t xml:space="preserve">chickenpox </w:t>
      </w:r>
      <w:r w:rsidR="00793834">
        <w:rPr>
          <w:rFonts w:ascii="Calibri" w:hAnsi="Calibri" w:cs="Calibri"/>
        </w:rPr>
        <w:t xml:space="preserve">cases, </w:t>
      </w:r>
      <w:r w:rsidR="006F17D0" w:rsidRPr="006F17D0">
        <w:rPr>
          <w:rFonts w:ascii="Calibri" w:hAnsi="Calibri" w:cs="Calibri"/>
        </w:rPr>
        <w:t>as mentioned previously</w:t>
      </w:r>
      <w:r w:rsidR="00793834">
        <w:rPr>
          <w:rFonts w:ascii="Calibri" w:hAnsi="Calibri" w:cs="Calibri"/>
        </w:rPr>
        <w:t>,</w:t>
      </w:r>
      <w:r w:rsidR="006F17D0" w:rsidRPr="006F17D0">
        <w:rPr>
          <w:rFonts w:ascii="Calibri" w:hAnsi="Calibri" w:cs="Calibri"/>
        </w:rPr>
        <w:t xml:space="preserve"> can aid in</w:t>
      </w:r>
      <w:r w:rsidR="00DB1C17">
        <w:rPr>
          <w:rFonts w:ascii="Calibri" w:hAnsi="Calibri" w:cs="Calibri"/>
        </w:rPr>
        <w:t xml:space="preserve"> formulating</w:t>
      </w:r>
      <w:r w:rsidR="006F17D0" w:rsidRPr="006F17D0">
        <w:rPr>
          <w:rFonts w:ascii="Calibri" w:hAnsi="Calibri" w:cs="Calibri"/>
        </w:rPr>
        <w:t xml:space="preserve"> resource allocation </w:t>
      </w:r>
      <w:r w:rsidR="00DB1C17">
        <w:rPr>
          <w:rFonts w:ascii="Calibri" w:hAnsi="Calibri" w:cs="Calibri"/>
        </w:rPr>
        <w:t>strategies</w:t>
      </w:r>
      <w:r w:rsidR="006F17D0" w:rsidRPr="006F17D0">
        <w:rPr>
          <w:rFonts w:ascii="Calibri" w:hAnsi="Calibri" w:cs="Calibri"/>
        </w:rPr>
        <w:t xml:space="preserve">. To elaborate further, </w:t>
      </w:r>
      <w:r w:rsidR="006F17D0">
        <w:rPr>
          <w:rFonts w:ascii="Calibri" w:hAnsi="Calibri" w:cs="Calibri"/>
        </w:rPr>
        <w:t>h</w:t>
      </w:r>
      <w:r w:rsidR="006D2086">
        <w:rPr>
          <w:rFonts w:ascii="Calibri" w:hAnsi="Calibri" w:cs="Calibri"/>
        </w:rPr>
        <w:t xml:space="preserve">ospitals </w:t>
      </w:r>
      <w:r w:rsidR="006F17D0">
        <w:rPr>
          <w:rFonts w:ascii="Calibri" w:hAnsi="Calibri" w:cs="Calibri"/>
        </w:rPr>
        <w:t xml:space="preserve">can use </w:t>
      </w:r>
      <w:r>
        <w:rPr>
          <w:rFonts w:ascii="Calibri" w:hAnsi="Calibri" w:cs="Calibri"/>
        </w:rPr>
        <w:t>these predicted cases</w:t>
      </w:r>
      <w:r w:rsidR="006F17D0">
        <w:rPr>
          <w:rFonts w:ascii="Calibri" w:hAnsi="Calibri" w:cs="Calibri"/>
        </w:rPr>
        <w:t xml:space="preserve"> to </w:t>
      </w:r>
      <w:r w:rsidR="00DC75E3">
        <w:rPr>
          <w:rFonts w:ascii="Calibri" w:hAnsi="Calibri" w:cs="Calibri"/>
        </w:rPr>
        <w:t>provide adequate</w:t>
      </w:r>
      <w:r>
        <w:rPr>
          <w:rFonts w:ascii="Calibri" w:hAnsi="Calibri" w:cs="Calibri"/>
        </w:rPr>
        <w:t xml:space="preserve"> beds</w:t>
      </w:r>
      <w:r w:rsidR="00DC75E3">
        <w:rPr>
          <w:rFonts w:ascii="Calibri" w:hAnsi="Calibri" w:cs="Calibri"/>
        </w:rPr>
        <w:t xml:space="preserve"> for patients</w:t>
      </w:r>
      <w:r>
        <w:rPr>
          <w:rFonts w:ascii="Calibri" w:hAnsi="Calibri" w:cs="Calibri"/>
        </w:rPr>
        <w:t xml:space="preserve">, </w:t>
      </w:r>
      <w:r w:rsidR="00DC75E3">
        <w:rPr>
          <w:rFonts w:ascii="Calibri" w:hAnsi="Calibri" w:cs="Calibri"/>
        </w:rPr>
        <w:t xml:space="preserve">ensure the presence of effective </w:t>
      </w:r>
      <w:r w:rsidR="006D2086">
        <w:rPr>
          <w:rFonts w:ascii="Calibri" w:hAnsi="Calibri" w:cs="Calibri"/>
        </w:rPr>
        <w:t>diagnostic tools</w:t>
      </w:r>
      <w:r>
        <w:rPr>
          <w:rFonts w:ascii="Calibri" w:hAnsi="Calibri" w:cs="Calibri"/>
        </w:rPr>
        <w:t xml:space="preserve"> </w:t>
      </w:r>
      <w:r w:rsidR="00793834">
        <w:rPr>
          <w:rFonts w:ascii="Calibri" w:hAnsi="Calibri" w:cs="Calibri"/>
        </w:rPr>
        <w:t>and medic</w:t>
      </w:r>
      <w:r w:rsidR="00DD0545">
        <w:rPr>
          <w:rFonts w:ascii="Calibri" w:hAnsi="Calibri" w:cs="Calibri"/>
        </w:rPr>
        <w:t>ations</w:t>
      </w:r>
      <w:r>
        <w:rPr>
          <w:rFonts w:ascii="Calibri" w:hAnsi="Calibri" w:cs="Calibri"/>
        </w:rPr>
        <w:t>, train volunteers, and hire enough medical practitioners. Additionally, these institutions can prepare patient educational programs</w:t>
      </w:r>
      <w:r w:rsidR="00DC75E3">
        <w:rPr>
          <w:rFonts w:ascii="Calibri" w:hAnsi="Calibri" w:cs="Calibri"/>
        </w:rPr>
        <w:t xml:space="preserve"> in hospitals</w:t>
      </w:r>
      <w:r w:rsidR="00DD0545">
        <w:rPr>
          <w:rFonts w:ascii="Calibri" w:hAnsi="Calibri" w:cs="Calibri"/>
        </w:rPr>
        <w:t>, including flyers and posters,</w:t>
      </w:r>
      <w:r>
        <w:rPr>
          <w:rFonts w:ascii="Calibri" w:hAnsi="Calibri" w:cs="Calibri"/>
        </w:rPr>
        <w:t xml:space="preserve"> ahead of time to prevent the spread of the disease. </w:t>
      </w:r>
    </w:p>
    <w:p w14:paraId="02804000" w14:textId="77777777" w:rsidR="006333EA" w:rsidRDefault="006333EA" w:rsidP="006F17D0">
      <w:pPr>
        <w:spacing w:after="0" w:line="240" w:lineRule="auto"/>
        <w:rPr>
          <w:rFonts w:ascii="Calibri" w:hAnsi="Calibri" w:cs="Calibri"/>
        </w:rPr>
      </w:pPr>
    </w:p>
    <w:p w14:paraId="39542912" w14:textId="1EF3663E" w:rsidR="006333EA" w:rsidRDefault="00793834" w:rsidP="006F17D0">
      <w:pPr>
        <w:spacing w:after="0" w:line="240" w:lineRule="auto"/>
        <w:rPr>
          <w:rFonts w:ascii="Calibri" w:hAnsi="Calibri" w:cs="Calibri"/>
        </w:rPr>
      </w:pPr>
      <w:r>
        <w:rPr>
          <w:rFonts w:ascii="Calibri" w:hAnsi="Calibri" w:cs="Calibri"/>
        </w:rPr>
        <w:t xml:space="preserve">     </w:t>
      </w:r>
      <w:r w:rsidR="006333EA">
        <w:rPr>
          <w:rFonts w:ascii="Calibri" w:hAnsi="Calibri" w:cs="Calibri"/>
        </w:rPr>
        <w:t>To</w:t>
      </w:r>
      <w:r>
        <w:rPr>
          <w:rFonts w:ascii="Calibri" w:hAnsi="Calibri" w:cs="Calibri"/>
        </w:rPr>
        <w:t xml:space="preserve"> </w:t>
      </w:r>
      <w:r w:rsidR="00DB1C17">
        <w:rPr>
          <w:rFonts w:ascii="Calibri" w:hAnsi="Calibri" w:cs="Calibri"/>
        </w:rPr>
        <w:t>build upon</w:t>
      </w:r>
      <w:r w:rsidR="00DD0545">
        <w:rPr>
          <w:rFonts w:ascii="Calibri" w:hAnsi="Calibri" w:cs="Calibri"/>
        </w:rPr>
        <w:t xml:space="preserve"> this project</w:t>
      </w:r>
      <w:r w:rsidR="006333EA">
        <w:rPr>
          <w:rFonts w:ascii="Calibri" w:hAnsi="Calibri" w:cs="Calibri"/>
        </w:rPr>
        <w:t xml:space="preserve">, it is advisable to research the effectiveness of </w:t>
      </w:r>
      <w:r>
        <w:rPr>
          <w:rFonts w:ascii="Calibri" w:hAnsi="Calibri" w:cs="Calibri"/>
        </w:rPr>
        <w:t>various</w:t>
      </w:r>
      <w:r w:rsidR="006333EA">
        <w:rPr>
          <w:rFonts w:ascii="Calibri" w:hAnsi="Calibri" w:cs="Calibri"/>
        </w:rPr>
        <w:t xml:space="preserve"> strategies that can be </w:t>
      </w:r>
      <w:r w:rsidR="00DD0545">
        <w:rPr>
          <w:rFonts w:ascii="Calibri" w:hAnsi="Calibri" w:cs="Calibri"/>
        </w:rPr>
        <w:t>adopted</w:t>
      </w:r>
      <w:r w:rsidR="006333EA">
        <w:rPr>
          <w:rFonts w:ascii="Calibri" w:hAnsi="Calibri" w:cs="Calibri"/>
        </w:rPr>
        <w:t xml:space="preserve"> to slow the spread of the disease. </w:t>
      </w:r>
      <w:r>
        <w:rPr>
          <w:rFonts w:ascii="Calibri" w:hAnsi="Calibri" w:cs="Calibri"/>
        </w:rPr>
        <w:t xml:space="preserve">These can include vaccination campaigns, </w:t>
      </w:r>
      <w:r w:rsidR="00DD0545">
        <w:rPr>
          <w:rFonts w:ascii="Calibri" w:hAnsi="Calibri" w:cs="Calibri"/>
        </w:rPr>
        <w:t>quarantin</w:t>
      </w:r>
      <w:r w:rsidR="00DE07BB">
        <w:rPr>
          <w:rFonts w:ascii="Calibri" w:hAnsi="Calibri" w:cs="Calibri"/>
        </w:rPr>
        <w:t>es</w:t>
      </w:r>
      <w:r>
        <w:rPr>
          <w:rFonts w:ascii="Calibri" w:hAnsi="Calibri" w:cs="Calibri"/>
        </w:rPr>
        <w:t xml:space="preserve">, etc. </w:t>
      </w:r>
      <w:r w:rsidR="006333EA">
        <w:rPr>
          <w:rFonts w:ascii="Calibri" w:hAnsi="Calibri" w:cs="Calibri"/>
        </w:rPr>
        <w:t xml:space="preserve">Pairing the </w:t>
      </w:r>
      <w:r>
        <w:rPr>
          <w:rFonts w:ascii="Calibri" w:hAnsi="Calibri" w:cs="Calibri"/>
        </w:rPr>
        <w:t xml:space="preserve">forecasts </w:t>
      </w:r>
      <w:r w:rsidR="006333EA">
        <w:rPr>
          <w:rFonts w:ascii="Calibri" w:hAnsi="Calibri" w:cs="Calibri"/>
        </w:rPr>
        <w:t>with th</w:t>
      </w:r>
      <w:r>
        <w:rPr>
          <w:rFonts w:ascii="Calibri" w:hAnsi="Calibri" w:cs="Calibri"/>
        </w:rPr>
        <w:t xml:space="preserve">e results of the research </w:t>
      </w:r>
      <w:r w:rsidR="006333EA">
        <w:rPr>
          <w:rFonts w:ascii="Calibri" w:hAnsi="Calibri" w:cs="Calibri"/>
        </w:rPr>
        <w:t xml:space="preserve">can help healthcare institutions to focus </w:t>
      </w:r>
      <w:r>
        <w:rPr>
          <w:rFonts w:ascii="Calibri" w:hAnsi="Calibri" w:cs="Calibri"/>
        </w:rPr>
        <w:t xml:space="preserve">their efforts on </w:t>
      </w:r>
      <w:r w:rsidR="006D2086">
        <w:rPr>
          <w:rFonts w:ascii="Calibri" w:hAnsi="Calibri" w:cs="Calibri"/>
        </w:rPr>
        <w:t xml:space="preserve">strategies that yield maximum utility </w:t>
      </w:r>
      <w:r w:rsidR="006333EA">
        <w:rPr>
          <w:rFonts w:ascii="Calibri" w:hAnsi="Calibri" w:cs="Calibri"/>
        </w:rPr>
        <w:t>and</w:t>
      </w:r>
      <w:r w:rsidR="006D2086">
        <w:rPr>
          <w:rFonts w:ascii="Calibri" w:hAnsi="Calibri" w:cs="Calibri"/>
        </w:rPr>
        <w:t xml:space="preserve"> thus </w:t>
      </w:r>
      <w:r w:rsidR="00DE07BB">
        <w:rPr>
          <w:rFonts w:ascii="Calibri" w:hAnsi="Calibri" w:cs="Calibri"/>
        </w:rPr>
        <w:t>optimize</w:t>
      </w:r>
      <w:r w:rsidR="006D2086">
        <w:rPr>
          <w:rFonts w:ascii="Calibri" w:hAnsi="Calibri" w:cs="Calibri"/>
        </w:rPr>
        <w:t xml:space="preserve"> their operational planning strategies. </w:t>
      </w:r>
    </w:p>
    <w:p w14:paraId="0EF550B5" w14:textId="77777777" w:rsidR="00793834" w:rsidRDefault="00793834" w:rsidP="006F17D0">
      <w:pPr>
        <w:spacing w:after="0" w:line="240" w:lineRule="auto"/>
        <w:rPr>
          <w:rFonts w:ascii="Calibri" w:hAnsi="Calibri" w:cs="Calibri"/>
        </w:rPr>
      </w:pPr>
    </w:p>
    <w:p w14:paraId="36CED2E3" w14:textId="57706C3D" w:rsidR="006F17D0" w:rsidRDefault="006F17D0" w:rsidP="006F17D0">
      <w:pPr>
        <w:spacing w:after="0" w:line="240" w:lineRule="auto"/>
        <w:rPr>
          <w:rFonts w:ascii="Times New Roman" w:eastAsiaTheme="majorEastAsia" w:hAnsi="Times New Roman" w:cs="Times New Roman"/>
          <w:color w:val="0F4761" w:themeColor="accent1" w:themeShade="BF"/>
          <w:sz w:val="32"/>
          <w:szCs w:val="32"/>
        </w:rPr>
      </w:pPr>
      <w:r>
        <w:rPr>
          <w:rFonts w:ascii="Times New Roman" w:eastAsiaTheme="majorEastAsia" w:hAnsi="Times New Roman" w:cs="Times New Roman"/>
          <w:color w:val="0F4761" w:themeColor="accent1" w:themeShade="BF"/>
          <w:sz w:val="32"/>
          <w:szCs w:val="32"/>
        </w:rPr>
        <w:t>Limitations</w:t>
      </w:r>
    </w:p>
    <w:p w14:paraId="6B886BBE" w14:textId="77777777" w:rsidR="00793834" w:rsidRDefault="00793834" w:rsidP="006F17D0">
      <w:pPr>
        <w:spacing w:after="0" w:line="240" w:lineRule="auto"/>
        <w:rPr>
          <w:rFonts w:ascii="Times New Roman" w:eastAsiaTheme="majorEastAsia" w:hAnsi="Times New Roman" w:cs="Times New Roman"/>
          <w:color w:val="0F4761" w:themeColor="accent1" w:themeShade="BF"/>
          <w:sz w:val="32"/>
          <w:szCs w:val="32"/>
        </w:rPr>
      </w:pPr>
    </w:p>
    <w:p w14:paraId="0C79FA2C" w14:textId="3CE7A3BC" w:rsidR="006F17D0" w:rsidRPr="00DD0545" w:rsidRDefault="00DD0545" w:rsidP="006F17D0">
      <w:pPr>
        <w:spacing w:after="0" w:line="240" w:lineRule="auto"/>
        <w:rPr>
          <w:rFonts w:ascii="Calibri" w:hAnsi="Calibri" w:cs="Calibri"/>
        </w:rPr>
      </w:pPr>
      <w:r>
        <w:rPr>
          <w:rFonts w:ascii="Calibri" w:hAnsi="Calibri" w:cs="Calibri"/>
        </w:rPr>
        <w:t xml:space="preserve">    </w:t>
      </w:r>
      <w:r w:rsidR="00793834" w:rsidRPr="00793834">
        <w:rPr>
          <w:rFonts w:ascii="Calibri" w:hAnsi="Calibri" w:cs="Calibri"/>
        </w:rPr>
        <w:t xml:space="preserve">Since this project focuses on </w:t>
      </w:r>
      <w:r>
        <w:rPr>
          <w:rFonts w:ascii="Calibri" w:hAnsi="Calibri" w:cs="Calibri"/>
        </w:rPr>
        <w:t xml:space="preserve">predicting the cases in only Budapest, several limitations come to light. This project does not provide insights into future cases </w:t>
      </w:r>
      <w:r w:rsidR="0002299D">
        <w:rPr>
          <w:rFonts w:ascii="Calibri" w:hAnsi="Calibri" w:cs="Calibri"/>
        </w:rPr>
        <w:t xml:space="preserve">in </w:t>
      </w:r>
      <w:r>
        <w:rPr>
          <w:rFonts w:ascii="Calibri" w:hAnsi="Calibri" w:cs="Calibri"/>
        </w:rPr>
        <w:t>Hungary</w:t>
      </w:r>
      <w:r w:rsidR="0002299D">
        <w:rPr>
          <w:rFonts w:ascii="Calibri" w:hAnsi="Calibri" w:cs="Calibri"/>
        </w:rPr>
        <w:t xml:space="preserve"> </w:t>
      </w:r>
      <w:r w:rsidR="0043666D">
        <w:rPr>
          <w:rFonts w:ascii="Calibri" w:hAnsi="Calibri" w:cs="Calibri"/>
        </w:rPr>
        <w:t xml:space="preserve">(i.e. national level) </w:t>
      </w:r>
      <w:r w:rsidR="0002299D">
        <w:rPr>
          <w:rFonts w:ascii="Calibri" w:hAnsi="Calibri" w:cs="Calibri"/>
        </w:rPr>
        <w:t xml:space="preserve">Moreover, </w:t>
      </w:r>
      <w:r w:rsidR="00DB1C17">
        <w:rPr>
          <w:rFonts w:ascii="Calibri" w:hAnsi="Calibri" w:cs="Calibri"/>
        </w:rPr>
        <w:t xml:space="preserve">these forecasts </w:t>
      </w:r>
      <w:r w:rsidR="0043666D">
        <w:rPr>
          <w:rFonts w:ascii="Calibri" w:hAnsi="Calibri" w:cs="Calibri"/>
        </w:rPr>
        <w:t>are not</w:t>
      </w:r>
      <w:r w:rsidR="00DB1C17">
        <w:rPr>
          <w:rFonts w:ascii="Calibri" w:hAnsi="Calibri" w:cs="Calibri"/>
        </w:rPr>
        <w:t xml:space="preserve"> generaliz</w:t>
      </w:r>
      <w:r w:rsidR="0043666D">
        <w:rPr>
          <w:rFonts w:ascii="Calibri" w:hAnsi="Calibri" w:cs="Calibri"/>
        </w:rPr>
        <w:t xml:space="preserve">able </w:t>
      </w:r>
      <w:r w:rsidR="00DB1C17">
        <w:rPr>
          <w:rFonts w:ascii="Calibri" w:hAnsi="Calibri" w:cs="Calibri"/>
        </w:rPr>
        <w:t>to other counties. It should be noted,</w:t>
      </w:r>
      <w:r w:rsidR="0002299D">
        <w:rPr>
          <w:rFonts w:ascii="Calibri" w:hAnsi="Calibri" w:cs="Calibri"/>
        </w:rPr>
        <w:t xml:space="preserve"> </w:t>
      </w:r>
      <w:r w:rsidR="00DB1C17">
        <w:rPr>
          <w:rFonts w:ascii="Calibri" w:hAnsi="Calibri" w:cs="Calibri"/>
        </w:rPr>
        <w:t>h</w:t>
      </w:r>
      <w:r w:rsidR="0002299D">
        <w:rPr>
          <w:rFonts w:ascii="Calibri" w:hAnsi="Calibri" w:cs="Calibri"/>
        </w:rPr>
        <w:t xml:space="preserve">owever, </w:t>
      </w:r>
      <w:r w:rsidR="00DB1C17">
        <w:rPr>
          <w:rFonts w:ascii="Calibri" w:hAnsi="Calibri" w:cs="Calibri"/>
        </w:rPr>
        <w:t xml:space="preserve">that </w:t>
      </w:r>
      <w:r w:rsidR="0002299D">
        <w:rPr>
          <w:rFonts w:ascii="Calibri" w:hAnsi="Calibri" w:cs="Calibri"/>
        </w:rPr>
        <w:t xml:space="preserve">if the cases in Budapest were correlated with the cases in other counties, then any forecasted outbreaks in Budapest can suggest that other correlated counties might have an outbreak as well. </w:t>
      </w:r>
      <w:r w:rsidR="005D14D2">
        <w:rPr>
          <w:rFonts w:ascii="Calibri" w:hAnsi="Calibri" w:cs="Calibri"/>
        </w:rPr>
        <w:t>Finally, although these forecasts allow</w:t>
      </w:r>
      <w:r w:rsidR="00DB1C17">
        <w:rPr>
          <w:rFonts w:ascii="Calibri" w:hAnsi="Calibri" w:cs="Calibri"/>
        </w:rPr>
        <w:t xml:space="preserve"> </w:t>
      </w:r>
      <w:r w:rsidR="005D14D2">
        <w:rPr>
          <w:rFonts w:ascii="Calibri" w:hAnsi="Calibri" w:cs="Calibri"/>
        </w:rPr>
        <w:t>policy</w:t>
      </w:r>
      <w:r w:rsidR="00DB1C17">
        <w:rPr>
          <w:rFonts w:ascii="Calibri" w:hAnsi="Calibri" w:cs="Calibri"/>
        </w:rPr>
        <w:t>makers</w:t>
      </w:r>
      <w:r w:rsidR="005D14D2">
        <w:rPr>
          <w:rFonts w:ascii="Calibri" w:hAnsi="Calibri" w:cs="Calibri"/>
        </w:rPr>
        <w:t xml:space="preserve"> to allocate resources</w:t>
      </w:r>
      <w:r w:rsidR="00DB1C17">
        <w:rPr>
          <w:rFonts w:ascii="Calibri" w:hAnsi="Calibri" w:cs="Calibri"/>
        </w:rPr>
        <w:t xml:space="preserve"> to healthcare institutions</w:t>
      </w:r>
      <w:r w:rsidR="005D14D2">
        <w:rPr>
          <w:rFonts w:ascii="Calibri" w:hAnsi="Calibri" w:cs="Calibri"/>
        </w:rPr>
        <w:t xml:space="preserve"> </w:t>
      </w:r>
      <w:r w:rsidR="00E44196">
        <w:rPr>
          <w:rFonts w:ascii="Calibri" w:hAnsi="Calibri" w:cs="Calibri"/>
        </w:rPr>
        <w:t>promptly</w:t>
      </w:r>
      <w:r w:rsidR="005D14D2">
        <w:rPr>
          <w:rFonts w:ascii="Calibri" w:hAnsi="Calibri" w:cs="Calibri"/>
        </w:rPr>
        <w:t xml:space="preserve">, </w:t>
      </w:r>
      <w:r w:rsidR="00DB1C17">
        <w:rPr>
          <w:rFonts w:ascii="Calibri" w:hAnsi="Calibri" w:cs="Calibri"/>
        </w:rPr>
        <w:t xml:space="preserve">the scope of the project does not allow them to do so </w:t>
      </w:r>
      <w:r w:rsidR="00DC75E3">
        <w:rPr>
          <w:rFonts w:ascii="Calibri" w:hAnsi="Calibri" w:cs="Calibri"/>
        </w:rPr>
        <w:t xml:space="preserve">at </w:t>
      </w:r>
      <w:r w:rsidR="00DB1C17">
        <w:rPr>
          <w:rFonts w:ascii="Calibri" w:hAnsi="Calibri" w:cs="Calibri"/>
        </w:rPr>
        <w:t>a larg</w:t>
      </w:r>
      <w:r w:rsidR="0043666D">
        <w:rPr>
          <w:rFonts w:ascii="Calibri" w:hAnsi="Calibri" w:cs="Calibri"/>
        </w:rPr>
        <w:t xml:space="preserve">e </w:t>
      </w:r>
      <w:r w:rsidR="00DB1C17">
        <w:rPr>
          <w:rFonts w:ascii="Calibri" w:hAnsi="Calibri" w:cs="Calibri"/>
        </w:rPr>
        <w:t>scale,</w:t>
      </w:r>
      <w:r w:rsidR="006D2086">
        <w:rPr>
          <w:rFonts w:ascii="Calibri" w:hAnsi="Calibri" w:cs="Calibri"/>
        </w:rPr>
        <w:t xml:space="preserve"> i.e.</w:t>
      </w:r>
      <w:r w:rsidR="00DB1C17">
        <w:rPr>
          <w:rFonts w:ascii="Calibri" w:hAnsi="Calibri" w:cs="Calibri"/>
        </w:rPr>
        <w:t xml:space="preserve"> including other counties, thus </w:t>
      </w:r>
      <w:r w:rsidR="00DC75E3">
        <w:rPr>
          <w:rFonts w:ascii="Calibri" w:hAnsi="Calibri" w:cs="Calibri"/>
        </w:rPr>
        <w:t>preventing</w:t>
      </w:r>
      <w:r w:rsidR="00DB1C17">
        <w:rPr>
          <w:rFonts w:ascii="Calibri" w:hAnsi="Calibri" w:cs="Calibri"/>
        </w:rPr>
        <w:t xml:space="preserve"> </w:t>
      </w:r>
      <w:r w:rsidR="00E44196">
        <w:rPr>
          <w:rFonts w:ascii="Calibri" w:hAnsi="Calibri" w:cs="Calibri"/>
        </w:rPr>
        <w:t xml:space="preserve">an </w:t>
      </w:r>
      <w:r w:rsidR="00DB1C17">
        <w:rPr>
          <w:rFonts w:ascii="Calibri" w:hAnsi="Calibri" w:cs="Calibri"/>
        </w:rPr>
        <w:t>efficien</w:t>
      </w:r>
      <w:r w:rsidR="006D2086">
        <w:rPr>
          <w:rFonts w:ascii="Calibri" w:hAnsi="Calibri" w:cs="Calibri"/>
        </w:rPr>
        <w:t>t decision-making pr</w:t>
      </w:r>
      <w:r w:rsidR="0043666D">
        <w:rPr>
          <w:rFonts w:ascii="Calibri" w:hAnsi="Calibri" w:cs="Calibri"/>
        </w:rPr>
        <w:t xml:space="preserve">ocess. </w:t>
      </w:r>
    </w:p>
    <w:p w14:paraId="2BB43F66" w14:textId="77777777" w:rsidR="006F17D0" w:rsidRDefault="006F17D0" w:rsidP="006F17D0">
      <w:pPr>
        <w:spacing w:after="0" w:line="240" w:lineRule="auto"/>
        <w:rPr>
          <w:rFonts w:ascii="Times New Roman" w:eastAsiaTheme="majorEastAsia" w:hAnsi="Times New Roman" w:cs="Times New Roman"/>
          <w:color w:val="0F4761" w:themeColor="accent1" w:themeShade="BF"/>
          <w:sz w:val="32"/>
          <w:szCs w:val="32"/>
        </w:rPr>
      </w:pPr>
    </w:p>
    <w:p w14:paraId="67AB4466" w14:textId="785D147F" w:rsidR="00A65EF4" w:rsidRDefault="006D1F7F" w:rsidP="00A65EF4">
      <w:pPr>
        <w:spacing w:after="0" w:line="240" w:lineRule="auto"/>
        <w:rPr>
          <w:rFonts w:ascii="Times New Roman" w:eastAsiaTheme="majorEastAsia" w:hAnsi="Times New Roman" w:cs="Times New Roman"/>
          <w:color w:val="0F4761" w:themeColor="accent1" w:themeShade="BF"/>
          <w:sz w:val="32"/>
          <w:szCs w:val="32"/>
        </w:rPr>
      </w:pPr>
      <w:r w:rsidRPr="006D1F7F">
        <w:rPr>
          <w:rFonts w:ascii="Times New Roman" w:eastAsiaTheme="majorEastAsia" w:hAnsi="Times New Roman" w:cs="Times New Roman"/>
          <w:color w:val="0F4761" w:themeColor="accent1" w:themeShade="BF"/>
          <w:sz w:val="32"/>
          <w:szCs w:val="32"/>
        </w:rPr>
        <w:t xml:space="preserve">Conclusion </w:t>
      </w:r>
    </w:p>
    <w:p w14:paraId="58501F2F" w14:textId="77777777" w:rsidR="00A65EF4" w:rsidRDefault="00A65EF4" w:rsidP="00A65EF4">
      <w:pPr>
        <w:spacing w:after="0" w:line="240" w:lineRule="auto"/>
        <w:rPr>
          <w:rFonts w:ascii="Times New Roman" w:eastAsiaTheme="majorEastAsia" w:hAnsi="Times New Roman" w:cs="Times New Roman"/>
          <w:color w:val="0F4761" w:themeColor="accent1" w:themeShade="BF"/>
          <w:sz w:val="32"/>
          <w:szCs w:val="32"/>
        </w:rPr>
      </w:pPr>
    </w:p>
    <w:p w14:paraId="26FEBF9B" w14:textId="66384420" w:rsidR="002F1EFA" w:rsidRDefault="00A65EF4" w:rsidP="002F1EFA">
      <w:pPr>
        <w:rPr>
          <w:rFonts w:ascii="Calibri" w:hAnsi="Calibri" w:cs="Calibri"/>
        </w:rPr>
      </w:pPr>
      <w:r>
        <w:rPr>
          <w:rFonts w:ascii="Times New Roman" w:eastAsiaTheme="majorEastAsia" w:hAnsi="Times New Roman" w:cs="Times New Roman"/>
          <w:color w:val="0F4761" w:themeColor="accent1" w:themeShade="BF"/>
          <w:sz w:val="32"/>
          <w:szCs w:val="32"/>
        </w:rPr>
        <w:t xml:space="preserve">    </w:t>
      </w:r>
      <w:r w:rsidRPr="00A65EF4">
        <w:rPr>
          <w:rFonts w:ascii="Calibri" w:hAnsi="Calibri" w:cs="Calibri"/>
        </w:rPr>
        <w:t>To summarize, various models were assessed for their predictive accuracy</w:t>
      </w:r>
      <w:r w:rsidR="00911B2A">
        <w:rPr>
          <w:rFonts w:ascii="Calibri" w:hAnsi="Calibri" w:cs="Calibri"/>
        </w:rPr>
        <w:t xml:space="preserve">. This was a necessary step </w:t>
      </w:r>
      <w:r w:rsidR="00E44196">
        <w:rPr>
          <w:rFonts w:ascii="Calibri" w:hAnsi="Calibri" w:cs="Calibri"/>
        </w:rPr>
        <w:t>to</w:t>
      </w:r>
      <w:r w:rsidRPr="00A65EF4">
        <w:rPr>
          <w:rFonts w:ascii="Calibri" w:hAnsi="Calibri" w:cs="Calibri"/>
        </w:rPr>
        <w:t xml:space="preserve"> </w:t>
      </w:r>
      <w:r w:rsidR="00911B2A">
        <w:rPr>
          <w:rFonts w:ascii="Calibri" w:hAnsi="Calibri" w:cs="Calibri"/>
        </w:rPr>
        <w:t xml:space="preserve">choose the best model </w:t>
      </w:r>
      <w:r w:rsidRPr="00A65EF4">
        <w:rPr>
          <w:rFonts w:ascii="Calibri" w:hAnsi="Calibri" w:cs="Calibri"/>
        </w:rPr>
        <w:t>for predicting the future chickenpox cases</w:t>
      </w:r>
      <w:r>
        <w:rPr>
          <w:rFonts w:ascii="Calibri" w:hAnsi="Calibri" w:cs="Calibri"/>
        </w:rPr>
        <w:t xml:space="preserve"> in Budapest, Hungary. </w:t>
      </w:r>
      <w:r w:rsidR="00911B2A">
        <w:rPr>
          <w:rFonts w:ascii="Calibri" w:hAnsi="Calibri" w:cs="Calibri"/>
        </w:rPr>
        <w:t>Like</w:t>
      </w:r>
      <w:r>
        <w:rPr>
          <w:rFonts w:ascii="Calibri" w:hAnsi="Calibri" w:cs="Calibri"/>
        </w:rPr>
        <w:t xml:space="preserve"> the results of researchers in the field, ARIMA model performed the best as it was able to have </w:t>
      </w:r>
      <w:r w:rsidR="003D0F87">
        <w:rPr>
          <w:rFonts w:ascii="Calibri" w:hAnsi="Calibri" w:cs="Calibri"/>
        </w:rPr>
        <w:t>low</w:t>
      </w:r>
      <w:r>
        <w:rPr>
          <w:rFonts w:ascii="Calibri" w:hAnsi="Calibri" w:cs="Calibri"/>
        </w:rPr>
        <w:t xml:space="preserve"> errors and high predictive accuracy (MASE). </w:t>
      </w:r>
      <w:r w:rsidR="00911B2A">
        <w:rPr>
          <w:rFonts w:ascii="Calibri" w:hAnsi="Calibri" w:cs="Calibri"/>
        </w:rPr>
        <w:t xml:space="preserve">These predictions can be used to assist </w:t>
      </w:r>
      <w:r w:rsidR="00E44196">
        <w:rPr>
          <w:rFonts w:ascii="Calibri" w:hAnsi="Calibri" w:cs="Calibri"/>
        </w:rPr>
        <w:t>healthcare</w:t>
      </w:r>
      <w:r w:rsidR="00911B2A">
        <w:rPr>
          <w:rFonts w:ascii="Calibri" w:hAnsi="Calibri" w:cs="Calibri"/>
        </w:rPr>
        <w:t xml:space="preserve"> institutions, public health organizations, and policymakers devise data-driven </w:t>
      </w:r>
      <w:r w:rsidR="00D855B6">
        <w:rPr>
          <w:rFonts w:ascii="Calibri" w:hAnsi="Calibri" w:cs="Calibri"/>
        </w:rPr>
        <w:t>decisions that can help them to minimize the impact</w:t>
      </w:r>
      <w:r w:rsidR="003D0F87">
        <w:rPr>
          <w:rFonts w:ascii="Calibri" w:hAnsi="Calibri" w:cs="Calibri"/>
        </w:rPr>
        <w:t>s</w:t>
      </w:r>
      <w:r w:rsidR="00D855B6">
        <w:rPr>
          <w:rFonts w:ascii="Calibri" w:hAnsi="Calibri" w:cs="Calibri"/>
        </w:rPr>
        <w:t xml:space="preserve"> of chickenpox cases in the economy. These forecasts can be used to alert the public of a</w:t>
      </w:r>
      <w:r w:rsidR="003D0F87">
        <w:rPr>
          <w:rFonts w:ascii="Calibri" w:hAnsi="Calibri" w:cs="Calibri"/>
        </w:rPr>
        <w:t xml:space="preserve">ny </w:t>
      </w:r>
      <w:r w:rsidR="00D855B6">
        <w:rPr>
          <w:rFonts w:ascii="Calibri" w:hAnsi="Calibri" w:cs="Calibri"/>
        </w:rPr>
        <w:t>potential influx of cases, motivating the community to take precaution</w:t>
      </w:r>
      <w:r w:rsidR="003D0F87">
        <w:rPr>
          <w:rFonts w:ascii="Calibri" w:hAnsi="Calibri" w:cs="Calibri"/>
        </w:rPr>
        <w:t>ary</w:t>
      </w:r>
      <w:r w:rsidR="00D855B6">
        <w:rPr>
          <w:rFonts w:ascii="Calibri" w:hAnsi="Calibri" w:cs="Calibri"/>
        </w:rPr>
        <w:t xml:space="preserve"> measures and reduce the spread of this highly contagious disease. </w:t>
      </w:r>
      <w:r w:rsidR="0043666D">
        <w:rPr>
          <w:rFonts w:ascii="Calibri" w:hAnsi="Calibri" w:cs="Calibri"/>
        </w:rPr>
        <w:t xml:space="preserve">Finally, this report </w:t>
      </w:r>
      <w:r w:rsidR="00DE07BB">
        <w:rPr>
          <w:rFonts w:ascii="Calibri" w:hAnsi="Calibri" w:cs="Calibri"/>
        </w:rPr>
        <w:t>discusses</w:t>
      </w:r>
      <w:r w:rsidR="0043666D">
        <w:rPr>
          <w:rFonts w:ascii="Calibri" w:hAnsi="Calibri" w:cs="Calibri"/>
        </w:rPr>
        <w:t xml:space="preserve"> </w:t>
      </w:r>
      <w:r w:rsidR="00DC75E3">
        <w:rPr>
          <w:rFonts w:ascii="Calibri" w:hAnsi="Calibri" w:cs="Calibri"/>
        </w:rPr>
        <w:t>the future</w:t>
      </w:r>
      <w:r w:rsidR="0043666D">
        <w:rPr>
          <w:rFonts w:ascii="Calibri" w:hAnsi="Calibri" w:cs="Calibri"/>
        </w:rPr>
        <w:t xml:space="preserve"> direction and limitations of the project. </w:t>
      </w:r>
    </w:p>
    <w:p w14:paraId="392543A9" w14:textId="77777777" w:rsidR="003D0F87" w:rsidRDefault="003D0F87" w:rsidP="002F1EFA">
      <w:pPr>
        <w:rPr>
          <w:rFonts w:ascii="Times New Roman" w:eastAsiaTheme="majorEastAsia" w:hAnsi="Times New Roman" w:cs="Times New Roman"/>
          <w:color w:val="0F4761" w:themeColor="accent1" w:themeShade="BF"/>
          <w:sz w:val="32"/>
          <w:szCs w:val="32"/>
        </w:rPr>
      </w:pPr>
    </w:p>
    <w:p w14:paraId="03BAB9C6" w14:textId="77777777" w:rsidR="0002299D" w:rsidRDefault="0002299D" w:rsidP="002F1EFA">
      <w:pPr>
        <w:rPr>
          <w:rFonts w:ascii="Times New Roman" w:eastAsiaTheme="majorEastAsia" w:hAnsi="Times New Roman" w:cs="Times New Roman"/>
          <w:color w:val="0F4761" w:themeColor="accent1" w:themeShade="BF"/>
          <w:sz w:val="32"/>
          <w:szCs w:val="32"/>
        </w:rPr>
      </w:pPr>
    </w:p>
    <w:p w14:paraId="125830A1" w14:textId="77777777" w:rsidR="0002299D" w:rsidRDefault="0002299D" w:rsidP="002F1EFA">
      <w:pPr>
        <w:rPr>
          <w:rFonts w:ascii="Times New Roman" w:eastAsiaTheme="majorEastAsia" w:hAnsi="Times New Roman" w:cs="Times New Roman"/>
          <w:color w:val="0F4761" w:themeColor="accent1" w:themeShade="BF"/>
          <w:sz w:val="32"/>
          <w:szCs w:val="32"/>
        </w:rPr>
      </w:pPr>
    </w:p>
    <w:p w14:paraId="4335D985" w14:textId="77777777" w:rsidR="0002299D" w:rsidRDefault="0002299D" w:rsidP="002F1EFA">
      <w:pPr>
        <w:rPr>
          <w:rFonts w:ascii="Times New Roman" w:eastAsiaTheme="majorEastAsia" w:hAnsi="Times New Roman" w:cs="Times New Roman"/>
          <w:color w:val="0F4761" w:themeColor="accent1" w:themeShade="BF"/>
          <w:sz w:val="32"/>
          <w:szCs w:val="32"/>
        </w:rPr>
      </w:pPr>
    </w:p>
    <w:p w14:paraId="42E84507" w14:textId="77777777" w:rsidR="0002299D" w:rsidRDefault="0002299D" w:rsidP="002F1EFA">
      <w:pPr>
        <w:rPr>
          <w:rFonts w:ascii="Times New Roman" w:eastAsiaTheme="majorEastAsia" w:hAnsi="Times New Roman" w:cs="Times New Roman"/>
          <w:color w:val="0F4761" w:themeColor="accent1" w:themeShade="BF"/>
          <w:sz w:val="32"/>
          <w:szCs w:val="32"/>
        </w:rPr>
      </w:pPr>
    </w:p>
    <w:p w14:paraId="7EEE6D02" w14:textId="77777777" w:rsidR="0002299D" w:rsidRDefault="0002299D" w:rsidP="002F1EFA">
      <w:pPr>
        <w:rPr>
          <w:rFonts w:ascii="Times New Roman" w:eastAsiaTheme="majorEastAsia" w:hAnsi="Times New Roman" w:cs="Times New Roman"/>
          <w:color w:val="0F4761" w:themeColor="accent1" w:themeShade="BF"/>
          <w:sz w:val="32"/>
          <w:szCs w:val="32"/>
        </w:rPr>
      </w:pPr>
    </w:p>
    <w:p w14:paraId="6D69FDEE" w14:textId="77777777" w:rsidR="005D14D2" w:rsidRDefault="005D14D2" w:rsidP="002F1EFA">
      <w:pPr>
        <w:rPr>
          <w:rFonts w:ascii="Times New Roman" w:eastAsiaTheme="majorEastAsia" w:hAnsi="Times New Roman" w:cs="Times New Roman"/>
          <w:color w:val="0F4761" w:themeColor="accent1" w:themeShade="BF"/>
          <w:sz w:val="32"/>
          <w:szCs w:val="32"/>
        </w:rPr>
      </w:pPr>
    </w:p>
    <w:p w14:paraId="7AEA71BC" w14:textId="77777777" w:rsidR="006D2086" w:rsidRDefault="006D2086" w:rsidP="002F1EFA">
      <w:pPr>
        <w:rPr>
          <w:rFonts w:ascii="Times New Roman" w:eastAsiaTheme="majorEastAsia" w:hAnsi="Times New Roman" w:cs="Times New Roman"/>
          <w:color w:val="0F4761" w:themeColor="accent1" w:themeShade="BF"/>
          <w:sz w:val="32"/>
          <w:szCs w:val="32"/>
        </w:rPr>
      </w:pPr>
    </w:p>
    <w:p w14:paraId="360784B3" w14:textId="77777777" w:rsidR="00E44196" w:rsidRDefault="00E44196" w:rsidP="002F1EFA">
      <w:pPr>
        <w:rPr>
          <w:rFonts w:ascii="Times New Roman" w:eastAsiaTheme="majorEastAsia" w:hAnsi="Times New Roman" w:cs="Times New Roman"/>
          <w:color w:val="0F4761" w:themeColor="accent1" w:themeShade="BF"/>
          <w:sz w:val="32"/>
          <w:szCs w:val="32"/>
        </w:rPr>
      </w:pPr>
    </w:p>
    <w:p w14:paraId="06C4D34B" w14:textId="0126513F" w:rsidR="005242A9" w:rsidRPr="002F1EFA" w:rsidRDefault="005839EA" w:rsidP="002F1EFA">
      <w:pPr>
        <w:rPr>
          <w:rFonts w:ascii="Calibri" w:hAnsi="Calibri" w:cs="Calibri"/>
        </w:rPr>
      </w:pPr>
      <w:r w:rsidRPr="000A40AF">
        <w:rPr>
          <w:rFonts w:ascii="Times New Roman" w:eastAsiaTheme="majorEastAsia" w:hAnsi="Times New Roman" w:cs="Times New Roman"/>
          <w:color w:val="0F4761" w:themeColor="accent1" w:themeShade="BF"/>
          <w:sz w:val="32"/>
          <w:szCs w:val="32"/>
        </w:rPr>
        <w:lastRenderedPageBreak/>
        <w:t>APPENDIX</w:t>
      </w:r>
      <w:r w:rsidRPr="007E0B43">
        <w:rPr>
          <w:rFonts w:ascii="Times New Roman" w:eastAsia="Times New Roman" w:hAnsi="Times New Roman" w:cs="Times New Roman"/>
          <w:color w:val="000000"/>
          <w:kern w:val="0"/>
          <w:shd w:val="clear" w:color="auto" w:fill="FFFFFF"/>
          <w14:ligatures w14:val="none"/>
        </w:rPr>
        <w:t xml:space="preserve"> </w:t>
      </w:r>
    </w:p>
    <w:p w14:paraId="5A9841FF" w14:textId="77777777" w:rsidR="00D855B6" w:rsidRDefault="00D855B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2C2DD3CD" w14:textId="133BCDD7" w:rsidR="005242A9" w:rsidRDefault="005242A9" w:rsidP="005242A9">
      <w:pPr>
        <w:pStyle w:val="ListParagraph"/>
        <w:numPr>
          <w:ilvl w:val="0"/>
          <w:numId w:val="5"/>
        </w:numPr>
        <w:spacing w:after="0" w:line="240" w:lineRule="auto"/>
        <w:rPr>
          <w:rFonts w:ascii="Times New Roman" w:eastAsia="Times New Roman" w:hAnsi="Times New Roman" w:cs="Times New Roman"/>
          <w:b/>
          <w:bCs/>
          <w:color w:val="000000"/>
          <w:kern w:val="0"/>
          <w:shd w:val="clear" w:color="auto" w:fill="FFFFFF"/>
          <w14:ligatures w14:val="none"/>
        </w:rPr>
      </w:pPr>
      <w:r w:rsidRPr="00D855B6">
        <w:rPr>
          <w:rFonts w:ascii="Times New Roman" w:eastAsia="Times New Roman" w:hAnsi="Times New Roman" w:cs="Times New Roman"/>
          <w:b/>
          <w:bCs/>
          <w:color w:val="000000"/>
          <w:kern w:val="0"/>
          <w:shd w:val="clear" w:color="auto" w:fill="FFFFFF"/>
          <w14:ligatures w14:val="none"/>
        </w:rPr>
        <w:t>Visualization</w:t>
      </w:r>
      <w:r w:rsidR="00D855B6" w:rsidRPr="00D855B6">
        <w:rPr>
          <w:rFonts w:ascii="Times New Roman" w:eastAsia="Times New Roman" w:hAnsi="Times New Roman" w:cs="Times New Roman"/>
          <w:b/>
          <w:bCs/>
          <w:color w:val="000000"/>
          <w:kern w:val="0"/>
          <w:shd w:val="clear" w:color="auto" w:fill="FFFFFF"/>
          <w14:ligatures w14:val="none"/>
        </w:rPr>
        <w:t xml:space="preserve"> of results </w:t>
      </w:r>
    </w:p>
    <w:p w14:paraId="7E4D192D" w14:textId="20FDE7B5" w:rsidR="00D855B6" w:rsidRDefault="00D855B6" w:rsidP="00D855B6">
      <w:pPr>
        <w:spacing w:after="0" w:line="240" w:lineRule="auto"/>
        <w:rPr>
          <w:rFonts w:ascii="Times New Roman" w:eastAsia="Times New Roman" w:hAnsi="Times New Roman" w:cs="Times New Roman"/>
          <w:b/>
          <w:bCs/>
          <w:color w:val="000000"/>
          <w:kern w:val="0"/>
          <w:shd w:val="clear" w:color="auto" w:fill="FFFFFF"/>
          <w14:ligatures w14:val="none"/>
        </w:rPr>
      </w:pPr>
      <w:r w:rsidRPr="007E0B43">
        <w:rPr>
          <w:rFonts w:ascii="Times New Roman" w:eastAsia="Times New Roman" w:hAnsi="Times New Roman" w:cs="Times New Roman"/>
          <w:noProof/>
          <w:color w:val="000000"/>
          <w:kern w:val="0"/>
          <w:shd w:val="clear" w:color="auto" w:fill="FFFFFF"/>
        </w:rPr>
        <w:drawing>
          <wp:anchor distT="0" distB="0" distL="114300" distR="114300" simplePos="0" relativeHeight="251679744" behindDoc="1" locked="0" layoutInCell="1" allowOverlap="1" wp14:anchorId="6C6BF0F1" wp14:editId="4DC3FED2">
            <wp:simplePos x="0" y="0"/>
            <wp:positionH relativeFrom="column">
              <wp:posOffset>2724150</wp:posOffset>
            </wp:positionH>
            <wp:positionV relativeFrom="paragraph">
              <wp:posOffset>218517</wp:posOffset>
            </wp:positionV>
            <wp:extent cx="3656330" cy="2555875"/>
            <wp:effectExtent l="0" t="0" r="1270" b="0"/>
            <wp:wrapTight wrapText="bothSides">
              <wp:wrapPolygon edited="0">
                <wp:start x="0" y="0"/>
                <wp:lineTo x="0" y="21412"/>
                <wp:lineTo x="21495" y="21412"/>
                <wp:lineTo x="21495" y="0"/>
                <wp:lineTo x="0" y="0"/>
              </wp:wrapPolygon>
            </wp:wrapTight>
            <wp:docPr id="97270254" name="Picture 17" descr="A graph of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45447" name="Picture 17" descr="A graph of different types of data&#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656330" cy="2555875"/>
                    </a:xfrm>
                    <a:prstGeom prst="rect">
                      <a:avLst/>
                    </a:prstGeom>
                  </pic:spPr>
                </pic:pic>
              </a:graphicData>
            </a:graphic>
            <wp14:sizeRelH relativeFrom="margin">
              <wp14:pctWidth>0</wp14:pctWidth>
            </wp14:sizeRelH>
            <wp14:sizeRelV relativeFrom="margin">
              <wp14:pctHeight>0</wp14:pctHeight>
            </wp14:sizeRelV>
          </wp:anchor>
        </w:drawing>
      </w:r>
      <w:r w:rsidRPr="007E0B43">
        <w:rPr>
          <w:rFonts w:ascii="Times New Roman" w:eastAsia="Times New Roman" w:hAnsi="Times New Roman" w:cs="Times New Roman"/>
          <w:noProof/>
          <w:color w:val="000000"/>
          <w:kern w:val="0"/>
          <w:shd w:val="clear" w:color="auto" w:fill="FFFFFF"/>
        </w:rPr>
        <w:drawing>
          <wp:anchor distT="0" distB="0" distL="114300" distR="114300" simplePos="0" relativeHeight="251676672" behindDoc="1" locked="0" layoutInCell="1" allowOverlap="1" wp14:anchorId="1545EB9A" wp14:editId="1215EBB4">
            <wp:simplePos x="0" y="0"/>
            <wp:positionH relativeFrom="column">
              <wp:posOffset>-635481</wp:posOffset>
            </wp:positionH>
            <wp:positionV relativeFrom="paragraph">
              <wp:posOffset>95807</wp:posOffset>
            </wp:positionV>
            <wp:extent cx="3293927" cy="2302727"/>
            <wp:effectExtent l="0" t="0" r="1905" b="2540"/>
            <wp:wrapTight wrapText="bothSides">
              <wp:wrapPolygon edited="0">
                <wp:start x="0" y="0"/>
                <wp:lineTo x="0" y="21445"/>
                <wp:lineTo x="21488" y="21445"/>
                <wp:lineTo x="21488" y="0"/>
                <wp:lineTo x="0" y="0"/>
              </wp:wrapPolygon>
            </wp:wrapTight>
            <wp:docPr id="1851215849" name="Picture 16" descr="A graph showing the weather foreca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06942" name="Picture 16" descr="A graph showing the weather forecas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3293927" cy="2302727"/>
                    </a:xfrm>
                    <a:prstGeom prst="rect">
                      <a:avLst/>
                    </a:prstGeom>
                  </pic:spPr>
                </pic:pic>
              </a:graphicData>
            </a:graphic>
          </wp:anchor>
        </w:drawing>
      </w:r>
    </w:p>
    <w:p w14:paraId="109CE56C" w14:textId="40205E67" w:rsidR="005242A9" w:rsidRDefault="005242A9" w:rsidP="005839EA">
      <w:pPr>
        <w:spacing w:after="0" w:line="240" w:lineRule="auto"/>
        <w:rPr>
          <w:rFonts w:ascii="Times New Roman" w:eastAsia="Times New Roman" w:hAnsi="Times New Roman" w:cs="Times New Roman"/>
          <w:b/>
          <w:bCs/>
          <w:color w:val="000000"/>
          <w:kern w:val="0"/>
          <w:shd w:val="clear" w:color="auto" w:fill="FFFFFF"/>
          <w14:ligatures w14:val="none"/>
        </w:rPr>
      </w:pPr>
    </w:p>
    <w:p w14:paraId="1394D8BA" w14:textId="77777777" w:rsidR="00D855B6" w:rsidRDefault="00D855B6" w:rsidP="005839EA">
      <w:pPr>
        <w:spacing w:after="0" w:line="240" w:lineRule="auto"/>
        <w:rPr>
          <w:rFonts w:ascii="Times New Roman" w:eastAsia="Times New Roman" w:hAnsi="Times New Roman" w:cs="Times New Roman"/>
          <w:b/>
          <w:bCs/>
          <w:color w:val="000000"/>
          <w:kern w:val="0"/>
          <w:shd w:val="clear" w:color="auto" w:fill="FFFFFF"/>
          <w14:ligatures w14:val="none"/>
        </w:rPr>
      </w:pPr>
    </w:p>
    <w:p w14:paraId="69CB5ED7" w14:textId="4E991845" w:rsidR="00D855B6" w:rsidRPr="00D855B6" w:rsidRDefault="00D855B6" w:rsidP="005839EA">
      <w:pPr>
        <w:spacing w:after="0" w:line="240" w:lineRule="auto"/>
        <w:rPr>
          <w:rFonts w:ascii="Times New Roman" w:eastAsia="Times New Roman" w:hAnsi="Times New Roman" w:cs="Times New Roman"/>
          <w:b/>
          <w:bCs/>
          <w:color w:val="000000"/>
          <w:kern w:val="0"/>
          <w:sz w:val="18"/>
          <w:szCs w:val="18"/>
          <w:shd w:val="clear" w:color="auto" w:fill="FFFFFF"/>
          <w14:ligatures w14:val="none"/>
        </w:rPr>
      </w:pPr>
    </w:p>
    <w:p w14:paraId="4AB22920" w14:textId="07A30496" w:rsidR="00D855B6" w:rsidRPr="00D855B6" w:rsidRDefault="00D855B6" w:rsidP="00D855B6">
      <w:pPr>
        <w:pStyle w:val="HTMLPreformatted"/>
        <w:shd w:val="clear" w:color="auto" w:fill="FFFFFF"/>
        <w:wordWrap w:val="0"/>
        <w:rPr>
          <w:rStyle w:val="gnd-iwgdn2b"/>
          <w:rFonts w:ascii="Lucida Console" w:eastAsiaTheme="majorEastAsia" w:hAnsi="Lucida Console"/>
          <w:color w:val="0000FF"/>
          <w:sz w:val="18"/>
          <w:szCs w:val="18"/>
        </w:rPr>
      </w:pPr>
      <w:r w:rsidRPr="00D855B6">
        <w:rPr>
          <w:rStyle w:val="gnd-iwgdo3b"/>
          <w:rFonts w:ascii="Lucida Console" w:eastAsiaTheme="majorEastAsia" w:hAnsi="Lucida Console"/>
          <w:color w:val="0000FF"/>
          <w:sz w:val="18"/>
          <w:szCs w:val="18"/>
        </w:rPr>
        <w:t xml:space="preserve">&gt; </w:t>
      </w:r>
      <w:r w:rsidRPr="00D855B6">
        <w:rPr>
          <w:rStyle w:val="gnd-iwgdn2b"/>
          <w:rFonts w:ascii="Lucida Console" w:eastAsiaTheme="majorEastAsia" w:hAnsi="Lucida Console"/>
          <w:color w:val="0000FF"/>
          <w:sz w:val="18"/>
          <w:szCs w:val="18"/>
        </w:rPr>
        <w:t>accuracy(forecast, valid.tsp)</w:t>
      </w:r>
    </w:p>
    <w:p w14:paraId="2FE0891E" w14:textId="77777777" w:rsidR="00D855B6" w:rsidRPr="00D855B6" w:rsidRDefault="00D855B6" w:rsidP="00D855B6">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D855B6">
        <w:rPr>
          <w:rStyle w:val="gnd-iwgdh3b"/>
          <w:rFonts w:ascii="Lucida Console" w:eastAsiaTheme="majorEastAsia" w:hAnsi="Lucida Console"/>
          <w:color w:val="000000"/>
          <w:sz w:val="18"/>
          <w:szCs w:val="18"/>
          <w:bdr w:val="none" w:sz="0" w:space="0" w:color="auto" w:frame="1"/>
        </w:rPr>
        <w:t xml:space="preserve">                    ME     RMSE      MAE      MPE     MAPE      MASE        ACF1</w:t>
      </w:r>
    </w:p>
    <w:p w14:paraId="53F90B3B" w14:textId="2151614B" w:rsidR="00D855B6" w:rsidRPr="00D855B6" w:rsidRDefault="00D855B6" w:rsidP="00D855B6">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D855B6">
        <w:rPr>
          <w:rStyle w:val="gnd-iwgdh3b"/>
          <w:rFonts w:ascii="Lucida Console" w:eastAsiaTheme="majorEastAsia" w:hAnsi="Lucida Console"/>
          <w:color w:val="000000"/>
          <w:sz w:val="18"/>
          <w:szCs w:val="18"/>
          <w:bdr w:val="none" w:sz="0" w:space="0" w:color="auto" w:frame="1"/>
        </w:rPr>
        <w:t>Training set -3.051223 45.87795 32.08860     -Inf      Inf 0.7369360 -0.04292156</w:t>
      </w:r>
    </w:p>
    <w:p w14:paraId="1430AD47" w14:textId="77777777" w:rsidR="00D855B6" w:rsidRPr="00D855B6" w:rsidRDefault="00D855B6" w:rsidP="00D855B6">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D855B6">
        <w:rPr>
          <w:rStyle w:val="gnd-iwgdh3b"/>
          <w:rFonts w:ascii="Lucida Console" w:eastAsiaTheme="majorEastAsia" w:hAnsi="Lucida Console"/>
          <w:color w:val="000000"/>
          <w:sz w:val="18"/>
          <w:szCs w:val="18"/>
          <w:bdr w:val="none" w:sz="0" w:space="0" w:color="auto" w:frame="1"/>
        </w:rPr>
        <w:t>Test set     10.879473 41.71542 33.66246 37.39814 95.55547 0.7730806  0.02547699</w:t>
      </w:r>
    </w:p>
    <w:p w14:paraId="2A744447" w14:textId="77777777" w:rsidR="00D855B6" w:rsidRPr="00D855B6" w:rsidRDefault="00D855B6" w:rsidP="00D855B6">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D855B6">
        <w:rPr>
          <w:rStyle w:val="gnd-iwgdh3b"/>
          <w:rFonts w:ascii="Lucida Console" w:eastAsiaTheme="majorEastAsia" w:hAnsi="Lucida Console"/>
          <w:color w:val="000000"/>
          <w:sz w:val="18"/>
          <w:szCs w:val="18"/>
          <w:bdr w:val="none" w:sz="0" w:space="0" w:color="auto" w:frame="1"/>
        </w:rPr>
        <w:t xml:space="preserve">             Theil's U</w:t>
      </w:r>
    </w:p>
    <w:p w14:paraId="496C1635" w14:textId="77777777" w:rsidR="00D855B6" w:rsidRPr="00D855B6" w:rsidRDefault="00D855B6" w:rsidP="00D855B6">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D855B6">
        <w:rPr>
          <w:rStyle w:val="gnd-iwgdh3b"/>
          <w:rFonts w:ascii="Lucida Console" w:eastAsiaTheme="majorEastAsia" w:hAnsi="Lucida Console"/>
          <w:color w:val="000000"/>
          <w:sz w:val="18"/>
          <w:szCs w:val="18"/>
          <w:bdr w:val="none" w:sz="0" w:space="0" w:color="auto" w:frame="1"/>
        </w:rPr>
        <w:t>Training set        NA</w:t>
      </w:r>
    </w:p>
    <w:p w14:paraId="529CD4DB" w14:textId="77777777" w:rsidR="00D855B6" w:rsidRDefault="00D855B6" w:rsidP="00D855B6">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D855B6">
        <w:rPr>
          <w:rStyle w:val="gnd-iwgdh3b"/>
          <w:rFonts w:ascii="Lucida Console" w:eastAsiaTheme="majorEastAsia" w:hAnsi="Lucida Console"/>
          <w:color w:val="000000"/>
          <w:sz w:val="18"/>
          <w:szCs w:val="18"/>
          <w:bdr w:val="none" w:sz="0" w:space="0" w:color="auto" w:frame="1"/>
        </w:rPr>
        <w:t>Test set     0.9760428</w:t>
      </w:r>
    </w:p>
    <w:p w14:paraId="0C9924E3" w14:textId="472807C2" w:rsidR="002D234F" w:rsidRDefault="002D234F" w:rsidP="00D855B6">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3858C2EA" w14:textId="0D45AFF0" w:rsidR="002D234F" w:rsidRPr="00D855B6" w:rsidRDefault="002D234F" w:rsidP="00D855B6">
      <w:pPr>
        <w:pStyle w:val="HTMLPreformatted"/>
        <w:shd w:val="clear" w:color="auto" w:fill="FFFFFF"/>
        <w:wordWrap w:val="0"/>
        <w:rPr>
          <w:rFonts w:ascii="Lucida Console" w:hAnsi="Lucida Console"/>
          <w:color w:val="000000"/>
          <w:sz w:val="18"/>
          <w:szCs w:val="18"/>
        </w:rPr>
      </w:pPr>
      <w:r>
        <w:rPr>
          <w:rFonts w:ascii="Lucida Console" w:hAnsi="Lucida Console"/>
          <w:noProof/>
          <w:color w:val="000000"/>
          <w:sz w:val="18"/>
          <w:szCs w:val="18"/>
          <w14:ligatures w14:val="standardContextual"/>
        </w:rPr>
        <w:drawing>
          <wp:anchor distT="0" distB="0" distL="114300" distR="114300" simplePos="0" relativeHeight="251683840" behindDoc="1" locked="0" layoutInCell="1" allowOverlap="1" wp14:anchorId="7ECA6A20" wp14:editId="24C86B1F">
            <wp:simplePos x="0" y="0"/>
            <wp:positionH relativeFrom="column">
              <wp:posOffset>2631177</wp:posOffset>
            </wp:positionH>
            <wp:positionV relativeFrom="paragraph">
              <wp:posOffset>258740</wp:posOffset>
            </wp:positionV>
            <wp:extent cx="3818890" cy="2903855"/>
            <wp:effectExtent l="0" t="0" r="0" b="0"/>
            <wp:wrapTight wrapText="bothSides">
              <wp:wrapPolygon edited="0">
                <wp:start x="0" y="0"/>
                <wp:lineTo x="0" y="21397"/>
                <wp:lineTo x="21442" y="21397"/>
                <wp:lineTo x="21442" y="0"/>
                <wp:lineTo x="0" y="0"/>
              </wp:wrapPolygon>
            </wp:wrapTight>
            <wp:docPr id="1128390344" name="Picture 9" descr="A graph of a graph showing the number of res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90344" name="Picture 9" descr="A graph of a graph showing the number of residuals&#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818890" cy="2903855"/>
                    </a:xfrm>
                    <a:prstGeom prst="rect">
                      <a:avLst/>
                    </a:prstGeom>
                  </pic:spPr>
                </pic:pic>
              </a:graphicData>
            </a:graphic>
            <wp14:sizeRelH relativeFrom="margin">
              <wp14:pctWidth>0</wp14:pctWidth>
            </wp14:sizeRelH>
            <wp14:sizeRelV relativeFrom="margin">
              <wp14:pctHeight>0</wp14:pctHeight>
            </wp14:sizeRelV>
          </wp:anchor>
        </w:drawing>
      </w:r>
      <w:r>
        <w:rPr>
          <w:rFonts w:ascii="Lucida Console" w:hAnsi="Lucida Console"/>
          <w:noProof/>
          <w:color w:val="000000"/>
          <w:sz w:val="18"/>
          <w:szCs w:val="18"/>
          <w14:ligatures w14:val="standardContextual"/>
        </w:rPr>
        <w:drawing>
          <wp:anchor distT="0" distB="0" distL="114300" distR="114300" simplePos="0" relativeHeight="251681792" behindDoc="1" locked="0" layoutInCell="1" allowOverlap="1" wp14:anchorId="1C3E5EDE" wp14:editId="3B0747FE">
            <wp:simplePos x="0" y="0"/>
            <wp:positionH relativeFrom="column">
              <wp:posOffset>-496230</wp:posOffset>
            </wp:positionH>
            <wp:positionV relativeFrom="paragraph">
              <wp:posOffset>118993</wp:posOffset>
            </wp:positionV>
            <wp:extent cx="3042658" cy="2313878"/>
            <wp:effectExtent l="0" t="0" r="5715" b="0"/>
            <wp:wrapTight wrapText="bothSides">
              <wp:wrapPolygon edited="0">
                <wp:start x="0" y="0"/>
                <wp:lineTo x="0" y="21345"/>
                <wp:lineTo x="21505" y="21345"/>
                <wp:lineTo x="21505" y="0"/>
                <wp:lineTo x="0" y="0"/>
              </wp:wrapPolygon>
            </wp:wrapTight>
            <wp:docPr id="608537592" name="Picture 10" descr="A graph showing the time of a foreca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665680" name="Picture 10" descr="A graph showing the time of a forecas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3042658" cy="2313878"/>
                    </a:xfrm>
                    <a:prstGeom prst="rect">
                      <a:avLst/>
                    </a:prstGeom>
                  </pic:spPr>
                </pic:pic>
              </a:graphicData>
            </a:graphic>
          </wp:anchor>
        </w:drawing>
      </w:r>
    </w:p>
    <w:p w14:paraId="04FD7000" w14:textId="361E38F8" w:rsidR="00D855B6" w:rsidRDefault="00D855B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09BE1143" w14:textId="47B2C387" w:rsidR="00D855B6" w:rsidRDefault="00D855B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6FD0CF63" w14:textId="6B92BA18" w:rsidR="00D855B6" w:rsidRDefault="002D234F" w:rsidP="005839EA">
      <w:pPr>
        <w:spacing w:after="0" w:line="240" w:lineRule="auto"/>
        <w:rPr>
          <w:rFonts w:ascii="Times New Roman" w:eastAsia="Times New Roman" w:hAnsi="Times New Roman" w:cs="Times New Roman"/>
          <w:color w:val="000000"/>
          <w:kern w:val="0"/>
          <w:shd w:val="clear" w:color="auto" w:fill="FFFFFF"/>
          <w14:ligatures w14:val="none"/>
        </w:rPr>
      </w:pPr>
      <w:r>
        <w:rPr>
          <w:rFonts w:ascii="Times New Roman" w:eastAsia="Times New Roman" w:hAnsi="Times New Roman" w:cs="Times New Roman"/>
          <w:color w:val="000000"/>
          <w:kern w:val="0"/>
          <w:shd w:val="clear" w:color="auto" w:fill="FFFFFF"/>
          <w14:ligatures w14:val="none"/>
        </w:rPr>
        <w:t xml:space="preserve"> </w:t>
      </w:r>
    </w:p>
    <w:p w14:paraId="6C757831" w14:textId="77777777" w:rsidR="003D0F87" w:rsidRDefault="003D0F8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ED5D962" w14:textId="77777777" w:rsidR="003D0F87" w:rsidRDefault="003D0F8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0DFBD79D" w14:textId="6A335300" w:rsidR="005242A9" w:rsidRDefault="005242A9"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49733BD" w14:textId="77777777" w:rsidR="002D234F" w:rsidRPr="00C15912" w:rsidRDefault="002D234F" w:rsidP="002D234F">
      <w:pPr>
        <w:pStyle w:val="HTMLPreformatted"/>
        <w:shd w:val="clear" w:color="auto" w:fill="FFFFFF"/>
        <w:wordWrap w:val="0"/>
        <w:rPr>
          <w:rStyle w:val="gnd-iwgdn2b"/>
          <w:rFonts w:ascii="Lucida Console" w:eastAsiaTheme="majorEastAsia" w:hAnsi="Lucida Console"/>
          <w:color w:val="0000FF"/>
          <w:sz w:val="18"/>
          <w:szCs w:val="18"/>
        </w:rPr>
      </w:pPr>
      <w:r w:rsidRPr="00C15912">
        <w:rPr>
          <w:rStyle w:val="gnd-iwgdo3b"/>
          <w:rFonts w:ascii="Lucida Console" w:eastAsiaTheme="majorEastAsia" w:hAnsi="Lucida Console"/>
          <w:color w:val="0000FF"/>
          <w:sz w:val="18"/>
          <w:szCs w:val="18"/>
        </w:rPr>
        <w:lastRenderedPageBreak/>
        <w:t xml:space="preserve">&gt; </w:t>
      </w:r>
      <w:r w:rsidRPr="00C15912">
        <w:rPr>
          <w:rStyle w:val="gnd-iwgdn2b"/>
          <w:rFonts w:ascii="Lucida Console" w:eastAsiaTheme="majorEastAsia" w:hAnsi="Lucida Console"/>
          <w:color w:val="0000FF"/>
          <w:sz w:val="18"/>
          <w:szCs w:val="18"/>
        </w:rPr>
        <w:t>accuracy(forecast, valid.tsp)</w:t>
      </w:r>
    </w:p>
    <w:p w14:paraId="27A89CCC" w14:textId="35D86DC4" w:rsidR="002D234F" w:rsidRPr="00C15912"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C15912">
        <w:rPr>
          <w:rStyle w:val="gnd-iwgdh3b"/>
          <w:rFonts w:ascii="Lucida Console" w:eastAsiaTheme="majorEastAsia" w:hAnsi="Lucida Console"/>
          <w:color w:val="000000"/>
          <w:sz w:val="18"/>
          <w:szCs w:val="18"/>
          <w:bdr w:val="none" w:sz="0" w:space="0" w:color="auto" w:frame="1"/>
        </w:rPr>
        <w:t xml:space="preserve">                    ME     RMSE      MAE       MPE     MAPE      MASE       ACF1</w:t>
      </w:r>
    </w:p>
    <w:p w14:paraId="0A940E5C" w14:textId="4E3D9BDC" w:rsidR="002D234F" w:rsidRPr="00C15912"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C15912">
        <w:rPr>
          <w:rStyle w:val="gnd-iwgdh3b"/>
          <w:rFonts w:ascii="Lucida Console" w:eastAsiaTheme="majorEastAsia" w:hAnsi="Lucida Console"/>
          <w:color w:val="000000"/>
          <w:sz w:val="18"/>
          <w:szCs w:val="18"/>
          <w:bdr w:val="none" w:sz="0" w:space="0" w:color="auto" w:frame="1"/>
        </w:rPr>
        <w:t>Training set -0.145229 49.24300 35.23738       Inf      Inf 0.8092499 0.06637457</w:t>
      </w:r>
    </w:p>
    <w:p w14:paraId="6CF7A780" w14:textId="77777777" w:rsidR="002D234F" w:rsidRPr="00C15912"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C15912">
        <w:rPr>
          <w:rStyle w:val="gnd-iwgdh3b"/>
          <w:rFonts w:ascii="Lucida Console" w:eastAsiaTheme="majorEastAsia" w:hAnsi="Lucida Console"/>
          <w:color w:val="000000"/>
          <w:sz w:val="18"/>
          <w:szCs w:val="18"/>
          <w:bdr w:val="none" w:sz="0" w:space="0" w:color="auto" w:frame="1"/>
        </w:rPr>
        <w:t>Test set     -1.740982 39.06641 27.99498 -14.96888 68.44311 0.6429232 0.09689181</w:t>
      </w:r>
    </w:p>
    <w:p w14:paraId="73E1CFA9" w14:textId="192D22AD" w:rsidR="002D234F" w:rsidRPr="00C15912"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C15912">
        <w:rPr>
          <w:rStyle w:val="gnd-iwgdh3b"/>
          <w:rFonts w:ascii="Lucida Console" w:eastAsiaTheme="majorEastAsia" w:hAnsi="Lucida Console"/>
          <w:color w:val="000000"/>
          <w:sz w:val="18"/>
          <w:szCs w:val="18"/>
          <w:bdr w:val="none" w:sz="0" w:space="0" w:color="auto" w:frame="1"/>
        </w:rPr>
        <w:t xml:space="preserve">             Theil's U</w:t>
      </w:r>
    </w:p>
    <w:p w14:paraId="38E87178" w14:textId="6D300552" w:rsidR="002D234F" w:rsidRPr="00C15912"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C15912">
        <w:rPr>
          <w:rStyle w:val="gnd-iwgdh3b"/>
          <w:rFonts w:ascii="Lucida Console" w:eastAsiaTheme="majorEastAsia" w:hAnsi="Lucida Console"/>
          <w:color w:val="000000"/>
          <w:sz w:val="18"/>
          <w:szCs w:val="18"/>
          <w:bdr w:val="none" w:sz="0" w:space="0" w:color="auto" w:frame="1"/>
        </w:rPr>
        <w:t>Training set        NA</w:t>
      </w:r>
    </w:p>
    <w:p w14:paraId="4855D1CC" w14:textId="1C25EBCD" w:rsid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C15912">
        <w:rPr>
          <w:rStyle w:val="gnd-iwgdh3b"/>
          <w:rFonts w:ascii="Lucida Console" w:eastAsiaTheme="majorEastAsia" w:hAnsi="Lucida Console"/>
          <w:color w:val="000000"/>
          <w:sz w:val="18"/>
          <w:szCs w:val="18"/>
          <w:bdr w:val="none" w:sz="0" w:space="0" w:color="auto" w:frame="1"/>
        </w:rPr>
        <w:t>Test set      1.007021</w:t>
      </w:r>
    </w:p>
    <w:p w14:paraId="18B88CE8" w14:textId="4E0CC890" w:rsid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22E11053" w14:textId="0DD69099" w:rsid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E0B43">
        <w:rPr>
          <w:rFonts w:ascii="Times New Roman" w:hAnsi="Times New Roman" w:cs="Times New Roman"/>
          <w:noProof/>
          <w:color w:val="000000"/>
          <w:sz w:val="24"/>
          <w:szCs w:val="24"/>
          <w14:ligatures w14:val="standardContextual"/>
        </w:rPr>
        <w:drawing>
          <wp:anchor distT="0" distB="0" distL="114300" distR="114300" simplePos="0" relativeHeight="251688960" behindDoc="1" locked="0" layoutInCell="1" allowOverlap="1" wp14:anchorId="79E91CC0" wp14:editId="56268D93">
            <wp:simplePos x="0" y="0"/>
            <wp:positionH relativeFrom="column">
              <wp:posOffset>3044221</wp:posOffset>
            </wp:positionH>
            <wp:positionV relativeFrom="paragraph">
              <wp:posOffset>223520</wp:posOffset>
            </wp:positionV>
            <wp:extent cx="3548380" cy="2480310"/>
            <wp:effectExtent l="0" t="0" r="0" b="0"/>
            <wp:wrapTight wrapText="bothSides">
              <wp:wrapPolygon edited="0">
                <wp:start x="0" y="0"/>
                <wp:lineTo x="0" y="21401"/>
                <wp:lineTo x="21453" y="21401"/>
                <wp:lineTo x="21453" y="0"/>
                <wp:lineTo x="0" y="0"/>
              </wp:wrapPolygon>
            </wp:wrapTight>
            <wp:docPr id="1386825004" name="Picture 14"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25004" name="Picture 14" descr="A graph of a graph of a graph of a graph of a graph of a graph of a graph of a graph of a graph of a graph of a graph of a graph of a graph of&#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48380" cy="24803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000000"/>
          <w:sz w:val="24"/>
          <w:szCs w:val="24"/>
          <w14:ligatures w14:val="standardContextual"/>
        </w:rPr>
        <w:drawing>
          <wp:anchor distT="0" distB="0" distL="114300" distR="114300" simplePos="0" relativeHeight="251686912" behindDoc="1" locked="0" layoutInCell="1" allowOverlap="1" wp14:anchorId="2BA7A605" wp14:editId="1B46AF41">
            <wp:simplePos x="0" y="0"/>
            <wp:positionH relativeFrom="margin">
              <wp:posOffset>-685908</wp:posOffset>
            </wp:positionH>
            <wp:positionV relativeFrom="paragraph">
              <wp:posOffset>128905</wp:posOffset>
            </wp:positionV>
            <wp:extent cx="3756025" cy="2207895"/>
            <wp:effectExtent l="0" t="0" r="0" b="1905"/>
            <wp:wrapTight wrapText="bothSides">
              <wp:wrapPolygon edited="0">
                <wp:start x="0" y="0"/>
                <wp:lineTo x="0" y="21432"/>
                <wp:lineTo x="21472" y="21432"/>
                <wp:lineTo x="21472" y="0"/>
                <wp:lineTo x="0" y="0"/>
              </wp:wrapPolygon>
            </wp:wrapTight>
            <wp:docPr id="1083904757" name="Picture 15" descr="A graph showing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154912" name="Picture 15" descr="A graph showing a sound wav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756025" cy="2207895"/>
                    </a:xfrm>
                    <a:prstGeom prst="rect">
                      <a:avLst/>
                    </a:prstGeom>
                  </pic:spPr>
                </pic:pic>
              </a:graphicData>
            </a:graphic>
            <wp14:sizeRelH relativeFrom="margin">
              <wp14:pctWidth>0</wp14:pctWidth>
            </wp14:sizeRelH>
            <wp14:sizeRelV relativeFrom="margin">
              <wp14:pctHeight>0</wp14:pctHeight>
            </wp14:sizeRelV>
          </wp:anchor>
        </w:drawing>
      </w:r>
    </w:p>
    <w:p w14:paraId="50610204" w14:textId="4EE49EFA" w:rsidR="002D234F" w:rsidRDefault="002D234F"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97176E3" w14:textId="77777777" w:rsidR="002D234F" w:rsidRDefault="002D234F" w:rsidP="002D234F">
      <w:pPr>
        <w:pStyle w:val="HTMLPreformatted"/>
        <w:shd w:val="clear" w:color="auto" w:fill="FFFFFF"/>
        <w:wordWrap w:val="0"/>
        <w:rPr>
          <w:rStyle w:val="gnd-iwgdo3b"/>
          <w:rFonts w:ascii="Lucida Console" w:eastAsiaTheme="majorEastAsia" w:hAnsi="Lucida Console"/>
          <w:color w:val="0000FF"/>
          <w:sz w:val="18"/>
          <w:szCs w:val="18"/>
        </w:rPr>
      </w:pPr>
    </w:p>
    <w:p w14:paraId="168A9437" w14:textId="7E4FE0D6" w:rsidR="002D234F" w:rsidRPr="002D234F" w:rsidRDefault="002D234F" w:rsidP="002D234F">
      <w:pPr>
        <w:pStyle w:val="HTMLPreformatted"/>
        <w:shd w:val="clear" w:color="auto" w:fill="FFFFFF"/>
        <w:wordWrap w:val="0"/>
        <w:rPr>
          <w:rStyle w:val="gnd-iwgdn2b"/>
          <w:rFonts w:ascii="Lucida Console" w:eastAsiaTheme="majorEastAsia" w:hAnsi="Lucida Console"/>
          <w:color w:val="0000FF"/>
          <w:sz w:val="18"/>
          <w:szCs w:val="18"/>
        </w:rPr>
      </w:pPr>
      <w:r w:rsidRPr="002D234F">
        <w:rPr>
          <w:rStyle w:val="gnd-iwgdo3b"/>
          <w:rFonts w:ascii="Lucida Console" w:eastAsiaTheme="majorEastAsia" w:hAnsi="Lucida Console"/>
          <w:color w:val="0000FF"/>
          <w:sz w:val="18"/>
          <w:szCs w:val="18"/>
        </w:rPr>
        <w:t xml:space="preserve">&gt; </w:t>
      </w:r>
      <w:r w:rsidRPr="002D234F">
        <w:rPr>
          <w:rStyle w:val="gnd-iwgdn2b"/>
          <w:rFonts w:ascii="Lucida Console" w:eastAsiaTheme="majorEastAsia" w:hAnsi="Lucida Console"/>
          <w:color w:val="0000FF"/>
          <w:sz w:val="18"/>
          <w:szCs w:val="18"/>
        </w:rPr>
        <w:t>accuracy(pred, valid.tsa)</w:t>
      </w:r>
    </w:p>
    <w:p w14:paraId="5D64B621" w14:textId="77777777" w:rsidR="002D234F" w:rsidRP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D234F">
        <w:rPr>
          <w:rStyle w:val="gnd-iwgdh3b"/>
          <w:rFonts w:ascii="Lucida Console" w:eastAsiaTheme="majorEastAsia" w:hAnsi="Lucida Console"/>
          <w:color w:val="000000"/>
          <w:sz w:val="18"/>
          <w:szCs w:val="18"/>
          <w:bdr w:val="none" w:sz="0" w:space="0" w:color="auto" w:frame="1"/>
        </w:rPr>
        <w:t xml:space="preserve">                      ME     RMSE      MAE  MPE MAPE      MASE         ACF1</w:t>
      </w:r>
    </w:p>
    <w:p w14:paraId="7BABFA02" w14:textId="77777777" w:rsidR="002D234F" w:rsidRP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D234F">
        <w:rPr>
          <w:rStyle w:val="gnd-iwgdh3b"/>
          <w:rFonts w:ascii="Lucida Console" w:eastAsiaTheme="majorEastAsia" w:hAnsi="Lucida Console"/>
          <w:color w:val="000000"/>
          <w:sz w:val="18"/>
          <w:szCs w:val="18"/>
          <w:bdr w:val="none" w:sz="0" w:space="0" w:color="auto" w:frame="1"/>
        </w:rPr>
        <w:t>Training set -0.02262891 47.92747 34.00210 -Inf  Inf 0.4277737  0.001167852</w:t>
      </w:r>
    </w:p>
    <w:p w14:paraId="0FA31FC2" w14:textId="77777777" w:rsidR="002D234F" w:rsidRP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D234F">
        <w:rPr>
          <w:rStyle w:val="gnd-iwgdh3b"/>
          <w:rFonts w:ascii="Lucida Console" w:eastAsiaTheme="majorEastAsia" w:hAnsi="Lucida Console"/>
          <w:color w:val="000000"/>
          <w:sz w:val="18"/>
          <w:szCs w:val="18"/>
          <w:bdr w:val="none" w:sz="0" w:space="0" w:color="auto" w:frame="1"/>
        </w:rPr>
        <w:t>Test set     -0.10226939 57.06257 42.94033  Inf  Inf 0.5402237 -0.620671347</w:t>
      </w:r>
    </w:p>
    <w:p w14:paraId="000600DD" w14:textId="77777777" w:rsidR="002D234F" w:rsidRP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D234F">
        <w:rPr>
          <w:rStyle w:val="gnd-iwgdh3b"/>
          <w:rFonts w:ascii="Lucida Console" w:eastAsiaTheme="majorEastAsia" w:hAnsi="Lucida Console"/>
          <w:color w:val="000000"/>
          <w:sz w:val="18"/>
          <w:szCs w:val="18"/>
          <w:bdr w:val="none" w:sz="0" w:space="0" w:color="auto" w:frame="1"/>
        </w:rPr>
        <w:t xml:space="preserve">             Theil's U</w:t>
      </w:r>
    </w:p>
    <w:p w14:paraId="015BD849" w14:textId="77777777" w:rsidR="002D234F" w:rsidRP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D234F">
        <w:rPr>
          <w:rStyle w:val="gnd-iwgdh3b"/>
          <w:rFonts w:ascii="Lucida Console" w:eastAsiaTheme="majorEastAsia" w:hAnsi="Lucida Console"/>
          <w:color w:val="000000"/>
          <w:sz w:val="18"/>
          <w:szCs w:val="18"/>
          <w:bdr w:val="none" w:sz="0" w:space="0" w:color="auto" w:frame="1"/>
        </w:rPr>
        <w:t>Training set        NA</w:t>
      </w:r>
    </w:p>
    <w:p w14:paraId="3B850C43" w14:textId="77777777" w:rsid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D234F">
        <w:rPr>
          <w:rStyle w:val="gnd-iwgdh3b"/>
          <w:rFonts w:ascii="Lucida Console" w:eastAsiaTheme="majorEastAsia" w:hAnsi="Lucida Console"/>
          <w:color w:val="000000"/>
          <w:sz w:val="18"/>
          <w:szCs w:val="18"/>
          <w:bdr w:val="none" w:sz="0" w:space="0" w:color="auto" w:frame="1"/>
        </w:rPr>
        <w:t>Test set             0</w:t>
      </w:r>
    </w:p>
    <w:p w14:paraId="27DCFBE5" w14:textId="77777777" w:rsid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7C92ED12" w14:textId="6CB69DCB" w:rsid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Fonts w:ascii="Times New Roman" w:hAnsi="Times New Roman" w:cs="Times New Roman"/>
          <w:b/>
          <w:bCs/>
          <w:noProof/>
          <w:color w:val="000000"/>
          <w:sz w:val="24"/>
          <w:szCs w:val="24"/>
          <w14:ligatures w14:val="standardContextual"/>
        </w:rPr>
        <w:drawing>
          <wp:anchor distT="0" distB="0" distL="114300" distR="114300" simplePos="0" relativeHeight="251693056" behindDoc="1" locked="0" layoutInCell="1" allowOverlap="1" wp14:anchorId="5B7CFB77" wp14:editId="34E91E60">
            <wp:simplePos x="0" y="0"/>
            <wp:positionH relativeFrom="column">
              <wp:posOffset>2938300</wp:posOffset>
            </wp:positionH>
            <wp:positionV relativeFrom="paragraph">
              <wp:posOffset>146360</wp:posOffset>
            </wp:positionV>
            <wp:extent cx="3723005" cy="2831465"/>
            <wp:effectExtent l="0" t="0" r="0" b="6985"/>
            <wp:wrapTight wrapText="bothSides">
              <wp:wrapPolygon edited="0">
                <wp:start x="0" y="0"/>
                <wp:lineTo x="0" y="21508"/>
                <wp:lineTo x="21442" y="21508"/>
                <wp:lineTo x="21442" y="0"/>
                <wp:lineTo x="0" y="0"/>
              </wp:wrapPolygon>
            </wp:wrapTight>
            <wp:docPr id="571250290" name="Picture 11" descr="A graph of a graph showing a number of res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50290" name="Picture 11" descr="A graph of a graph showing a number of residuals&#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723005" cy="28314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00000"/>
          <w:sz w:val="24"/>
          <w:szCs w:val="24"/>
          <w14:ligatures w14:val="standardContextual"/>
        </w:rPr>
        <w:drawing>
          <wp:anchor distT="0" distB="0" distL="114300" distR="114300" simplePos="0" relativeHeight="251691008" behindDoc="1" locked="0" layoutInCell="1" allowOverlap="1" wp14:anchorId="2D451544" wp14:editId="5D0A22C3">
            <wp:simplePos x="0" y="0"/>
            <wp:positionH relativeFrom="margin">
              <wp:posOffset>-669290</wp:posOffset>
            </wp:positionH>
            <wp:positionV relativeFrom="paragraph">
              <wp:posOffset>100330</wp:posOffset>
            </wp:positionV>
            <wp:extent cx="3745865" cy="2068195"/>
            <wp:effectExtent l="0" t="0" r="6985" b="8255"/>
            <wp:wrapTight wrapText="bothSides">
              <wp:wrapPolygon edited="0">
                <wp:start x="0" y="0"/>
                <wp:lineTo x="0" y="21487"/>
                <wp:lineTo x="21530" y="21487"/>
                <wp:lineTo x="21530" y="0"/>
                <wp:lineTo x="0" y="0"/>
              </wp:wrapPolygon>
            </wp:wrapTight>
            <wp:docPr id="1215603890" name="Picture 16" descr="A graph of a sound w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03890" name="Picture 16" descr="A graph of a sound wav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745865" cy="2068195"/>
                    </a:xfrm>
                    <a:prstGeom prst="rect">
                      <a:avLst/>
                    </a:prstGeom>
                  </pic:spPr>
                </pic:pic>
              </a:graphicData>
            </a:graphic>
            <wp14:sizeRelH relativeFrom="margin">
              <wp14:pctWidth>0</wp14:pctWidth>
            </wp14:sizeRelH>
            <wp14:sizeRelV relativeFrom="margin">
              <wp14:pctHeight>0</wp14:pctHeight>
            </wp14:sizeRelV>
          </wp:anchor>
        </w:drawing>
      </w:r>
    </w:p>
    <w:p w14:paraId="2DC26BDD" w14:textId="7E5BC65E" w:rsidR="002D234F" w:rsidRPr="002D234F" w:rsidRDefault="002D234F" w:rsidP="002D234F">
      <w:pPr>
        <w:pStyle w:val="HTMLPreformatted"/>
        <w:shd w:val="clear" w:color="auto" w:fill="FFFFFF"/>
        <w:wordWrap w:val="0"/>
        <w:rPr>
          <w:rFonts w:ascii="Lucida Console" w:hAnsi="Lucida Console"/>
          <w:color w:val="000000"/>
          <w:sz w:val="18"/>
          <w:szCs w:val="18"/>
        </w:rPr>
      </w:pPr>
    </w:p>
    <w:p w14:paraId="13F2A290" w14:textId="1A383902" w:rsidR="00D855B6" w:rsidRDefault="00D855B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225B3CA" w14:textId="4C3FBC4E" w:rsidR="00D855B6" w:rsidRDefault="00D855B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63817A36" w14:textId="6EE545D3" w:rsidR="00D855B6" w:rsidRDefault="00D855B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47E0F9EB" w14:textId="77777777" w:rsidR="003D0F87" w:rsidRDefault="003D0F8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B21BD4C" w14:textId="21C115F4" w:rsidR="00D855B6" w:rsidRDefault="00D855B6"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4AA562D" w14:textId="77777777" w:rsidR="002D234F" w:rsidRPr="005242A9" w:rsidRDefault="002D234F" w:rsidP="002D234F">
      <w:pPr>
        <w:pStyle w:val="HTMLPreformatted"/>
        <w:shd w:val="clear" w:color="auto" w:fill="FFFFFF"/>
        <w:wordWrap w:val="0"/>
        <w:rPr>
          <w:rStyle w:val="gnd-iwgdn2b"/>
          <w:rFonts w:ascii="Lucida Console" w:eastAsiaTheme="majorEastAsia" w:hAnsi="Lucida Console"/>
          <w:color w:val="0000FF"/>
          <w:sz w:val="18"/>
          <w:szCs w:val="18"/>
        </w:rPr>
      </w:pPr>
      <w:r w:rsidRPr="005242A9">
        <w:rPr>
          <w:rStyle w:val="gnd-iwgdo3b"/>
          <w:rFonts w:ascii="Lucida Console" w:eastAsiaTheme="majorEastAsia" w:hAnsi="Lucida Console"/>
          <w:color w:val="0000FF"/>
          <w:sz w:val="18"/>
          <w:szCs w:val="18"/>
        </w:rPr>
        <w:t xml:space="preserve">&gt; </w:t>
      </w:r>
      <w:r w:rsidRPr="005242A9">
        <w:rPr>
          <w:rStyle w:val="gnd-iwgdn2b"/>
          <w:rFonts w:ascii="Lucida Console" w:eastAsiaTheme="majorEastAsia" w:hAnsi="Lucida Console"/>
          <w:color w:val="0000FF"/>
          <w:sz w:val="18"/>
          <w:szCs w:val="18"/>
        </w:rPr>
        <w:t>accuracy(arima1.pred, valid.tsa)</w:t>
      </w:r>
    </w:p>
    <w:p w14:paraId="25B8DEF5" w14:textId="77777777" w:rsidR="002D234F" w:rsidRPr="005242A9"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5242A9">
        <w:rPr>
          <w:rStyle w:val="gnd-iwgdh3b"/>
          <w:rFonts w:ascii="Lucida Console" w:eastAsiaTheme="majorEastAsia" w:hAnsi="Lucida Console"/>
          <w:color w:val="000000"/>
          <w:sz w:val="18"/>
          <w:szCs w:val="18"/>
          <w:bdr w:val="none" w:sz="0" w:space="0" w:color="auto" w:frame="1"/>
        </w:rPr>
        <w:t xml:space="preserve">                     ME     RMSE      MAE  MPE MAPE      MASE         ACF1 Theil's U</w:t>
      </w:r>
    </w:p>
    <w:p w14:paraId="404E11FB" w14:textId="77777777" w:rsidR="002D234F" w:rsidRPr="005242A9"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5242A9">
        <w:rPr>
          <w:rStyle w:val="gnd-iwgdh3b"/>
          <w:rFonts w:ascii="Lucida Console" w:eastAsiaTheme="majorEastAsia" w:hAnsi="Lucida Console"/>
          <w:color w:val="000000"/>
          <w:sz w:val="18"/>
          <w:szCs w:val="18"/>
          <w:bdr w:val="none" w:sz="0" w:space="0" w:color="auto" w:frame="1"/>
        </w:rPr>
        <w:t>Training set 0.11274341 51.82571 36.94855 -Inf  Inf 0.4648424 -0.001404421        NA</w:t>
      </w:r>
    </w:p>
    <w:p w14:paraId="0E148DC6" w14:textId="77777777" w:rsidR="002D234F" w:rsidRPr="005242A9" w:rsidRDefault="002D234F" w:rsidP="002D234F">
      <w:pPr>
        <w:pStyle w:val="HTMLPreformatted"/>
        <w:shd w:val="clear" w:color="auto" w:fill="FFFFFF"/>
        <w:wordWrap w:val="0"/>
        <w:rPr>
          <w:rFonts w:ascii="Lucida Console" w:hAnsi="Lucida Console"/>
          <w:color w:val="000000"/>
          <w:sz w:val="18"/>
          <w:szCs w:val="18"/>
        </w:rPr>
      </w:pPr>
      <w:r w:rsidRPr="005242A9">
        <w:rPr>
          <w:rStyle w:val="gnd-iwgdh3b"/>
          <w:rFonts w:ascii="Lucida Console" w:eastAsiaTheme="majorEastAsia" w:hAnsi="Lucida Console"/>
          <w:color w:val="000000"/>
          <w:sz w:val="18"/>
          <w:szCs w:val="18"/>
          <w:bdr w:val="none" w:sz="0" w:space="0" w:color="auto" w:frame="1"/>
        </w:rPr>
        <w:t>Test set     0.09755493 76.57160 56.03803  Inf  Inf 0.7050034 -0.620689615         0</w:t>
      </w:r>
    </w:p>
    <w:p w14:paraId="4CAAEF47" w14:textId="05797AAA" w:rsidR="002D234F" w:rsidRDefault="002D234F"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870B06D" w14:textId="2661E14C" w:rsidR="002D234F" w:rsidRDefault="002D234F" w:rsidP="005839EA">
      <w:pPr>
        <w:spacing w:after="0" w:line="240" w:lineRule="auto"/>
        <w:rPr>
          <w:rFonts w:ascii="Times New Roman" w:eastAsia="Times New Roman" w:hAnsi="Times New Roman" w:cs="Times New Roman"/>
          <w:color w:val="000000"/>
          <w:kern w:val="0"/>
          <w:shd w:val="clear" w:color="auto" w:fill="FFFFFF"/>
          <w14:ligatures w14:val="none"/>
        </w:rPr>
      </w:pPr>
      <w:r>
        <w:rPr>
          <w:rFonts w:ascii="Times New Roman" w:hAnsi="Times New Roman" w:cs="Times New Roman"/>
          <w:b/>
          <w:bCs/>
          <w:noProof/>
          <w:color w:val="000000"/>
        </w:rPr>
        <w:drawing>
          <wp:anchor distT="0" distB="0" distL="114300" distR="114300" simplePos="0" relativeHeight="251697152" behindDoc="1" locked="0" layoutInCell="1" allowOverlap="1" wp14:anchorId="56829713" wp14:editId="4E2536A7">
            <wp:simplePos x="0" y="0"/>
            <wp:positionH relativeFrom="column">
              <wp:posOffset>2785017</wp:posOffset>
            </wp:positionH>
            <wp:positionV relativeFrom="paragraph">
              <wp:posOffset>228213</wp:posOffset>
            </wp:positionV>
            <wp:extent cx="3998595" cy="2207895"/>
            <wp:effectExtent l="0" t="0" r="1905" b="1905"/>
            <wp:wrapTight wrapText="bothSides">
              <wp:wrapPolygon edited="0">
                <wp:start x="0" y="0"/>
                <wp:lineTo x="0" y="21432"/>
                <wp:lineTo x="21507" y="21432"/>
                <wp:lineTo x="21507" y="0"/>
                <wp:lineTo x="0" y="0"/>
              </wp:wrapPolygon>
            </wp:wrapTight>
            <wp:docPr id="835953322" name="Picture 17"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53322" name="Picture 17" descr="A graph of a graph of a graph&#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3998595" cy="22078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00000"/>
        </w:rPr>
        <w:drawing>
          <wp:anchor distT="0" distB="0" distL="114300" distR="114300" simplePos="0" relativeHeight="251695104" behindDoc="1" locked="0" layoutInCell="1" allowOverlap="1" wp14:anchorId="60AD7044" wp14:editId="2ECC153B">
            <wp:simplePos x="0" y="0"/>
            <wp:positionH relativeFrom="margin">
              <wp:posOffset>-696951</wp:posOffset>
            </wp:positionH>
            <wp:positionV relativeFrom="paragraph">
              <wp:posOffset>168910</wp:posOffset>
            </wp:positionV>
            <wp:extent cx="3665220" cy="2023745"/>
            <wp:effectExtent l="0" t="0" r="0" b="0"/>
            <wp:wrapTight wrapText="bothSides">
              <wp:wrapPolygon edited="0">
                <wp:start x="0" y="0"/>
                <wp:lineTo x="0" y="21349"/>
                <wp:lineTo x="21443" y="21349"/>
                <wp:lineTo x="21443" y="0"/>
                <wp:lineTo x="0" y="0"/>
              </wp:wrapPolygon>
            </wp:wrapTight>
            <wp:docPr id="906891067" name="Picture 18" descr="A graph showing the time of a sound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91067" name="Picture 18" descr="A graph showing the time of a sound wave&#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3665220" cy="2023745"/>
                    </a:xfrm>
                    <a:prstGeom prst="rect">
                      <a:avLst/>
                    </a:prstGeom>
                  </pic:spPr>
                </pic:pic>
              </a:graphicData>
            </a:graphic>
            <wp14:sizeRelH relativeFrom="margin">
              <wp14:pctWidth>0</wp14:pctWidth>
            </wp14:sizeRelH>
            <wp14:sizeRelV relativeFrom="margin">
              <wp14:pctHeight>0</wp14:pctHeight>
            </wp14:sizeRelV>
          </wp:anchor>
        </w:drawing>
      </w:r>
    </w:p>
    <w:p w14:paraId="5E38451F" w14:textId="09C7434C" w:rsidR="002D234F" w:rsidRDefault="002D234F" w:rsidP="005839EA">
      <w:pPr>
        <w:spacing w:after="0" w:line="240" w:lineRule="auto"/>
        <w:rPr>
          <w:rFonts w:ascii="Times New Roman" w:eastAsia="Times New Roman" w:hAnsi="Times New Roman" w:cs="Times New Roman"/>
          <w:color w:val="000000"/>
          <w:kern w:val="0"/>
          <w:sz w:val="18"/>
          <w:szCs w:val="18"/>
          <w:shd w:val="clear" w:color="auto" w:fill="FFFFFF"/>
          <w14:ligatures w14:val="none"/>
        </w:rPr>
      </w:pPr>
    </w:p>
    <w:p w14:paraId="0467139C" w14:textId="77777777" w:rsidR="003D0F87" w:rsidRDefault="003D0F87" w:rsidP="005839EA">
      <w:pPr>
        <w:spacing w:after="0" w:line="240" w:lineRule="auto"/>
        <w:rPr>
          <w:rFonts w:ascii="Times New Roman" w:eastAsia="Times New Roman" w:hAnsi="Times New Roman" w:cs="Times New Roman"/>
          <w:color w:val="000000"/>
          <w:kern w:val="0"/>
          <w:sz w:val="18"/>
          <w:szCs w:val="18"/>
          <w:shd w:val="clear" w:color="auto" w:fill="FFFFFF"/>
          <w14:ligatures w14:val="none"/>
        </w:rPr>
      </w:pPr>
    </w:p>
    <w:p w14:paraId="0EF21D45" w14:textId="77777777" w:rsidR="003D0F87" w:rsidRPr="002D234F" w:rsidRDefault="003D0F87" w:rsidP="005839EA">
      <w:pPr>
        <w:spacing w:after="0" w:line="240" w:lineRule="auto"/>
        <w:rPr>
          <w:rFonts w:ascii="Times New Roman" w:eastAsia="Times New Roman" w:hAnsi="Times New Roman" w:cs="Times New Roman"/>
          <w:color w:val="000000"/>
          <w:kern w:val="0"/>
          <w:sz w:val="18"/>
          <w:szCs w:val="18"/>
          <w:shd w:val="clear" w:color="auto" w:fill="FFFFFF"/>
          <w14:ligatures w14:val="none"/>
        </w:rPr>
      </w:pPr>
    </w:p>
    <w:p w14:paraId="6D7EFFE3" w14:textId="77777777" w:rsidR="002D234F" w:rsidRPr="002D234F" w:rsidRDefault="002D234F" w:rsidP="002D234F">
      <w:pPr>
        <w:pStyle w:val="HTMLPreformatted"/>
        <w:shd w:val="clear" w:color="auto" w:fill="FFFFFF"/>
        <w:wordWrap w:val="0"/>
        <w:rPr>
          <w:rStyle w:val="gnd-iwgdn2b"/>
          <w:rFonts w:ascii="Lucida Console" w:eastAsiaTheme="majorEastAsia" w:hAnsi="Lucida Console"/>
          <w:color w:val="0000FF"/>
          <w:sz w:val="18"/>
          <w:szCs w:val="18"/>
        </w:rPr>
      </w:pPr>
      <w:r w:rsidRPr="002D234F">
        <w:rPr>
          <w:rStyle w:val="gnd-iwgdo3b"/>
          <w:rFonts w:ascii="Lucida Console" w:eastAsiaTheme="majorEastAsia" w:hAnsi="Lucida Console"/>
          <w:color w:val="0000FF"/>
          <w:sz w:val="18"/>
          <w:szCs w:val="18"/>
        </w:rPr>
        <w:t xml:space="preserve">&gt; </w:t>
      </w:r>
      <w:r w:rsidRPr="002D234F">
        <w:rPr>
          <w:rStyle w:val="gnd-iwgdn2b"/>
          <w:rFonts w:ascii="Lucida Console" w:eastAsiaTheme="majorEastAsia" w:hAnsi="Lucida Console"/>
          <w:color w:val="0000FF"/>
          <w:sz w:val="18"/>
          <w:szCs w:val="18"/>
        </w:rPr>
        <w:t>accuracy(arima2.pred, valid.tsa)</w:t>
      </w:r>
    </w:p>
    <w:p w14:paraId="3C2B880C" w14:textId="691D1A9B" w:rsidR="002D234F" w:rsidRP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D234F">
        <w:rPr>
          <w:rStyle w:val="gnd-iwgdh3b"/>
          <w:rFonts w:ascii="Lucida Console" w:eastAsiaTheme="majorEastAsia" w:hAnsi="Lucida Console"/>
          <w:color w:val="000000"/>
          <w:sz w:val="18"/>
          <w:szCs w:val="18"/>
          <w:bdr w:val="none" w:sz="0" w:space="0" w:color="auto" w:frame="1"/>
        </w:rPr>
        <w:t xml:space="preserve">                      ME     RMSE      MAE MPE MAPE      MASE          ACF1</w:t>
      </w:r>
    </w:p>
    <w:p w14:paraId="6D0F1371" w14:textId="727B8235" w:rsidR="002D234F" w:rsidRP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D234F">
        <w:rPr>
          <w:rStyle w:val="gnd-iwgdh3b"/>
          <w:rFonts w:ascii="Lucida Console" w:eastAsiaTheme="majorEastAsia" w:hAnsi="Lucida Console"/>
          <w:color w:val="000000"/>
          <w:sz w:val="18"/>
          <w:szCs w:val="18"/>
          <w:bdr w:val="none" w:sz="0" w:space="0" w:color="auto" w:frame="1"/>
        </w:rPr>
        <w:t>Training set  0.21735009 44.37218 31.97344 NaN  Inf 0.4022515  0.0005006214</w:t>
      </w:r>
    </w:p>
    <w:p w14:paraId="7669C325" w14:textId="381308B2" w:rsidR="002D234F" w:rsidRP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D234F">
        <w:rPr>
          <w:rStyle w:val="gnd-iwgdh3b"/>
          <w:rFonts w:ascii="Lucida Console" w:eastAsiaTheme="majorEastAsia" w:hAnsi="Lucida Console"/>
          <w:color w:val="000000"/>
          <w:sz w:val="18"/>
          <w:szCs w:val="18"/>
          <w:bdr w:val="none" w:sz="0" w:space="0" w:color="auto" w:frame="1"/>
        </w:rPr>
        <w:t>Test set     -0.07231792 52.98293 38.66555 Inf  Inf 0.4864436 -0.6251237016</w:t>
      </w:r>
    </w:p>
    <w:p w14:paraId="52704E43" w14:textId="77777777" w:rsidR="002D234F" w:rsidRP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D234F">
        <w:rPr>
          <w:rStyle w:val="gnd-iwgdh3b"/>
          <w:rFonts w:ascii="Lucida Console" w:eastAsiaTheme="majorEastAsia" w:hAnsi="Lucida Console"/>
          <w:color w:val="000000"/>
          <w:sz w:val="18"/>
          <w:szCs w:val="18"/>
          <w:bdr w:val="none" w:sz="0" w:space="0" w:color="auto" w:frame="1"/>
        </w:rPr>
        <w:t xml:space="preserve">             Theil's U</w:t>
      </w:r>
    </w:p>
    <w:p w14:paraId="397748DE" w14:textId="5DBCE241" w:rsidR="002D234F" w:rsidRP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D234F">
        <w:rPr>
          <w:rStyle w:val="gnd-iwgdh3b"/>
          <w:rFonts w:ascii="Lucida Console" w:eastAsiaTheme="majorEastAsia" w:hAnsi="Lucida Console"/>
          <w:color w:val="000000"/>
          <w:sz w:val="18"/>
          <w:szCs w:val="18"/>
          <w:bdr w:val="none" w:sz="0" w:space="0" w:color="auto" w:frame="1"/>
        </w:rPr>
        <w:t>Training set        NA</w:t>
      </w:r>
    </w:p>
    <w:p w14:paraId="30332F09" w14:textId="77777777" w:rsidR="002D234F" w:rsidRDefault="002D234F"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D234F">
        <w:rPr>
          <w:rStyle w:val="gnd-iwgdh3b"/>
          <w:rFonts w:ascii="Lucida Console" w:eastAsiaTheme="majorEastAsia" w:hAnsi="Lucida Console"/>
          <w:color w:val="000000"/>
          <w:sz w:val="18"/>
          <w:szCs w:val="18"/>
          <w:bdr w:val="none" w:sz="0" w:space="0" w:color="auto" w:frame="1"/>
        </w:rPr>
        <w:t>Test set             0</w:t>
      </w:r>
    </w:p>
    <w:p w14:paraId="30E4C811" w14:textId="77777777" w:rsidR="003D0F87" w:rsidRDefault="003D0F87"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39CDDB40" w14:textId="77777777" w:rsidR="003D0F87" w:rsidRDefault="003D0F87"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078158B9" w14:textId="77777777" w:rsidR="003D0F87" w:rsidRDefault="003D0F87" w:rsidP="002D234F">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1062E094" w14:textId="24A395C7" w:rsidR="002D234F" w:rsidRDefault="00712EB7" w:rsidP="00712EB7">
      <w:pPr>
        <w:pStyle w:val="HTMLPreformatted"/>
        <w:shd w:val="clear" w:color="auto" w:fill="FFFFFF"/>
        <w:wordWrap w:val="0"/>
        <w:rPr>
          <w:rFonts w:ascii="Lucida Console" w:eastAsiaTheme="majorEastAsia" w:hAnsi="Lucida Console"/>
          <w:color w:val="000000"/>
          <w:sz w:val="18"/>
          <w:szCs w:val="18"/>
          <w:bdr w:val="none" w:sz="0" w:space="0" w:color="auto" w:frame="1"/>
        </w:rPr>
      </w:pPr>
      <w:r>
        <w:rPr>
          <w:rFonts w:ascii="Times New Roman" w:hAnsi="Times New Roman" w:cs="Times New Roman"/>
          <w:b/>
          <w:bCs/>
          <w:noProof/>
          <w:color w:val="000000"/>
          <w:sz w:val="24"/>
          <w:szCs w:val="24"/>
          <w14:ligatures w14:val="standardContextual"/>
        </w:rPr>
        <w:drawing>
          <wp:anchor distT="0" distB="0" distL="114300" distR="114300" simplePos="0" relativeHeight="251701248" behindDoc="1" locked="0" layoutInCell="1" allowOverlap="1" wp14:anchorId="67161835" wp14:editId="7E63FE61">
            <wp:simplePos x="0" y="0"/>
            <wp:positionH relativeFrom="column">
              <wp:posOffset>3005378</wp:posOffset>
            </wp:positionH>
            <wp:positionV relativeFrom="paragraph">
              <wp:posOffset>240308</wp:posOffset>
            </wp:positionV>
            <wp:extent cx="3752215" cy="2071370"/>
            <wp:effectExtent l="0" t="0" r="635" b="5080"/>
            <wp:wrapTight wrapText="bothSides">
              <wp:wrapPolygon edited="0">
                <wp:start x="0" y="0"/>
                <wp:lineTo x="0" y="21454"/>
                <wp:lineTo x="21494" y="21454"/>
                <wp:lineTo x="21494" y="0"/>
                <wp:lineTo x="0" y="0"/>
              </wp:wrapPolygon>
            </wp:wrapTight>
            <wp:docPr id="1806248582" name="Picture 19"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248582" name="Picture 19" descr="A graph of a graph of a graph&#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752215" cy="20713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00000"/>
          <w:sz w:val="24"/>
          <w:szCs w:val="24"/>
          <w14:ligatures w14:val="standardContextual"/>
        </w:rPr>
        <w:drawing>
          <wp:anchor distT="0" distB="0" distL="114300" distR="114300" simplePos="0" relativeHeight="251699200" behindDoc="1" locked="0" layoutInCell="1" allowOverlap="1" wp14:anchorId="67CC8CEC" wp14:editId="4AC52B2D">
            <wp:simplePos x="0" y="0"/>
            <wp:positionH relativeFrom="margin">
              <wp:posOffset>-618924</wp:posOffset>
            </wp:positionH>
            <wp:positionV relativeFrom="paragraph">
              <wp:posOffset>141435</wp:posOffset>
            </wp:positionV>
            <wp:extent cx="3646170" cy="2012950"/>
            <wp:effectExtent l="0" t="0" r="0" b="6350"/>
            <wp:wrapTight wrapText="bothSides">
              <wp:wrapPolygon edited="0">
                <wp:start x="0" y="0"/>
                <wp:lineTo x="0" y="21464"/>
                <wp:lineTo x="21442" y="21464"/>
                <wp:lineTo x="21442" y="0"/>
                <wp:lineTo x="0" y="0"/>
              </wp:wrapPolygon>
            </wp:wrapTight>
            <wp:docPr id="249164964" name="Picture 20" descr="A graph showing the time of a sound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64964" name="Picture 20" descr="A graph showing the time of a sound wav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646170" cy="2012950"/>
                    </a:xfrm>
                    <a:prstGeom prst="rect">
                      <a:avLst/>
                    </a:prstGeom>
                  </pic:spPr>
                </pic:pic>
              </a:graphicData>
            </a:graphic>
            <wp14:sizeRelH relativeFrom="margin">
              <wp14:pctWidth>0</wp14:pctWidth>
            </wp14:sizeRelH>
            <wp14:sizeRelV relativeFrom="margin">
              <wp14:pctHeight>0</wp14:pctHeight>
            </wp14:sizeRelV>
          </wp:anchor>
        </w:drawing>
      </w:r>
    </w:p>
    <w:p w14:paraId="5420919B" w14:textId="2D84BAF9" w:rsidR="00712EB7" w:rsidRDefault="00712EB7" w:rsidP="00712EB7">
      <w:pPr>
        <w:pStyle w:val="HTMLPreformatted"/>
        <w:shd w:val="clear" w:color="auto" w:fill="FFFFFF"/>
        <w:wordWrap w:val="0"/>
        <w:rPr>
          <w:rFonts w:ascii="Lucida Console" w:eastAsiaTheme="majorEastAsia" w:hAnsi="Lucida Console"/>
          <w:color w:val="000000"/>
          <w:sz w:val="18"/>
          <w:szCs w:val="18"/>
          <w:bdr w:val="none" w:sz="0" w:space="0" w:color="auto" w:frame="1"/>
        </w:rPr>
      </w:pPr>
    </w:p>
    <w:p w14:paraId="1BF80722" w14:textId="1B5AADA6" w:rsidR="00712EB7" w:rsidRDefault="00712EB7" w:rsidP="00712EB7">
      <w:pPr>
        <w:pStyle w:val="HTMLPreformatted"/>
        <w:shd w:val="clear" w:color="auto" w:fill="FFFFFF"/>
        <w:wordWrap w:val="0"/>
        <w:rPr>
          <w:rFonts w:ascii="Lucida Console" w:eastAsiaTheme="majorEastAsia" w:hAnsi="Lucida Console"/>
          <w:color w:val="000000"/>
          <w:sz w:val="18"/>
          <w:szCs w:val="18"/>
          <w:bdr w:val="none" w:sz="0" w:space="0" w:color="auto" w:frame="1"/>
        </w:rPr>
      </w:pPr>
    </w:p>
    <w:p w14:paraId="3519DC12" w14:textId="77777777" w:rsidR="003D0F87" w:rsidRDefault="003D0F87" w:rsidP="00712EB7">
      <w:pPr>
        <w:pStyle w:val="HTMLPreformatted"/>
        <w:shd w:val="clear" w:color="auto" w:fill="FFFFFF"/>
        <w:wordWrap w:val="0"/>
        <w:rPr>
          <w:rFonts w:ascii="Lucida Console" w:eastAsiaTheme="majorEastAsia" w:hAnsi="Lucida Console"/>
          <w:color w:val="000000"/>
          <w:sz w:val="18"/>
          <w:szCs w:val="18"/>
          <w:bdr w:val="none" w:sz="0" w:space="0" w:color="auto" w:frame="1"/>
        </w:rPr>
      </w:pPr>
    </w:p>
    <w:p w14:paraId="280FB7C5" w14:textId="77777777" w:rsidR="003D0F87" w:rsidRDefault="003D0F87" w:rsidP="00712EB7">
      <w:pPr>
        <w:pStyle w:val="HTMLPreformatted"/>
        <w:shd w:val="clear" w:color="auto" w:fill="FFFFFF"/>
        <w:wordWrap w:val="0"/>
        <w:rPr>
          <w:rFonts w:ascii="Lucida Console" w:eastAsiaTheme="majorEastAsia" w:hAnsi="Lucida Console"/>
          <w:color w:val="000000"/>
          <w:sz w:val="18"/>
          <w:szCs w:val="18"/>
          <w:bdr w:val="none" w:sz="0" w:space="0" w:color="auto" w:frame="1"/>
        </w:rPr>
      </w:pPr>
    </w:p>
    <w:p w14:paraId="3DC4C97B" w14:textId="77777777" w:rsidR="003D0F87" w:rsidRDefault="003D0F87" w:rsidP="00712EB7">
      <w:pPr>
        <w:pStyle w:val="HTMLPreformatted"/>
        <w:shd w:val="clear" w:color="auto" w:fill="FFFFFF"/>
        <w:wordWrap w:val="0"/>
        <w:rPr>
          <w:rFonts w:ascii="Lucida Console" w:eastAsiaTheme="majorEastAsia" w:hAnsi="Lucida Console"/>
          <w:color w:val="000000"/>
          <w:sz w:val="18"/>
          <w:szCs w:val="18"/>
          <w:bdr w:val="none" w:sz="0" w:space="0" w:color="auto" w:frame="1"/>
        </w:rPr>
      </w:pPr>
    </w:p>
    <w:p w14:paraId="5A1D5374" w14:textId="77777777" w:rsidR="003D0F87" w:rsidRDefault="003D0F87" w:rsidP="00712EB7">
      <w:pPr>
        <w:pStyle w:val="HTMLPreformatted"/>
        <w:shd w:val="clear" w:color="auto" w:fill="FFFFFF"/>
        <w:wordWrap w:val="0"/>
        <w:rPr>
          <w:rFonts w:ascii="Lucida Console" w:eastAsiaTheme="majorEastAsia" w:hAnsi="Lucida Console"/>
          <w:color w:val="000000"/>
          <w:sz w:val="18"/>
          <w:szCs w:val="18"/>
          <w:bdr w:val="none" w:sz="0" w:space="0" w:color="auto" w:frame="1"/>
        </w:rPr>
      </w:pPr>
    </w:p>
    <w:p w14:paraId="46D841DF" w14:textId="77777777" w:rsidR="003D0F87" w:rsidRDefault="003D0F87" w:rsidP="00712EB7">
      <w:pPr>
        <w:pStyle w:val="HTMLPreformatted"/>
        <w:shd w:val="clear" w:color="auto" w:fill="FFFFFF"/>
        <w:wordWrap w:val="0"/>
        <w:rPr>
          <w:rFonts w:ascii="Lucida Console" w:eastAsiaTheme="majorEastAsia" w:hAnsi="Lucida Console"/>
          <w:color w:val="000000"/>
          <w:sz w:val="18"/>
          <w:szCs w:val="18"/>
          <w:bdr w:val="none" w:sz="0" w:space="0" w:color="auto" w:frame="1"/>
        </w:rPr>
      </w:pPr>
    </w:p>
    <w:p w14:paraId="20F02D74" w14:textId="77777777" w:rsidR="003D0F87" w:rsidRPr="00712EB7" w:rsidRDefault="003D0F87" w:rsidP="00712EB7">
      <w:pPr>
        <w:pStyle w:val="HTMLPreformatted"/>
        <w:shd w:val="clear" w:color="auto" w:fill="FFFFFF"/>
        <w:wordWrap w:val="0"/>
        <w:rPr>
          <w:rFonts w:ascii="Lucida Console" w:eastAsiaTheme="majorEastAsia" w:hAnsi="Lucida Console"/>
          <w:color w:val="000000"/>
          <w:sz w:val="18"/>
          <w:szCs w:val="18"/>
          <w:bdr w:val="none" w:sz="0" w:space="0" w:color="auto" w:frame="1"/>
        </w:rPr>
      </w:pPr>
    </w:p>
    <w:p w14:paraId="64246931" w14:textId="1CFC43F2" w:rsidR="00712EB7" w:rsidRPr="00712EB7" w:rsidRDefault="00712EB7" w:rsidP="00712EB7">
      <w:pPr>
        <w:pStyle w:val="HTMLPreformatted"/>
        <w:shd w:val="clear" w:color="auto" w:fill="FFFFFF"/>
        <w:wordWrap w:val="0"/>
        <w:rPr>
          <w:rStyle w:val="gnd-iwgdn2b"/>
          <w:rFonts w:ascii="Lucida Console" w:eastAsiaTheme="majorEastAsia" w:hAnsi="Lucida Console"/>
          <w:color w:val="0000FF"/>
          <w:sz w:val="18"/>
          <w:szCs w:val="18"/>
        </w:rPr>
      </w:pPr>
      <w:r w:rsidRPr="00712EB7">
        <w:rPr>
          <w:rStyle w:val="gnd-iwgdo3b"/>
          <w:rFonts w:ascii="Lucida Console" w:eastAsiaTheme="majorEastAsia" w:hAnsi="Lucida Console"/>
          <w:color w:val="0000FF"/>
          <w:sz w:val="18"/>
          <w:szCs w:val="18"/>
        </w:rPr>
        <w:t xml:space="preserve">&gt; </w:t>
      </w:r>
      <w:r w:rsidRPr="00712EB7">
        <w:rPr>
          <w:rStyle w:val="gnd-iwgdn2b"/>
          <w:rFonts w:ascii="Lucida Console" w:eastAsiaTheme="majorEastAsia" w:hAnsi="Lucida Console"/>
          <w:color w:val="0000FF"/>
          <w:sz w:val="18"/>
          <w:szCs w:val="18"/>
        </w:rPr>
        <w:t>accuracy(arima3.pred, valid.tsa)</w:t>
      </w:r>
    </w:p>
    <w:p w14:paraId="63E46519"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 xml:space="preserve">                     ME     RMSE      MAE MPE MAPE      MASE          ACF1</w:t>
      </w:r>
    </w:p>
    <w:p w14:paraId="4C076A4A"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Training set  0.2135138 43.92441 31.53145 NaN  Inf 0.3966909  0.0003352552</w:t>
      </w:r>
    </w:p>
    <w:p w14:paraId="53857C89" w14:textId="6678ED79"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Test set     -0.1024751 56.19033 39.53838 Inf  Inf 0.4974245 -0.6363967630</w:t>
      </w:r>
    </w:p>
    <w:p w14:paraId="430783F0"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 xml:space="preserve">             Theil's U</w:t>
      </w:r>
    </w:p>
    <w:p w14:paraId="125D64CF" w14:textId="7C4077AF" w:rsid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Training set        NA</w:t>
      </w:r>
    </w:p>
    <w:p w14:paraId="2EBFA19B" w14:textId="4AC88983" w:rsidR="003D0F87" w:rsidRPr="00712EB7" w:rsidRDefault="003D0F8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Style w:val="gnd-iwgdh3b"/>
          <w:rFonts w:ascii="Lucida Console" w:eastAsiaTheme="majorEastAsia" w:hAnsi="Lucida Console"/>
          <w:color w:val="000000"/>
          <w:sz w:val="18"/>
          <w:szCs w:val="18"/>
          <w:bdr w:val="none" w:sz="0" w:space="0" w:color="auto" w:frame="1"/>
        </w:rPr>
        <w:t>Test set            0</w:t>
      </w:r>
    </w:p>
    <w:p w14:paraId="23F10BC7" w14:textId="7EE86857" w:rsid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Pr>
          <w:rFonts w:ascii="Times New Roman" w:hAnsi="Times New Roman" w:cs="Times New Roman"/>
          <w:b/>
          <w:bCs/>
          <w:noProof/>
          <w:color w:val="000000"/>
          <w:sz w:val="24"/>
          <w:szCs w:val="24"/>
          <w14:ligatures w14:val="standardContextual"/>
        </w:rPr>
        <w:lastRenderedPageBreak/>
        <w:drawing>
          <wp:anchor distT="0" distB="0" distL="114300" distR="114300" simplePos="0" relativeHeight="251705344" behindDoc="1" locked="0" layoutInCell="1" allowOverlap="1" wp14:anchorId="18E908FE" wp14:editId="71F8F8B1">
            <wp:simplePos x="0" y="0"/>
            <wp:positionH relativeFrom="column">
              <wp:posOffset>2996054</wp:posOffset>
            </wp:positionH>
            <wp:positionV relativeFrom="paragraph">
              <wp:posOffset>6350</wp:posOffset>
            </wp:positionV>
            <wp:extent cx="3681095" cy="2032635"/>
            <wp:effectExtent l="0" t="0" r="0" b="5715"/>
            <wp:wrapTight wrapText="bothSides">
              <wp:wrapPolygon edited="0">
                <wp:start x="0" y="0"/>
                <wp:lineTo x="0" y="21458"/>
                <wp:lineTo x="21462" y="21458"/>
                <wp:lineTo x="21462" y="0"/>
                <wp:lineTo x="0" y="0"/>
              </wp:wrapPolygon>
            </wp:wrapTight>
            <wp:docPr id="462960144" name="Picture 21"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960144" name="Picture 21" descr="A graph of a graph of a graph&#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3681095" cy="20326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00000"/>
          <w:sz w:val="24"/>
          <w:szCs w:val="24"/>
          <w14:ligatures w14:val="standardContextual"/>
        </w:rPr>
        <w:drawing>
          <wp:anchor distT="0" distB="0" distL="114300" distR="114300" simplePos="0" relativeHeight="251703296" behindDoc="1" locked="0" layoutInCell="1" allowOverlap="1" wp14:anchorId="107382DB" wp14:editId="115696FE">
            <wp:simplePos x="0" y="0"/>
            <wp:positionH relativeFrom="column">
              <wp:posOffset>-619125</wp:posOffset>
            </wp:positionH>
            <wp:positionV relativeFrom="paragraph">
              <wp:posOffset>206375</wp:posOffset>
            </wp:positionV>
            <wp:extent cx="3322955" cy="1834515"/>
            <wp:effectExtent l="0" t="0" r="0" b="0"/>
            <wp:wrapTight wrapText="bothSides">
              <wp:wrapPolygon edited="0">
                <wp:start x="0" y="0"/>
                <wp:lineTo x="0" y="21308"/>
                <wp:lineTo x="21423" y="21308"/>
                <wp:lineTo x="21423" y="0"/>
                <wp:lineTo x="0" y="0"/>
              </wp:wrapPolygon>
            </wp:wrapTight>
            <wp:docPr id="523986217" name="Picture 22" descr="A graph showing the time of a sound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86217" name="Picture 22" descr="A graph showing the time of a sound wav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322955" cy="1834515"/>
                    </a:xfrm>
                    <a:prstGeom prst="rect">
                      <a:avLst/>
                    </a:prstGeom>
                  </pic:spPr>
                </pic:pic>
              </a:graphicData>
            </a:graphic>
            <wp14:sizeRelH relativeFrom="margin">
              <wp14:pctWidth>0</wp14:pctWidth>
            </wp14:sizeRelH>
            <wp14:sizeRelV relativeFrom="margin">
              <wp14:pctHeight>0</wp14:pctHeight>
            </wp14:sizeRelV>
          </wp:anchor>
        </w:drawing>
      </w:r>
    </w:p>
    <w:p w14:paraId="080087AB" w14:textId="6112F8F0" w:rsid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74FBC8E0" w14:textId="77777777" w:rsidR="003D0F87" w:rsidRDefault="003D0F87" w:rsidP="00712EB7">
      <w:pPr>
        <w:pStyle w:val="HTMLPreformatted"/>
        <w:shd w:val="clear" w:color="auto" w:fill="FFFFFF"/>
        <w:wordWrap w:val="0"/>
        <w:rPr>
          <w:rStyle w:val="gnd-iwgdo3b"/>
          <w:rFonts w:ascii="Lucida Console" w:eastAsiaTheme="majorEastAsia" w:hAnsi="Lucida Console"/>
          <w:color w:val="0000FF"/>
          <w:sz w:val="18"/>
          <w:szCs w:val="18"/>
        </w:rPr>
      </w:pPr>
    </w:p>
    <w:p w14:paraId="58B7F6D7" w14:textId="77777777" w:rsidR="003D0F87" w:rsidRDefault="003D0F87" w:rsidP="00712EB7">
      <w:pPr>
        <w:pStyle w:val="HTMLPreformatted"/>
        <w:shd w:val="clear" w:color="auto" w:fill="FFFFFF"/>
        <w:wordWrap w:val="0"/>
        <w:rPr>
          <w:rStyle w:val="gnd-iwgdo3b"/>
          <w:rFonts w:ascii="Lucida Console" w:eastAsiaTheme="majorEastAsia" w:hAnsi="Lucida Console"/>
          <w:color w:val="0000FF"/>
          <w:sz w:val="18"/>
          <w:szCs w:val="18"/>
        </w:rPr>
      </w:pPr>
    </w:p>
    <w:p w14:paraId="1B7A10FB" w14:textId="7A56383A" w:rsidR="00712EB7" w:rsidRPr="00712EB7" w:rsidRDefault="00712EB7" w:rsidP="00712EB7">
      <w:pPr>
        <w:pStyle w:val="HTMLPreformatted"/>
        <w:shd w:val="clear" w:color="auto" w:fill="FFFFFF"/>
        <w:wordWrap w:val="0"/>
        <w:rPr>
          <w:rStyle w:val="gnd-iwgdn2b"/>
          <w:rFonts w:ascii="Lucida Console" w:eastAsiaTheme="majorEastAsia" w:hAnsi="Lucida Console"/>
          <w:color w:val="0000FF"/>
          <w:sz w:val="18"/>
          <w:szCs w:val="18"/>
        </w:rPr>
      </w:pPr>
      <w:r w:rsidRPr="00712EB7">
        <w:rPr>
          <w:rStyle w:val="gnd-iwgdo3b"/>
          <w:rFonts w:ascii="Lucida Console" w:eastAsiaTheme="majorEastAsia" w:hAnsi="Lucida Console"/>
          <w:color w:val="0000FF"/>
          <w:sz w:val="18"/>
          <w:szCs w:val="18"/>
        </w:rPr>
        <w:t xml:space="preserve">&gt; </w:t>
      </w:r>
      <w:r w:rsidRPr="00712EB7">
        <w:rPr>
          <w:rStyle w:val="gnd-iwgdn2b"/>
          <w:rFonts w:ascii="Lucida Console" w:eastAsiaTheme="majorEastAsia" w:hAnsi="Lucida Console"/>
          <w:color w:val="0000FF"/>
          <w:sz w:val="18"/>
          <w:szCs w:val="18"/>
        </w:rPr>
        <w:t>accuracy(arima4.pred, valid.tsa)</w:t>
      </w:r>
    </w:p>
    <w:p w14:paraId="34EA3DE2"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 xml:space="preserve">                     ME     RMSE      MAE MPE MAPE      MASE          ACF1</w:t>
      </w:r>
    </w:p>
    <w:p w14:paraId="1954D2A2"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Training set  0.2185302 44.03666 31.59489 NaN  Inf 0.3974890  0.0003247043</w:t>
      </w:r>
    </w:p>
    <w:p w14:paraId="662147EC"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Test set     -0.1123293 54.86631 38.89351 Inf  Inf 0.4893115 -0.6359714853</w:t>
      </w:r>
    </w:p>
    <w:p w14:paraId="25D115FB"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 xml:space="preserve">             Theil's U</w:t>
      </w:r>
    </w:p>
    <w:p w14:paraId="61451194"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Training set        NA</w:t>
      </w:r>
    </w:p>
    <w:p w14:paraId="31C03AFA" w14:textId="77777777" w:rsid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Test set             0</w:t>
      </w:r>
    </w:p>
    <w:p w14:paraId="2E70A01F" w14:textId="77777777" w:rsid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58BAB068" w14:textId="1050A92F" w:rsidR="00712EB7" w:rsidRPr="00712EB7" w:rsidRDefault="00712EB7" w:rsidP="00712EB7">
      <w:pPr>
        <w:pStyle w:val="HTMLPreformatted"/>
        <w:shd w:val="clear" w:color="auto" w:fill="FFFFFF"/>
        <w:wordWrap w:val="0"/>
        <w:rPr>
          <w:rFonts w:ascii="Lucida Console" w:hAnsi="Lucida Console"/>
          <w:color w:val="000000"/>
          <w:sz w:val="18"/>
          <w:szCs w:val="18"/>
        </w:rPr>
      </w:pPr>
      <w:r w:rsidRPr="007E0B43">
        <w:rPr>
          <w:rFonts w:ascii="Times New Roman" w:hAnsi="Times New Roman" w:cs="Times New Roman"/>
          <w:noProof/>
          <w:sz w:val="24"/>
          <w:szCs w:val="24"/>
        </w:rPr>
        <w:drawing>
          <wp:anchor distT="0" distB="0" distL="114300" distR="114300" simplePos="0" relativeHeight="251707392" behindDoc="1" locked="0" layoutInCell="1" allowOverlap="1" wp14:anchorId="7FA19873" wp14:editId="50EF5D2A">
            <wp:simplePos x="0" y="0"/>
            <wp:positionH relativeFrom="column">
              <wp:posOffset>0</wp:posOffset>
            </wp:positionH>
            <wp:positionV relativeFrom="paragraph">
              <wp:posOffset>111760</wp:posOffset>
            </wp:positionV>
            <wp:extent cx="5191125" cy="3629025"/>
            <wp:effectExtent l="0" t="0" r="9525" b="9525"/>
            <wp:wrapTight wrapText="bothSides">
              <wp:wrapPolygon edited="0">
                <wp:start x="0" y="0"/>
                <wp:lineTo x="0" y="21543"/>
                <wp:lineTo x="21560" y="21543"/>
                <wp:lineTo x="21560" y="0"/>
                <wp:lineTo x="0" y="0"/>
              </wp:wrapPolygon>
            </wp:wrapTight>
            <wp:docPr id="221196031" name="Picture 23" descr="A graph showing the time of a earthquak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96031" name="Picture 23" descr="A graph showing the time of a earthquak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191125" cy="3629025"/>
                    </a:xfrm>
                    <a:prstGeom prst="rect">
                      <a:avLst/>
                    </a:prstGeom>
                  </pic:spPr>
                </pic:pic>
              </a:graphicData>
            </a:graphic>
          </wp:anchor>
        </w:drawing>
      </w:r>
    </w:p>
    <w:p w14:paraId="05AE98B5" w14:textId="76CC4767" w:rsid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21844E56" w14:textId="77777777" w:rsid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23A02577" w14:textId="472408E5" w:rsid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4EA26DB9" w14:textId="0085A840" w:rsidR="00712EB7" w:rsidRPr="00712EB7" w:rsidRDefault="00712EB7" w:rsidP="00712EB7">
      <w:pPr>
        <w:pStyle w:val="HTMLPreformatted"/>
        <w:shd w:val="clear" w:color="auto" w:fill="FFFFFF"/>
        <w:wordWrap w:val="0"/>
        <w:rPr>
          <w:rFonts w:ascii="Lucida Console" w:hAnsi="Lucida Console"/>
          <w:color w:val="000000"/>
          <w:sz w:val="18"/>
          <w:szCs w:val="18"/>
        </w:rPr>
      </w:pPr>
    </w:p>
    <w:p w14:paraId="604C2496" w14:textId="12E3F6DC" w:rsidR="00712EB7" w:rsidRPr="00712EB7" w:rsidRDefault="00712EB7" w:rsidP="00712EB7">
      <w:pPr>
        <w:pStyle w:val="HTMLPreformatted"/>
        <w:shd w:val="clear" w:color="auto" w:fill="FFFFFF"/>
        <w:wordWrap w:val="0"/>
        <w:rPr>
          <w:rFonts w:ascii="Lucida Console" w:eastAsiaTheme="majorEastAsia" w:hAnsi="Lucida Console"/>
          <w:color w:val="000000"/>
          <w:sz w:val="18"/>
          <w:szCs w:val="18"/>
          <w:bdr w:val="none" w:sz="0" w:space="0" w:color="auto" w:frame="1"/>
        </w:rPr>
      </w:pPr>
    </w:p>
    <w:p w14:paraId="6A8BD386" w14:textId="08DB0A8D"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2DA48345" w14:textId="4587A250"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24F26D9D" w14:textId="3A036137" w:rsidR="002D234F" w:rsidRDefault="002D234F" w:rsidP="005839EA">
      <w:pPr>
        <w:spacing w:after="0" w:line="240" w:lineRule="auto"/>
        <w:rPr>
          <w:rFonts w:ascii="Times New Roman" w:eastAsia="Times New Roman" w:hAnsi="Times New Roman" w:cs="Times New Roman"/>
          <w:color w:val="000000"/>
          <w:kern w:val="0"/>
          <w:shd w:val="clear" w:color="auto" w:fill="FFFFFF"/>
          <w14:ligatures w14:val="none"/>
        </w:rPr>
      </w:pPr>
    </w:p>
    <w:p w14:paraId="2C3C8625" w14:textId="0AEF11B0" w:rsidR="002D234F" w:rsidRDefault="002D234F" w:rsidP="005839EA">
      <w:pPr>
        <w:spacing w:after="0" w:line="240" w:lineRule="auto"/>
        <w:rPr>
          <w:rFonts w:ascii="Times New Roman" w:eastAsia="Times New Roman" w:hAnsi="Times New Roman" w:cs="Times New Roman"/>
          <w:color w:val="000000"/>
          <w:kern w:val="0"/>
          <w:shd w:val="clear" w:color="auto" w:fill="FFFFFF"/>
          <w14:ligatures w14:val="none"/>
        </w:rPr>
      </w:pPr>
    </w:p>
    <w:p w14:paraId="0E79F6E0" w14:textId="1E79CF5C" w:rsidR="002D234F" w:rsidRDefault="002D234F" w:rsidP="005839EA">
      <w:pPr>
        <w:spacing w:after="0" w:line="240" w:lineRule="auto"/>
        <w:rPr>
          <w:rFonts w:ascii="Times New Roman" w:eastAsia="Times New Roman" w:hAnsi="Times New Roman" w:cs="Times New Roman"/>
          <w:color w:val="000000"/>
          <w:kern w:val="0"/>
          <w:shd w:val="clear" w:color="auto" w:fill="FFFFFF"/>
          <w14:ligatures w14:val="none"/>
        </w:rPr>
      </w:pPr>
    </w:p>
    <w:p w14:paraId="4F204C94" w14:textId="36B3F702" w:rsidR="002D234F" w:rsidRDefault="002D234F"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5960C08" w14:textId="20A836F3" w:rsidR="002D234F" w:rsidRDefault="002D234F"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5A2976E" w14:textId="7B1A07B9" w:rsidR="002D234F" w:rsidRDefault="002D234F" w:rsidP="005839EA">
      <w:pPr>
        <w:spacing w:after="0" w:line="240" w:lineRule="auto"/>
        <w:rPr>
          <w:rFonts w:ascii="Times New Roman" w:eastAsia="Times New Roman" w:hAnsi="Times New Roman" w:cs="Times New Roman"/>
          <w:color w:val="000000"/>
          <w:kern w:val="0"/>
          <w:shd w:val="clear" w:color="auto" w:fill="FFFFFF"/>
          <w14:ligatures w14:val="none"/>
        </w:rPr>
      </w:pPr>
    </w:p>
    <w:p w14:paraId="64B0B3DD" w14:textId="7C0FB42A" w:rsidR="002D234F" w:rsidRDefault="002D234F" w:rsidP="005839EA">
      <w:pPr>
        <w:spacing w:after="0" w:line="240" w:lineRule="auto"/>
        <w:rPr>
          <w:rFonts w:ascii="Times New Roman" w:eastAsia="Times New Roman" w:hAnsi="Times New Roman" w:cs="Times New Roman"/>
          <w:color w:val="000000"/>
          <w:kern w:val="0"/>
          <w:shd w:val="clear" w:color="auto" w:fill="FFFFFF"/>
          <w14:ligatures w14:val="none"/>
        </w:rPr>
      </w:pPr>
    </w:p>
    <w:p w14:paraId="64BDE430" w14:textId="250756F0"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63BC11D" w14:textId="1E522369"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4F3F26C5" w14:textId="62FAF5E8"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737A9B0" w14:textId="468D7690"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1A918265" w14:textId="2A6CECDD"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60F5C7B5" w14:textId="7D2864C2"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EA80B69" w14:textId="77777777"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4BF2E000" w14:textId="00CD1CA9"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r w:rsidRPr="007E0B43">
        <w:rPr>
          <w:rFonts w:ascii="Times New Roman" w:hAnsi="Times New Roman" w:cs="Times New Roman"/>
          <w:noProof/>
          <w:shd w:val="clear" w:color="auto" w:fill="FFFFFF"/>
        </w:rPr>
        <w:lastRenderedPageBreak/>
        <w:drawing>
          <wp:anchor distT="0" distB="0" distL="114300" distR="114300" simplePos="0" relativeHeight="251710464" behindDoc="1" locked="0" layoutInCell="1" allowOverlap="1" wp14:anchorId="3EEE23F5" wp14:editId="496E5599">
            <wp:simplePos x="0" y="0"/>
            <wp:positionH relativeFrom="column">
              <wp:posOffset>2966085</wp:posOffset>
            </wp:positionH>
            <wp:positionV relativeFrom="paragraph">
              <wp:posOffset>278315</wp:posOffset>
            </wp:positionV>
            <wp:extent cx="3716655" cy="2597785"/>
            <wp:effectExtent l="0" t="0" r="0" b="0"/>
            <wp:wrapTight wrapText="bothSides">
              <wp:wrapPolygon edited="0">
                <wp:start x="0" y="0"/>
                <wp:lineTo x="0" y="21384"/>
                <wp:lineTo x="21478" y="21384"/>
                <wp:lineTo x="21478" y="0"/>
                <wp:lineTo x="0" y="0"/>
              </wp:wrapPolygon>
            </wp:wrapTight>
            <wp:docPr id="1904958707" name="Picture 25"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03072" name="Picture 25" descr="A graph of a graph of a graph of a graph of a graph of a graph of a graph of a graph of a graph of a graph of a graph of a graph of a graph of&#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716655" cy="2597785"/>
                    </a:xfrm>
                    <a:prstGeom prst="rect">
                      <a:avLst/>
                    </a:prstGeom>
                  </pic:spPr>
                </pic:pic>
              </a:graphicData>
            </a:graphic>
            <wp14:sizeRelH relativeFrom="margin">
              <wp14:pctWidth>0</wp14:pctWidth>
            </wp14:sizeRelH>
            <wp14:sizeRelV relativeFrom="margin">
              <wp14:pctHeight>0</wp14:pctHeight>
            </wp14:sizeRelV>
          </wp:anchor>
        </w:drawing>
      </w:r>
    </w:p>
    <w:p w14:paraId="685EFBEE" w14:textId="4A88E52F" w:rsidR="00712EB7" w:rsidRPr="00712EB7" w:rsidRDefault="00712EB7" w:rsidP="005839EA">
      <w:pPr>
        <w:spacing w:after="0" w:line="240" w:lineRule="auto"/>
        <w:rPr>
          <w:rFonts w:ascii="Times New Roman" w:eastAsia="Times New Roman" w:hAnsi="Times New Roman" w:cs="Times New Roman"/>
          <w:color w:val="000000"/>
          <w:kern w:val="0"/>
          <w:sz w:val="18"/>
          <w:szCs w:val="18"/>
          <w:shd w:val="clear" w:color="auto" w:fill="FFFFFF"/>
          <w14:ligatures w14:val="none"/>
        </w:rPr>
      </w:pPr>
      <w:r w:rsidRPr="007E0B43">
        <w:rPr>
          <w:rFonts w:ascii="Times New Roman" w:hAnsi="Times New Roman" w:cs="Times New Roman"/>
          <w:noProof/>
        </w:rPr>
        <w:drawing>
          <wp:anchor distT="0" distB="0" distL="114300" distR="114300" simplePos="0" relativeHeight="251709440" behindDoc="1" locked="0" layoutInCell="1" allowOverlap="1" wp14:anchorId="7B9FFB2E" wp14:editId="0D894FDE">
            <wp:simplePos x="0" y="0"/>
            <wp:positionH relativeFrom="column">
              <wp:posOffset>-675005</wp:posOffset>
            </wp:positionH>
            <wp:positionV relativeFrom="paragraph">
              <wp:posOffset>120015</wp:posOffset>
            </wp:positionV>
            <wp:extent cx="3652520" cy="2553335"/>
            <wp:effectExtent l="0" t="0" r="5080" b="0"/>
            <wp:wrapTight wrapText="bothSides">
              <wp:wrapPolygon edited="0">
                <wp:start x="0" y="0"/>
                <wp:lineTo x="0" y="21433"/>
                <wp:lineTo x="21517" y="21433"/>
                <wp:lineTo x="21517" y="0"/>
                <wp:lineTo x="0" y="0"/>
              </wp:wrapPolygon>
            </wp:wrapTight>
            <wp:docPr id="1930336588" name="Picture 24"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36588" name="Picture 24" descr="A graph of a graph of a graph of a graph of a graph of a graph of a graph of a graph of a graph of a graph of a graph of a graph of a graph of&#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652520" cy="2553335"/>
                    </a:xfrm>
                    <a:prstGeom prst="rect">
                      <a:avLst/>
                    </a:prstGeom>
                  </pic:spPr>
                </pic:pic>
              </a:graphicData>
            </a:graphic>
            <wp14:sizeRelH relativeFrom="margin">
              <wp14:pctWidth>0</wp14:pctWidth>
            </wp14:sizeRelH>
            <wp14:sizeRelV relativeFrom="margin">
              <wp14:pctHeight>0</wp14:pctHeight>
            </wp14:sizeRelV>
          </wp:anchor>
        </w:drawing>
      </w:r>
    </w:p>
    <w:p w14:paraId="19783F40" w14:textId="77777777" w:rsidR="003D0F87" w:rsidRDefault="003D0F87" w:rsidP="00712EB7">
      <w:pPr>
        <w:pStyle w:val="HTMLPreformatted"/>
        <w:shd w:val="clear" w:color="auto" w:fill="FFFFFF"/>
        <w:wordWrap w:val="0"/>
        <w:rPr>
          <w:rStyle w:val="gnd-iwgdo3b"/>
          <w:rFonts w:ascii="Lucida Console" w:eastAsiaTheme="majorEastAsia" w:hAnsi="Lucida Console"/>
          <w:color w:val="0000FF"/>
          <w:sz w:val="18"/>
          <w:szCs w:val="18"/>
        </w:rPr>
      </w:pPr>
    </w:p>
    <w:p w14:paraId="0A96EE50" w14:textId="77777777" w:rsidR="003D0F87" w:rsidRDefault="003D0F87" w:rsidP="00712EB7">
      <w:pPr>
        <w:pStyle w:val="HTMLPreformatted"/>
        <w:shd w:val="clear" w:color="auto" w:fill="FFFFFF"/>
        <w:wordWrap w:val="0"/>
        <w:rPr>
          <w:rStyle w:val="gnd-iwgdo3b"/>
          <w:rFonts w:ascii="Lucida Console" w:eastAsiaTheme="majorEastAsia" w:hAnsi="Lucida Console"/>
          <w:color w:val="0000FF"/>
          <w:sz w:val="18"/>
          <w:szCs w:val="18"/>
        </w:rPr>
      </w:pPr>
    </w:p>
    <w:p w14:paraId="6C341C07" w14:textId="77777777" w:rsidR="003D0F87" w:rsidRDefault="003D0F87" w:rsidP="00712EB7">
      <w:pPr>
        <w:pStyle w:val="HTMLPreformatted"/>
        <w:shd w:val="clear" w:color="auto" w:fill="FFFFFF"/>
        <w:wordWrap w:val="0"/>
        <w:rPr>
          <w:rStyle w:val="gnd-iwgdo3b"/>
          <w:rFonts w:ascii="Lucida Console" w:eastAsiaTheme="majorEastAsia" w:hAnsi="Lucida Console"/>
          <w:color w:val="0000FF"/>
          <w:sz w:val="18"/>
          <w:szCs w:val="18"/>
        </w:rPr>
      </w:pPr>
    </w:p>
    <w:p w14:paraId="55825611" w14:textId="77777777" w:rsidR="003D0F87" w:rsidRDefault="003D0F87" w:rsidP="00712EB7">
      <w:pPr>
        <w:pStyle w:val="HTMLPreformatted"/>
        <w:shd w:val="clear" w:color="auto" w:fill="FFFFFF"/>
        <w:wordWrap w:val="0"/>
        <w:rPr>
          <w:rStyle w:val="gnd-iwgdo3b"/>
          <w:rFonts w:ascii="Lucida Console" w:eastAsiaTheme="majorEastAsia" w:hAnsi="Lucida Console"/>
          <w:color w:val="0000FF"/>
          <w:sz w:val="18"/>
          <w:szCs w:val="18"/>
        </w:rPr>
      </w:pPr>
    </w:p>
    <w:p w14:paraId="3F1BA4F2" w14:textId="77777777" w:rsidR="003D0F87" w:rsidRDefault="003D0F87" w:rsidP="00712EB7">
      <w:pPr>
        <w:pStyle w:val="HTMLPreformatted"/>
        <w:shd w:val="clear" w:color="auto" w:fill="FFFFFF"/>
        <w:wordWrap w:val="0"/>
        <w:rPr>
          <w:rStyle w:val="gnd-iwgdo3b"/>
          <w:rFonts w:ascii="Lucida Console" w:eastAsiaTheme="majorEastAsia" w:hAnsi="Lucida Console"/>
          <w:color w:val="0000FF"/>
          <w:sz w:val="18"/>
          <w:szCs w:val="18"/>
        </w:rPr>
      </w:pPr>
    </w:p>
    <w:p w14:paraId="553CCB55" w14:textId="042CA0A6" w:rsidR="00712EB7" w:rsidRPr="00712EB7" w:rsidRDefault="00712EB7" w:rsidP="00712EB7">
      <w:pPr>
        <w:pStyle w:val="HTMLPreformatted"/>
        <w:shd w:val="clear" w:color="auto" w:fill="FFFFFF"/>
        <w:wordWrap w:val="0"/>
        <w:rPr>
          <w:rStyle w:val="gnd-iwgdn2b"/>
          <w:rFonts w:ascii="Lucida Console" w:eastAsiaTheme="majorEastAsia" w:hAnsi="Lucida Console"/>
          <w:color w:val="0000FF"/>
          <w:sz w:val="18"/>
          <w:szCs w:val="18"/>
        </w:rPr>
      </w:pPr>
      <w:r w:rsidRPr="00712EB7">
        <w:rPr>
          <w:rStyle w:val="gnd-iwgdo3b"/>
          <w:rFonts w:ascii="Lucida Console" w:eastAsiaTheme="majorEastAsia" w:hAnsi="Lucida Console"/>
          <w:color w:val="0000FF"/>
          <w:sz w:val="18"/>
          <w:szCs w:val="18"/>
        </w:rPr>
        <w:t xml:space="preserve">&gt; </w:t>
      </w:r>
      <w:r w:rsidRPr="00712EB7">
        <w:rPr>
          <w:rStyle w:val="gnd-iwgdn2b"/>
          <w:rFonts w:ascii="Lucida Console" w:eastAsiaTheme="majorEastAsia" w:hAnsi="Lucida Console"/>
          <w:color w:val="0000FF"/>
          <w:sz w:val="18"/>
          <w:szCs w:val="18"/>
        </w:rPr>
        <w:t>accuracy(train.tbats.pred,valid.msts)</w:t>
      </w:r>
    </w:p>
    <w:p w14:paraId="185150DA"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 xml:space="preserve">                     ME     RMSE      MAE      MPE     MAPE      MASE        ACF1</w:t>
      </w:r>
    </w:p>
    <w:p w14:paraId="02976DED"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Training set -0.2756978 42.92765 30.30243     -Inf      Inf 0.6357881 -0.07867718</w:t>
      </w:r>
    </w:p>
    <w:p w14:paraId="0660CF74"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Test set     24.1252738 55.55416 45.72782 68.32948 138.4302 0.9594349  0.13771171</w:t>
      </w:r>
    </w:p>
    <w:p w14:paraId="4B034B04"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 xml:space="preserve">             Theil's U</w:t>
      </w:r>
    </w:p>
    <w:p w14:paraId="5861B9ED" w14:textId="77777777" w:rsidR="00712EB7" w:rsidRP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Training set        NA</w:t>
      </w:r>
    </w:p>
    <w:p w14:paraId="38268FB7" w14:textId="77777777" w:rsid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712EB7">
        <w:rPr>
          <w:rStyle w:val="gnd-iwgdh3b"/>
          <w:rFonts w:ascii="Lucida Console" w:eastAsiaTheme="majorEastAsia" w:hAnsi="Lucida Console"/>
          <w:color w:val="000000"/>
          <w:sz w:val="18"/>
          <w:szCs w:val="18"/>
          <w:bdr w:val="none" w:sz="0" w:space="0" w:color="auto" w:frame="1"/>
        </w:rPr>
        <w:t>Test set      1.566667</w:t>
      </w:r>
    </w:p>
    <w:p w14:paraId="7803AEB0" w14:textId="77777777" w:rsidR="00712EB7" w:rsidRDefault="00712EB7" w:rsidP="00712EB7">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p>
    <w:p w14:paraId="14803449" w14:textId="77777777" w:rsidR="002F1EFA" w:rsidRPr="002F1EFA" w:rsidRDefault="002F1EFA" w:rsidP="002F1EFA">
      <w:pPr>
        <w:pStyle w:val="HTMLPreformatted"/>
        <w:shd w:val="clear" w:color="auto" w:fill="FFFFFF"/>
        <w:wordWrap w:val="0"/>
        <w:rPr>
          <w:rStyle w:val="gnd-iwgdn2b"/>
          <w:rFonts w:ascii="Lucida Console" w:eastAsiaTheme="majorEastAsia" w:hAnsi="Lucida Console"/>
          <w:color w:val="0000FF"/>
          <w:sz w:val="18"/>
          <w:szCs w:val="18"/>
        </w:rPr>
      </w:pPr>
      <w:r w:rsidRPr="002F1EFA">
        <w:rPr>
          <w:rStyle w:val="gnd-iwgdo3b"/>
          <w:rFonts w:ascii="Lucida Console" w:eastAsiaTheme="majorEastAsia" w:hAnsi="Lucida Console"/>
          <w:color w:val="0000FF"/>
          <w:sz w:val="18"/>
          <w:szCs w:val="18"/>
        </w:rPr>
        <w:t xml:space="preserve">&gt; </w:t>
      </w:r>
      <w:r w:rsidRPr="002F1EFA">
        <w:rPr>
          <w:rStyle w:val="gnd-iwgdn2b"/>
          <w:rFonts w:ascii="Lucida Console" w:eastAsiaTheme="majorEastAsia" w:hAnsi="Lucida Console"/>
          <w:color w:val="0000FF"/>
          <w:sz w:val="18"/>
          <w:szCs w:val="18"/>
        </w:rPr>
        <w:t>accuracy(train.stlm.pred,valid.msts)</w:t>
      </w:r>
    </w:p>
    <w:p w14:paraId="156290D7" w14:textId="77777777" w:rsidR="002F1EFA" w:rsidRPr="002F1EFA" w:rsidRDefault="002F1EFA" w:rsidP="002F1EFA">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F1EFA">
        <w:rPr>
          <w:rStyle w:val="gnd-iwgdh3b"/>
          <w:rFonts w:ascii="Lucida Console" w:eastAsiaTheme="majorEastAsia" w:hAnsi="Lucida Console"/>
          <w:color w:val="000000"/>
          <w:sz w:val="18"/>
          <w:szCs w:val="18"/>
          <w:bdr w:val="none" w:sz="0" w:space="0" w:color="auto" w:frame="1"/>
        </w:rPr>
        <w:t xml:space="preserve">                     ME     RMSE      MAE      MPE     MAPE      MASE       ACF1</w:t>
      </w:r>
    </w:p>
    <w:p w14:paraId="015B440D" w14:textId="77777777" w:rsidR="002F1EFA" w:rsidRPr="002F1EFA" w:rsidRDefault="002F1EFA" w:rsidP="002F1EFA">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F1EFA">
        <w:rPr>
          <w:rStyle w:val="gnd-iwgdh3b"/>
          <w:rFonts w:ascii="Lucida Console" w:eastAsiaTheme="majorEastAsia" w:hAnsi="Lucida Console"/>
          <w:color w:val="000000"/>
          <w:sz w:val="18"/>
          <w:szCs w:val="18"/>
          <w:bdr w:val="none" w:sz="0" w:space="0" w:color="auto" w:frame="1"/>
        </w:rPr>
        <w:t>Training set -0.4323936 38.34836 27.59441     -Inf      Inf 0.5789701 -0.1045040</w:t>
      </w:r>
    </w:p>
    <w:p w14:paraId="254E6630" w14:textId="77777777" w:rsidR="002F1EFA" w:rsidRPr="002F1EFA" w:rsidRDefault="002F1EFA" w:rsidP="002F1EFA">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F1EFA">
        <w:rPr>
          <w:rStyle w:val="gnd-iwgdh3b"/>
          <w:rFonts w:ascii="Lucida Console" w:eastAsiaTheme="majorEastAsia" w:hAnsi="Lucida Console"/>
          <w:color w:val="000000"/>
          <w:sz w:val="18"/>
          <w:szCs w:val="18"/>
          <w:bdr w:val="none" w:sz="0" w:space="0" w:color="auto" w:frame="1"/>
        </w:rPr>
        <w:t>Test set     29.3295795 56.08658 44.83282 86.81035 148.7586 0.9406565  0.2115009</w:t>
      </w:r>
    </w:p>
    <w:p w14:paraId="4BB31382" w14:textId="77777777" w:rsidR="002F1EFA" w:rsidRPr="002F1EFA" w:rsidRDefault="002F1EFA" w:rsidP="002F1EFA">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F1EFA">
        <w:rPr>
          <w:rStyle w:val="gnd-iwgdh3b"/>
          <w:rFonts w:ascii="Lucida Console" w:eastAsiaTheme="majorEastAsia" w:hAnsi="Lucida Console"/>
          <w:color w:val="000000"/>
          <w:sz w:val="18"/>
          <w:szCs w:val="18"/>
          <w:bdr w:val="none" w:sz="0" w:space="0" w:color="auto" w:frame="1"/>
        </w:rPr>
        <w:t xml:space="preserve">             Theil's U</w:t>
      </w:r>
    </w:p>
    <w:p w14:paraId="30003FED" w14:textId="77777777" w:rsidR="002F1EFA" w:rsidRPr="002F1EFA" w:rsidRDefault="002F1EFA" w:rsidP="002F1EFA">
      <w:pPr>
        <w:pStyle w:val="HTMLPreformatted"/>
        <w:shd w:val="clear" w:color="auto" w:fill="FFFFFF"/>
        <w:wordWrap w:val="0"/>
        <w:rPr>
          <w:rStyle w:val="gnd-iwgdh3b"/>
          <w:rFonts w:ascii="Lucida Console" w:eastAsiaTheme="majorEastAsia" w:hAnsi="Lucida Console"/>
          <w:color w:val="000000"/>
          <w:sz w:val="18"/>
          <w:szCs w:val="18"/>
          <w:bdr w:val="none" w:sz="0" w:space="0" w:color="auto" w:frame="1"/>
        </w:rPr>
      </w:pPr>
      <w:r w:rsidRPr="002F1EFA">
        <w:rPr>
          <w:rStyle w:val="gnd-iwgdh3b"/>
          <w:rFonts w:ascii="Lucida Console" w:eastAsiaTheme="majorEastAsia" w:hAnsi="Lucida Console"/>
          <w:color w:val="000000"/>
          <w:sz w:val="18"/>
          <w:szCs w:val="18"/>
          <w:bdr w:val="none" w:sz="0" w:space="0" w:color="auto" w:frame="1"/>
        </w:rPr>
        <w:t>Training set        NA</w:t>
      </w:r>
    </w:p>
    <w:p w14:paraId="14A1333A" w14:textId="77777777" w:rsidR="002F1EFA" w:rsidRPr="002F1EFA" w:rsidRDefault="002F1EFA" w:rsidP="002F1EFA">
      <w:pPr>
        <w:pStyle w:val="HTMLPreformatted"/>
        <w:shd w:val="clear" w:color="auto" w:fill="FFFFFF"/>
        <w:wordWrap w:val="0"/>
        <w:rPr>
          <w:rFonts w:ascii="Lucida Console" w:hAnsi="Lucida Console"/>
          <w:color w:val="000000"/>
          <w:sz w:val="18"/>
          <w:szCs w:val="18"/>
        </w:rPr>
      </w:pPr>
      <w:r w:rsidRPr="002F1EFA">
        <w:rPr>
          <w:rStyle w:val="gnd-iwgdh3b"/>
          <w:rFonts w:ascii="Lucida Console" w:eastAsiaTheme="majorEastAsia" w:hAnsi="Lucida Console"/>
          <w:color w:val="000000"/>
          <w:sz w:val="18"/>
          <w:szCs w:val="18"/>
          <w:bdr w:val="none" w:sz="0" w:space="0" w:color="auto" w:frame="1"/>
        </w:rPr>
        <w:t>Test set      1.743949</w:t>
      </w:r>
    </w:p>
    <w:p w14:paraId="14335DD4" w14:textId="77777777" w:rsidR="00712EB7" w:rsidRPr="00712EB7" w:rsidRDefault="00712EB7" w:rsidP="00712EB7">
      <w:pPr>
        <w:pStyle w:val="HTMLPreformatted"/>
        <w:shd w:val="clear" w:color="auto" w:fill="FFFFFF"/>
        <w:wordWrap w:val="0"/>
        <w:rPr>
          <w:rFonts w:ascii="Lucida Console" w:hAnsi="Lucida Console"/>
          <w:color w:val="000000"/>
          <w:sz w:val="18"/>
          <w:szCs w:val="18"/>
        </w:rPr>
      </w:pPr>
    </w:p>
    <w:p w14:paraId="09CA3944" w14:textId="20D705B8"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8DF24FD" w14:textId="77777777"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67CF2159" w14:textId="77777777"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675ACD1D" w14:textId="77777777"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23613168" w14:textId="77777777"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424D4A01" w14:textId="77777777"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3691C2E" w14:textId="77777777"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B222FFB" w14:textId="77777777"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50CE00F" w14:textId="77777777"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69A93FB" w14:textId="77777777"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6AEA991F" w14:textId="45BCB910"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5B4C57A1" w14:textId="5C7A9CCF"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69C99DEF" w14:textId="77777777"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43F707E2" w14:textId="77777777" w:rsidR="00712EB7" w:rsidRDefault="00712EB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7EA04018" w14:textId="77777777" w:rsidR="003D0F87" w:rsidRDefault="003D0F87" w:rsidP="005839EA">
      <w:pPr>
        <w:spacing w:after="0" w:line="240" w:lineRule="auto"/>
        <w:rPr>
          <w:rFonts w:ascii="Times New Roman" w:eastAsia="Times New Roman" w:hAnsi="Times New Roman" w:cs="Times New Roman"/>
          <w:color w:val="000000"/>
          <w:kern w:val="0"/>
          <w:shd w:val="clear" w:color="auto" w:fill="FFFFFF"/>
          <w14:ligatures w14:val="none"/>
        </w:rPr>
      </w:pPr>
    </w:p>
    <w:p w14:paraId="3EE34590" w14:textId="7959A1C7" w:rsidR="005839EA" w:rsidRPr="002F1EFA" w:rsidRDefault="005242A9" w:rsidP="005839EA">
      <w:pPr>
        <w:spacing w:after="0" w:line="240" w:lineRule="auto"/>
        <w:rPr>
          <w:rFonts w:ascii="Times New Roman" w:eastAsia="Times New Roman" w:hAnsi="Times New Roman" w:cs="Times New Roman"/>
          <w:b/>
          <w:bCs/>
          <w:color w:val="000000"/>
          <w:kern w:val="0"/>
          <w:shd w:val="clear" w:color="auto" w:fill="FFFFFF"/>
          <w14:ligatures w14:val="none"/>
        </w:rPr>
      </w:pPr>
      <w:r w:rsidRPr="002F1EFA">
        <w:rPr>
          <w:rFonts w:ascii="Times New Roman" w:eastAsia="Times New Roman" w:hAnsi="Times New Roman" w:cs="Times New Roman"/>
          <w:b/>
          <w:bCs/>
          <w:color w:val="000000"/>
          <w:kern w:val="0"/>
          <w:shd w:val="clear" w:color="auto" w:fill="FFFFFF"/>
          <w14:ligatures w14:val="none"/>
        </w:rPr>
        <w:lastRenderedPageBreak/>
        <w:t>2</w:t>
      </w:r>
      <w:r w:rsidR="005839EA" w:rsidRPr="002F1EFA">
        <w:rPr>
          <w:rFonts w:ascii="Times New Roman" w:eastAsia="Times New Roman" w:hAnsi="Times New Roman" w:cs="Times New Roman"/>
          <w:b/>
          <w:bCs/>
          <w:color w:val="000000"/>
          <w:kern w:val="0"/>
          <w:shd w:val="clear" w:color="auto" w:fill="FFFFFF"/>
          <w14:ligatures w14:val="none"/>
        </w:rPr>
        <w:t>: TASK TIMES</w:t>
      </w:r>
      <w:r w:rsidR="00C43691">
        <w:rPr>
          <w:rFonts w:ascii="Times New Roman" w:eastAsia="Times New Roman" w:hAnsi="Times New Roman" w:cs="Times New Roman"/>
          <w:b/>
          <w:bCs/>
          <w:color w:val="000000"/>
          <w:kern w:val="0"/>
          <w:shd w:val="clear" w:color="auto" w:fill="FFFFFF"/>
          <w14:ligatures w14:val="none"/>
        </w:rPr>
        <w:t xml:space="preserve">: Predicted vs. Actual </w:t>
      </w:r>
    </w:p>
    <w:p w14:paraId="26EAC5AA" w14:textId="5BBB7673" w:rsidR="005839EA" w:rsidRDefault="005839EA">
      <w:pPr>
        <w:rPr>
          <w:rFonts w:ascii="Times New Roman" w:hAnsi="Times New Roman" w:cs="Times New Roman"/>
        </w:rPr>
      </w:pPr>
    </w:p>
    <w:tbl>
      <w:tblPr>
        <w:tblStyle w:val="TableGrid"/>
        <w:tblW w:w="0" w:type="auto"/>
        <w:tblLook w:val="04A0" w:firstRow="1" w:lastRow="0" w:firstColumn="1" w:lastColumn="0" w:noHBand="0" w:noVBand="1"/>
      </w:tblPr>
      <w:tblGrid>
        <w:gridCol w:w="7015"/>
        <w:gridCol w:w="1170"/>
        <w:gridCol w:w="1165"/>
      </w:tblGrid>
      <w:tr w:rsidR="002F1EFA" w14:paraId="7BF85B11" w14:textId="77777777" w:rsidTr="002F1EFA">
        <w:tc>
          <w:tcPr>
            <w:tcW w:w="7015" w:type="dxa"/>
          </w:tcPr>
          <w:p w14:paraId="736703C3" w14:textId="6BC3B300" w:rsidR="002F1EFA" w:rsidRPr="002F1EFA" w:rsidRDefault="002F1EFA">
            <w:pPr>
              <w:rPr>
                <w:rFonts w:ascii="Calibri" w:hAnsi="Calibri" w:cs="Calibri"/>
                <w:b/>
                <w:bCs/>
                <w:sz w:val="22"/>
                <w:szCs w:val="22"/>
              </w:rPr>
            </w:pPr>
            <w:r w:rsidRPr="002F1EFA">
              <w:rPr>
                <w:rFonts w:ascii="Calibri" w:hAnsi="Calibri" w:cs="Calibri"/>
                <w:b/>
                <w:bCs/>
                <w:sz w:val="22"/>
                <w:szCs w:val="22"/>
              </w:rPr>
              <w:t>Week 9 (March 3)</w:t>
            </w:r>
          </w:p>
        </w:tc>
        <w:tc>
          <w:tcPr>
            <w:tcW w:w="1170" w:type="dxa"/>
          </w:tcPr>
          <w:p w14:paraId="520850F1" w14:textId="4B7DB50F" w:rsidR="002F1EFA" w:rsidRPr="00C43691" w:rsidRDefault="002F1EFA">
            <w:pPr>
              <w:rPr>
                <w:rFonts w:ascii="Calibri" w:hAnsi="Calibri" w:cs="Calibri"/>
                <w:b/>
                <w:bCs/>
                <w:sz w:val="22"/>
                <w:szCs w:val="22"/>
              </w:rPr>
            </w:pPr>
            <w:r w:rsidRPr="00C43691">
              <w:rPr>
                <w:rFonts w:ascii="Calibri" w:hAnsi="Calibri" w:cs="Calibri"/>
                <w:b/>
                <w:bCs/>
                <w:sz w:val="22"/>
                <w:szCs w:val="22"/>
              </w:rPr>
              <w:t>Predicted</w:t>
            </w:r>
          </w:p>
        </w:tc>
        <w:tc>
          <w:tcPr>
            <w:tcW w:w="1165" w:type="dxa"/>
          </w:tcPr>
          <w:p w14:paraId="24160631" w14:textId="1325B7A9" w:rsidR="002F1EFA" w:rsidRPr="00C43691" w:rsidRDefault="002F1EFA">
            <w:pPr>
              <w:rPr>
                <w:rFonts w:ascii="Calibri" w:hAnsi="Calibri" w:cs="Calibri"/>
                <w:b/>
                <w:bCs/>
                <w:sz w:val="22"/>
                <w:szCs w:val="22"/>
              </w:rPr>
            </w:pPr>
            <w:r w:rsidRPr="00C43691">
              <w:rPr>
                <w:rFonts w:ascii="Calibri" w:hAnsi="Calibri" w:cs="Calibri"/>
                <w:b/>
                <w:bCs/>
                <w:sz w:val="22"/>
                <w:szCs w:val="22"/>
              </w:rPr>
              <w:t>Actual</w:t>
            </w:r>
          </w:p>
        </w:tc>
      </w:tr>
      <w:tr w:rsidR="002F1EFA" w14:paraId="45088EF9" w14:textId="77777777" w:rsidTr="002F1EFA">
        <w:tc>
          <w:tcPr>
            <w:tcW w:w="7015" w:type="dxa"/>
          </w:tcPr>
          <w:p w14:paraId="01CA9025" w14:textId="7DB99461" w:rsidR="002F1EFA" w:rsidRPr="002F1EFA" w:rsidRDefault="002F1EFA" w:rsidP="002F1EFA">
            <w:pPr>
              <w:pStyle w:val="ListParagraph"/>
              <w:numPr>
                <w:ilvl w:val="0"/>
                <w:numId w:val="9"/>
              </w:numPr>
              <w:rPr>
                <w:rFonts w:ascii="Calibri" w:hAnsi="Calibri" w:cs="Calibri"/>
                <w:sz w:val="22"/>
                <w:szCs w:val="22"/>
              </w:rPr>
            </w:pPr>
            <w:r w:rsidRPr="002F1EFA">
              <w:rPr>
                <w:rFonts w:ascii="Calibri" w:hAnsi="Calibri" w:cs="Calibri"/>
                <w:sz w:val="22"/>
                <w:szCs w:val="22"/>
              </w:rPr>
              <w:t>Import the chickenpox dataset into R Studio and conduct initial exploratory analysis</w:t>
            </w:r>
          </w:p>
        </w:tc>
        <w:tc>
          <w:tcPr>
            <w:tcW w:w="1170" w:type="dxa"/>
          </w:tcPr>
          <w:p w14:paraId="53087D62" w14:textId="7F8675BF" w:rsidR="002F1EFA" w:rsidRPr="0071437C" w:rsidRDefault="002F1EFA" w:rsidP="0071437C">
            <w:pPr>
              <w:jc w:val="center"/>
              <w:rPr>
                <w:rFonts w:ascii="Calibri" w:hAnsi="Calibri" w:cs="Calibri"/>
                <w:sz w:val="22"/>
                <w:szCs w:val="22"/>
              </w:rPr>
            </w:pPr>
            <w:r w:rsidRPr="0071437C">
              <w:rPr>
                <w:rFonts w:ascii="Calibri" w:hAnsi="Calibri" w:cs="Calibri"/>
                <w:sz w:val="22"/>
                <w:szCs w:val="22"/>
              </w:rPr>
              <w:t>0.75</w:t>
            </w:r>
          </w:p>
        </w:tc>
        <w:tc>
          <w:tcPr>
            <w:tcW w:w="1165" w:type="dxa"/>
          </w:tcPr>
          <w:p w14:paraId="07BEFD50" w14:textId="132E58AB" w:rsidR="002F1EFA" w:rsidRPr="0071437C" w:rsidRDefault="002F1EFA" w:rsidP="0071437C">
            <w:pPr>
              <w:jc w:val="center"/>
              <w:rPr>
                <w:rFonts w:ascii="Calibri" w:hAnsi="Calibri" w:cs="Calibri"/>
                <w:sz w:val="22"/>
                <w:szCs w:val="22"/>
              </w:rPr>
            </w:pPr>
            <w:r w:rsidRPr="0071437C">
              <w:rPr>
                <w:rFonts w:ascii="Calibri" w:hAnsi="Calibri" w:cs="Calibri"/>
                <w:sz w:val="22"/>
                <w:szCs w:val="22"/>
              </w:rPr>
              <w:t>1</w:t>
            </w:r>
          </w:p>
        </w:tc>
      </w:tr>
      <w:tr w:rsidR="002F1EFA" w14:paraId="31C98F56" w14:textId="77777777" w:rsidTr="002F1EFA">
        <w:tc>
          <w:tcPr>
            <w:tcW w:w="7015" w:type="dxa"/>
          </w:tcPr>
          <w:p w14:paraId="7461C709" w14:textId="64BBA62B" w:rsidR="002F1EFA" w:rsidRPr="002F1EFA" w:rsidRDefault="002F1EFA" w:rsidP="002F1EFA">
            <w:pPr>
              <w:pStyle w:val="ListParagraph"/>
              <w:numPr>
                <w:ilvl w:val="0"/>
                <w:numId w:val="8"/>
              </w:numPr>
              <w:rPr>
                <w:rFonts w:ascii="Times New Roman" w:hAnsi="Times New Roman" w:cs="Times New Roman"/>
              </w:rPr>
            </w:pPr>
            <w:r w:rsidRPr="002F1EFA">
              <w:rPr>
                <w:rFonts w:ascii="Calibri" w:hAnsi="Calibri" w:cs="Calibri"/>
                <w:sz w:val="22"/>
                <w:szCs w:val="22"/>
              </w:rPr>
              <w:t>Perform data cleaning tasks such as locating and handling missing values, duplicates, outliers, and any other errors. Finally, implement data transformation</w:t>
            </w:r>
          </w:p>
        </w:tc>
        <w:tc>
          <w:tcPr>
            <w:tcW w:w="1170" w:type="dxa"/>
          </w:tcPr>
          <w:p w14:paraId="661DA9A4" w14:textId="590C748E" w:rsidR="002F1EFA" w:rsidRPr="0071437C" w:rsidRDefault="002F1EFA" w:rsidP="0071437C">
            <w:pPr>
              <w:jc w:val="center"/>
              <w:rPr>
                <w:rFonts w:ascii="Calibri" w:hAnsi="Calibri" w:cs="Calibri"/>
                <w:sz w:val="22"/>
                <w:szCs w:val="22"/>
              </w:rPr>
            </w:pPr>
            <w:r w:rsidRPr="0071437C">
              <w:rPr>
                <w:rFonts w:ascii="Calibri" w:hAnsi="Calibri" w:cs="Calibri"/>
                <w:sz w:val="22"/>
                <w:szCs w:val="22"/>
              </w:rPr>
              <w:t>2</w:t>
            </w:r>
          </w:p>
        </w:tc>
        <w:tc>
          <w:tcPr>
            <w:tcW w:w="1165" w:type="dxa"/>
          </w:tcPr>
          <w:p w14:paraId="1B01DEB5" w14:textId="3555BF88" w:rsidR="002F1EFA" w:rsidRPr="0071437C" w:rsidRDefault="002F1EFA" w:rsidP="0071437C">
            <w:pPr>
              <w:jc w:val="center"/>
              <w:rPr>
                <w:rFonts w:ascii="Calibri" w:hAnsi="Calibri" w:cs="Calibri"/>
                <w:sz w:val="22"/>
                <w:szCs w:val="22"/>
              </w:rPr>
            </w:pPr>
            <w:r w:rsidRPr="0071437C">
              <w:rPr>
                <w:rFonts w:ascii="Calibri" w:hAnsi="Calibri" w:cs="Calibri"/>
                <w:sz w:val="22"/>
                <w:szCs w:val="22"/>
              </w:rPr>
              <w:t>2</w:t>
            </w:r>
            <w:r w:rsidR="0071437C" w:rsidRPr="0071437C">
              <w:rPr>
                <w:rFonts w:ascii="Calibri" w:hAnsi="Calibri" w:cs="Calibri"/>
                <w:sz w:val="22"/>
                <w:szCs w:val="22"/>
              </w:rPr>
              <w:t>.5</w:t>
            </w:r>
          </w:p>
        </w:tc>
      </w:tr>
      <w:tr w:rsidR="002F1EFA" w14:paraId="45CF32B8" w14:textId="77777777" w:rsidTr="002F1EFA">
        <w:tc>
          <w:tcPr>
            <w:tcW w:w="7015" w:type="dxa"/>
          </w:tcPr>
          <w:p w14:paraId="1C8C97F5" w14:textId="706ADC93" w:rsidR="002F1EFA" w:rsidRDefault="002F1EFA">
            <w:pPr>
              <w:rPr>
                <w:rFonts w:ascii="Times New Roman" w:hAnsi="Times New Roman" w:cs="Times New Roman"/>
              </w:rPr>
            </w:pPr>
            <w:r w:rsidRPr="00C43691">
              <w:rPr>
                <w:rFonts w:ascii="Calibri" w:hAnsi="Calibri" w:cs="Calibri"/>
                <w:b/>
                <w:bCs/>
                <w:sz w:val="22"/>
                <w:szCs w:val="22"/>
              </w:rPr>
              <w:t xml:space="preserve">Week 10 </w:t>
            </w:r>
            <w:r w:rsidR="00C43691" w:rsidRPr="00C43691">
              <w:rPr>
                <w:rFonts w:ascii="Calibri" w:hAnsi="Calibri" w:cs="Calibri"/>
                <w:b/>
                <w:bCs/>
                <w:sz w:val="22"/>
                <w:szCs w:val="22"/>
              </w:rPr>
              <w:t>(March 11)</w:t>
            </w:r>
          </w:p>
        </w:tc>
        <w:tc>
          <w:tcPr>
            <w:tcW w:w="1170" w:type="dxa"/>
          </w:tcPr>
          <w:p w14:paraId="58AE50F1" w14:textId="77777777" w:rsidR="002F1EFA" w:rsidRPr="0071437C" w:rsidRDefault="002F1EFA" w:rsidP="0071437C">
            <w:pPr>
              <w:jc w:val="center"/>
              <w:rPr>
                <w:rFonts w:ascii="Calibri" w:hAnsi="Calibri" w:cs="Calibri"/>
                <w:sz w:val="22"/>
                <w:szCs w:val="22"/>
              </w:rPr>
            </w:pPr>
          </w:p>
        </w:tc>
        <w:tc>
          <w:tcPr>
            <w:tcW w:w="1165" w:type="dxa"/>
          </w:tcPr>
          <w:p w14:paraId="32641D92" w14:textId="77777777" w:rsidR="002F1EFA" w:rsidRPr="0071437C" w:rsidRDefault="002F1EFA" w:rsidP="0071437C">
            <w:pPr>
              <w:jc w:val="center"/>
              <w:rPr>
                <w:rFonts w:ascii="Calibri" w:hAnsi="Calibri" w:cs="Calibri"/>
                <w:sz w:val="22"/>
                <w:szCs w:val="22"/>
              </w:rPr>
            </w:pPr>
          </w:p>
        </w:tc>
      </w:tr>
      <w:tr w:rsidR="002F1EFA" w14:paraId="199998E4" w14:textId="77777777" w:rsidTr="002F1EFA">
        <w:tc>
          <w:tcPr>
            <w:tcW w:w="7015" w:type="dxa"/>
          </w:tcPr>
          <w:p w14:paraId="38D99E07" w14:textId="688BFE97" w:rsidR="002F1EFA" w:rsidRPr="00C43691" w:rsidRDefault="00C43691" w:rsidP="00C43691">
            <w:pPr>
              <w:numPr>
                <w:ilvl w:val="0"/>
                <w:numId w:val="8"/>
              </w:numPr>
              <w:pBdr>
                <w:top w:val="nil"/>
                <w:left w:val="nil"/>
                <w:bottom w:val="nil"/>
                <w:right w:val="nil"/>
                <w:between w:val="nil"/>
              </w:pBdr>
              <w:spacing w:before="240" w:line="276" w:lineRule="auto"/>
              <w:rPr>
                <w:b/>
              </w:rPr>
            </w:pPr>
            <w:r w:rsidRPr="0071437C">
              <w:rPr>
                <w:rFonts w:ascii="Calibri" w:hAnsi="Calibri" w:cs="Calibri"/>
                <w:sz w:val="22"/>
                <w:szCs w:val="22"/>
              </w:rPr>
              <w:t>Implement various descriptive statistics on the data, create plots, and analyze the results</w:t>
            </w:r>
          </w:p>
        </w:tc>
        <w:tc>
          <w:tcPr>
            <w:tcW w:w="1170" w:type="dxa"/>
          </w:tcPr>
          <w:p w14:paraId="0F903C93" w14:textId="2C3A7906" w:rsidR="002F1EFA" w:rsidRPr="0071437C" w:rsidRDefault="00C43691" w:rsidP="0071437C">
            <w:pPr>
              <w:jc w:val="center"/>
              <w:rPr>
                <w:rFonts w:ascii="Calibri" w:hAnsi="Calibri" w:cs="Calibri"/>
                <w:sz w:val="22"/>
                <w:szCs w:val="22"/>
              </w:rPr>
            </w:pPr>
            <w:r w:rsidRPr="0071437C">
              <w:rPr>
                <w:rFonts w:ascii="Calibri" w:hAnsi="Calibri" w:cs="Calibri"/>
                <w:sz w:val="22"/>
                <w:szCs w:val="22"/>
              </w:rPr>
              <w:t>2</w:t>
            </w:r>
          </w:p>
        </w:tc>
        <w:tc>
          <w:tcPr>
            <w:tcW w:w="1165" w:type="dxa"/>
          </w:tcPr>
          <w:p w14:paraId="2B709890" w14:textId="5A41A129" w:rsidR="002F1EFA" w:rsidRPr="0071437C" w:rsidRDefault="00C43691" w:rsidP="0071437C">
            <w:pPr>
              <w:jc w:val="center"/>
              <w:rPr>
                <w:rFonts w:ascii="Calibri" w:hAnsi="Calibri" w:cs="Calibri"/>
                <w:sz w:val="22"/>
                <w:szCs w:val="22"/>
              </w:rPr>
            </w:pPr>
            <w:r w:rsidRPr="0071437C">
              <w:rPr>
                <w:rFonts w:ascii="Calibri" w:hAnsi="Calibri" w:cs="Calibri"/>
                <w:sz w:val="22"/>
                <w:szCs w:val="22"/>
              </w:rPr>
              <w:t>3</w:t>
            </w:r>
          </w:p>
        </w:tc>
      </w:tr>
      <w:tr w:rsidR="002F1EFA" w14:paraId="43C9BD3A" w14:textId="77777777" w:rsidTr="002F1EFA">
        <w:tc>
          <w:tcPr>
            <w:tcW w:w="7015" w:type="dxa"/>
          </w:tcPr>
          <w:p w14:paraId="348B2EBB" w14:textId="17914E9A" w:rsidR="002F1EFA" w:rsidRPr="00C43691" w:rsidRDefault="00C43691" w:rsidP="00C43691">
            <w:pPr>
              <w:pStyle w:val="ListParagraph"/>
              <w:numPr>
                <w:ilvl w:val="0"/>
                <w:numId w:val="8"/>
              </w:numPr>
              <w:rPr>
                <w:rFonts w:ascii="Times New Roman" w:hAnsi="Times New Roman" w:cs="Times New Roman"/>
              </w:rPr>
            </w:pPr>
            <w:r w:rsidRPr="0071437C">
              <w:rPr>
                <w:rFonts w:ascii="Calibri" w:hAnsi="Calibri" w:cs="Calibri"/>
                <w:sz w:val="22"/>
                <w:szCs w:val="22"/>
              </w:rPr>
              <w:t>Craft a list of potential forecasting models that will be applied on the data based on theoretical concepts</w:t>
            </w:r>
          </w:p>
        </w:tc>
        <w:tc>
          <w:tcPr>
            <w:tcW w:w="1170" w:type="dxa"/>
          </w:tcPr>
          <w:p w14:paraId="5A8C95D9" w14:textId="3C813A1E" w:rsidR="002F1EFA" w:rsidRPr="0071437C" w:rsidRDefault="00C43691" w:rsidP="0071437C">
            <w:pPr>
              <w:jc w:val="center"/>
              <w:rPr>
                <w:rFonts w:ascii="Calibri" w:hAnsi="Calibri" w:cs="Calibri"/>
                <w:sz w:val="22"/>
                <w:szCs w:val="22"/>
              </w:rPr>
            </w:pPr>
            <w:r w:rsidRPr="0071437C">
              <w:rPr>
                <w:rFonts w:ascii="Calibri" w:hAnsi="Calibri" w:cs="Calibri"/>
                <w:sz w:val="22"/>
                <w:szCs w:val="22"/>
              </w:rPr>
              <w:t>1</w:t>
            </w:r>
          </w:p>
        </w:tc>
        <w:tc>
          <w:tcPr>
            <w:tcW w:w="1165" w:type="dxa"/>
          </w:tcPr>
          <w:p w14:paraId="5E5D7E78" w14:textId="449F7860" w:rsidR="002F1EFA" w:rsidRPr="0071437C" w:rsidRDefault="00C43691" w:rsidP="0071437C">
            <w:pPr>
              <w:jc w:val="center"/>
              <w:rPr>
                <w:rFonts w:ascii="Calibri" w:hAnsi="Calibri" w:cs="Calibri"/>
                <w:sz w:val="22"/>
                <w:szCs w:val="22"/>
              </w:rPr>
            </w:pPr>
            <w:r w:rsidRPr="0071437C">
              <w:rPr>
                <w:rFonts w:ascii="Calibri" w:hAnsi="Calibri" w:cs="Calibri"/>
                <w:sz w:val="22"/>
                <w:szCs w:val="22"/>
              </w:rPr>
              <w:t>1</w:t>
            </w:r>
          </w:p>
        </w:tc>
      </w:tr>
      <w:tr w:rsidR="002F1EFA" w14:paraId="503148BC" w14:textId="77777777" w:rsidTr="002F1EFA">
        <w:tc>
          <w:tcPr>
            <w:tcW w:w="7015" w:type="dxa"/>
          </w:tcPr>
          <w:p w14:paraId="2D6D28AC" w14:textId="617D5582" w:rsidR="002F1EFA" w:rsidRPr="00C43691" w:rsidRDefault="00C43691" w:rsidP="00C43691">
            <w:pPr>
              <w:pStyle w:val="ListParagraph"/>
              <w:numPr>
                <w:ilvl w:val="0"/>
                <w:numId w:val="8"/>
              </w:numPr>
              <w:rPr>
                <w:rFonts w:ascii="Times New Roman" w:hAnsi="Times New Roman" w:cs="Times New Roman"/>
              </w:rPr>
            </w:pPr>
            <w:r w:rsidRPr="0071437C">
              <w:rPr>
                <w:rFonts w:ascii="Calibri" w:hAnsi="Calibri" w:cs="Calibri"/>
                <w:sz w:val="22"/>
                <w:szCs w:val="22"/>
              </w:rPr>
              <w:t>Review midterm materials.</w:t>
            </w:r>
          </w:p>
        </w:tc>
        <w:tc>
          <w:tcPr>
            <w:tcW w:w="1170" w:type="dxa"/>
          </w:tcPr>
          <w:p w14:paraId="4FBE16B7" w14:textId="77777777" w:rsidR="002F1EFA" w:rsidRPr="0071437C" w:rsidRDefault="002F1EFA" w:rsidP="0071437C">
            <w:pPr>
              <w:jc w:val="center"/>
              <w:rPr>
                <w:rFonts w:ascii="Calibri" w:hAnsi="Calibri" w:cs="Calibri"/>
                <w:sz w:val="22"/>
                <w:szCs w:val="22"/>
              </w:rPr>
            </w:pPr>
          </w:p>
        </w:tc>
        <w:tc>
          <w:tcPr>
            <w:tcW w:w="1165" w:type="dxa"/>
          </w:tcPr>
          <w:p w14:paraId="4A7A4837" w14:textId="77777777" w:rsidR="002F1EFA" w:rsidRPr="0071437C" w:rsidRDefault="002F1EFA" w:rsidP="0071437C">
            <w:pPr>
              <w:jc w:val="center"/>
              <w:rPr>
                <w:rFonts w:ascii="Calibri" w:hAnsi="Calibri" w:cs="Calibri"/>
                <w:sz w:val="22"/>
                <w:szCs w:val="22"/>
              </w:rPr>
            </w:pPr>
          </w:p>
        </w:tc>
      </w:tr>
      <w:tr w:rsidR="002F1EFA" w14:paraId="113B040F" w14:textId="77777777" w:rsidTr="002F1EFA">
        <w:tc>
          <w:tcPr>
            <w:tcW w:w="7015" w:type="dxa"/>
          </w:tcPr>
          <w:p w14:paraId="0DC03D93" w14:textId="199FD894" w:rsidR="002F1EFA" w:rsidRDefault="00C43691">
            <w:pPr>
              <w:rPr>
                <w:rFonts w:ascii="Times New Roman" w:hAnsi="Times New Roman" w:cs="Times New Roman"/>
              </w:rPr>
            </w:pPr>
            <w:r w:rsidRPr="00C43691">
              <w:rPr>
                <w:rFonts w:ascii="Calibri" w:hAnsi="Calibri" w:cs="Calibri"/>
                <w:b/>
                <w:bCs/>
                <w:sz w:val="22"/>
                <w:szCs w:val="22"/>
              </w:rPr>
              <w:t>Week 11 (March 18)</w:t>
            </w:r>
          </w:p>
        </w:tc>
        <w:tc>
          <w:tcPr>
            <w:tcW w:w="1170" w:type="dxa"/>
          </w:tcPr>
          <w:p w14:paraId="2306EBBF" w14:textId="77777777" w:rsidR="002F1EFA" w:rsidRPr="0071437C" w:rsidRDefault="002F1EFA" w:rsidP="0071437C">
            <w:pPr>
              <w:jc w:val="center"/>
              <w:rPr>
                <w:rFonts w:ascii="Calibri" w:hAnsi="Calibri" w:cs="Calibri"/>
                <w:sz w:val="22"/>
                <w:szCs w:val="22"/>
              </w:rPr>
            </w:pPr>
          </w:p>
        </w:tc>
        <w:tc>
          <w:tcPr>
            <w:tcW w:w="1165" w:type="dxa"/>
          </w:tcPr>
          <w:p w14:paraId="5B8ED2D4" w14:textId="77777777" w:rsidR="002F1EFA" w:rsidRPr="0071437C" w:rsidRDefault="002F1EFA" w:rsidP="0071437C">
            <w:pPr>
              <w:jc w:val="center"/>
              <w:rPr>
                <w:rFonts w:ascii="Calibri" w:hAnsi="Calibri" w:cs="Calibri"/>
                <w:sz w:val="22"/>
                <w:szCs w:val="22"/>
              </w:rPr>
            </w:pPr>
          </w:p>
        </w:tc>
      </w:tr>
      <w:tr w:rsidR="00C43691" w14:paraId="41683572" w14:textId="77777777" w:rsidTr="002F1EFA">
        <w:tc>
          <w:tcPr>
            <w:tcW w:w="7015" w:type="dxa"/>
          </w:tcPr>
          <w:p w14:paraId="45642EE6" w14:textId="133C2117" w:rsidR="00C43691" w:rsidRPr="00C43691" w:rsidRDefault="00C43691" w:rsidP="00C43691">
            <w:pPr>
              <w:pStyle w:val="ListParagraph"/>
              <w:numPr>
                <w:ilvl w:val="0"/>
                <w:numId w:val="8"/>
              </w:numPr>
              <w:rPr>
                <w:rFonts w:ascii="Calibri" w:hAnsi="Calibri" w:cs="Calibri"/>
                <w:b/>
                <w:bCs/>
                <w:sz w:val="22"/>
                <w:szCs w:val="22"/>
              </w:rPr>
            </w:pPr>
            <w:r w:rsidRPr="0071437C">
              <w:rPr>
                <w:rFonts w:ascii="Calibri" w:hAnsi="Calibri" w:cs="Calibri"/>
                <w:sz w:val="22"/>
                <w:szCs w:val="22"/>
              </w:rPr>
              <w:t>Split the dataset into a training and validation set. Perform initial analysis by applying the proposed methods individually and in combination on the training set</w:t>
            </w:r>
          </w:p>
        </w:tc>
        <w:tc>
          <w:tcPr>
            <w:tcW w:w="1170" w:type="dxa"/>
          </w:tcPr>
          <w:p w14:paraId="2F6812DC" w14:textId="77FDF428" w:rsidR="00C43691" w:rsidRPr="0071437C" w:rsidRDefault="00C43691" w:rsidP="0071437C">
            <w:pPr>
              <w:jc w:val="center"/>
              <w:rPr>
                <w:rFonts w:ascii="Calibri" w:hAnsi="Calibri" w:cs="Calibri"/>
                <w:sz w:val="22"/>
                <w:szCs w:val="22"/>
              </w:rPr>
            </w:pPr>
            <w:r w:rsidRPr="0071437C">
              <w:rPr>
                <w:rFonts w:ascii="Calibri" w:hAnsi="Calibri" w:cs="Calibri"/>
                <w:sz w:val="22"/>
                <w:szCs w:val="22"/>
              </w:rPr>
              <w:t>3</w:t>
            </w:r>
          </w:p>
        </w:tc>
        <w:tc>
          <w:tcPr>
            <w:tcW w:w="1165" w:type="dxa"/>
          </w:tcPr>
          <w:p w14:paraId="46A84B94" w14:textId="35A1A1D8" w:rsidR="00C43691" w:rsidRPr="0071437C" w:rsidRDefault="00C43691" w:rsidP="0071437C">
            <w:pPr>
              <w:jc w:val="center"/>
              <w:rPr>
                <w:rFonts w:ascii="Calibri" w:hAnsi="Calibri" w:cs="Calibri"/>
                <w:sz w:val="22"/>
                <w:szCs w:val="22"/>
              </w:rPr>
            </w:pPr>
            <w:r w:rsidRPr="0071437C">
              <w:rPr>
                <w:rFonts w:ascii="Calibri" w:hAnsi="Calibri" w:cs="Calibri"/>
                <w:sz w:val="22"/>
                <w:szCs w:val="22"/>
              </w:rPr>
              <w:t>4.5</w:t>
            </w:r>
          </w:p>
        </w:tc>
      </w:tr>
      <w:tr w:rsidR="00C43691" w14:paraId="35DDA8BE" w14:textId="77777777" w:rsidTr="002F1EFA">
        <w:tc>
          <w:tcPr>
            <w:tcW w:w="7015" w:type="dxa"/>
          </w:tcPr>
          <w:p w14:paraId="55D73798" w14:textId="1B5CDA2E" w:rsidR="00C43691" w:rsidRPr="00C43691" w:rsidRDefault="00C43691" w:rsidP="00C43691">
            <w:pPr>
              <w:pStyle w:val="ListParagraph"/>
              <w:numPr>
                <w:ilvl w:val="0"/>
                <w:numId w:val="8"/>
              </w:numPr>
              <w:rPr>
                <w:rFonts w:ascii="Calibri" w:hAnsi="Calibri" w:cs="Calibri"/>
                <w:b/>
                <w:bCs/>
                <w:sz w:val="22"/>
                <w:szCs w:val="22"/>
              </w:rPr>
            </w:pPr>
            <w:r w:rsidRPr="0071437C">
              <w:rPr>
                <w:rFonts w:ascii="Calibri" w:hAnsi="Calibri" w:cs="Calibri"/>
                <w:sz w:val="22"/>
                <w:szCs w:val="22"/>
              </w:rPr>
              <w:t>Apply the model on the validation set, select the best performing models, and tune the parameters</w:t>
            </w:r>
          </w:p>
        </w:tc>
        <w:tc>
          <w:tcPr>
            <w:tcW w:w="1170" w:type="dxa"/>
          </w:tcPr>
          <w:p w14:paraId="3C7CB29D" w14:textId="14CAA25B" w:rsidR="00C43691" w:rsidRPr="0071437C" w:rsidRDefault="00C43691" w:rsidP="0071437C">
            <w:pPr>
              <w:jc w:val="center"/>
              <w:rPr>
                <w:rFonts w:ascii="Calibri" w:hAnsi="Calibri" w:cs="Calibri"/>
                <w:sz w:val="22"/>
                <w:szCs w:val="22"/>
              </w:rPr>
            </w:pPr>
            <w:r w:rsidRPr="0071437C">
              <w:rPr>
                <w:rFonts w:ascii="Calibri" w:hAnsi="Calibri" w:cs="Calibri"/>
                <w:sz w:val="22"/>
                <w:szCs w:val="22"/>
              </w:rPr>
              <w:t>1.5</w:t>
            </w:r>
          </w:p>
        </w:tc>
        <w:tc>
          <w:tcPr>
            <w:tcW w:w="1165" w:type="dxa"/>
          </w:tcPr>
          <w:p w14:paraId="16DCF632" w14:textId="0A11A828" w:rsidR="00C43691" w:rsidRPr="0071437C" w:rsidRDefault="00C43691" w:rsidP="0071437C">
            <w:pPr>
              <w:jc w:val="center"/>
              <w:rPr>
                <w:rFonts w:ascii="Calibri" w:hAnsi="Calibri" w:cs="Calibri"/>
                <w:sz w:val="22"/>
                <w:szCs w:val="22"/>
              </w:rPr>
            </w:pPr>
            <w:r w:rsidRPr="0071437C">
              <w:rPr>
                <w:rFonts w:ascii="Calibri" w:hAnsi="Calibri" w:cs="Calibri"/>
                <w:sz w:val="22"/>
                <w:szCs w:val="22"/>
              </w:rPr>
              <w:t>4</w:t>
            </w:r>
          </w:p>
        </w:tc>
      </w:tr>
      <w:tr w:rsidR="00C43691" w14:paraId="11FB6435" w14:textId="77777777" w:rsidTr="002F1EFA">
        <w:tc>
          <w:tcPr>
            <w:tcW w:w="7015" w:type="dxa"/>
          </w:tcPr>
          <w:p w14:paraId="139F4CEE" w14:textId="5BB1CF7E" w:rsidR="00C43691" w:rsidRPr="0071437C" w:rsidRDefault="0071437C" w:rsidP="0071437C">
            <w:pPr>
              <w:rPr>
                <w:b/>
              </w:rPr>
            </w:pPr>
            <w:r w:rsidRPr="0071437C">
              <w:rPr>
                <w:rFonts w:ascii="Calibri" w:hAnsi="Calibri" w:cs="Calibri"/>
                <w:b/>
                <w:bCs/>
                <w:sz w:val="22"/>
                <w:szCs w:val="22"/>
              </w:rPr>
              <w:t>Week 12 (</w:t>
            </w:r>
            <w:r>
              <w:rPr>
                <w:rFonts w:ascii="Calibri" w:hAnsi="Calibri" w:cs="Calibri"/>
                <w:b/>
                <w:bCs/>
                <w:sz w:val="22"/>
                <w:szCs w:val="22"/>
              </w:rPr>
              <w:t>March 25</w:t>
            </w:r>
            <w:r w:rsidRPr="0071437C">
              <w:rPr>
                <w:rFonts w:ascii="Calibri" w:hAnsi="Calibri" w:cs="Calibri"/>
                <w:b/>
                <w:bCs/>
                <w:sz w:val="22"/>
                <w:szCs w:val="22"/>
              </w:rPr>
              <w:t>)</w:t>
            </w:r>
          </w:p>
        </w:tc>
        <w:tc>
          <w:tcPr>
            <w:tcW w:w="1170" w:type="dxa"/>
          </w:tcPr>
          <w:p w14:paraId="6156FA03" w14:textId="77777777" w:rsidR="00C43691" w:rsidRPr="0071437C" w:rsidRDefault="00C43691" w:rsidP="0071437C">
            <w:pPr>
              <w:jc w:val="center"/>
              <w:rPr>
                <w:rFonts w:ascii="Calibri" w:hAnsi="Calibri" w:cs="Calibri"/>
                <w:sz w:val="22"/>
                <w:szCs w:val="22"/>
              </w:rPr>
            </w:pPr>
          </w:p>
        </w:tc>
        <w:tc>
          <w:tcPr>
            <w:tcW w:w="1165" w:type="dxa"/>
          </w:tcPr>
          <w:p w14:paraId="60C21DBA" w14:textId="77777777" w:rsidR="00C43691" w:rsidRPr="0071437C" w:rsidRDefault="00C43691" w:rsidP="0071437C">
            <w:pPr>
              <w:jc w:val="center"/>
              <w:rPr>
                <w:rFonts w:ascii="Calibri" w:hAnsi="Calibri" w:cs="Calibri"/>
                <w:sz w:val="22"/>
                <w:szCs w:val="22"/>
              </w:rPr>
            </w:pPr>
          </w:p>
        </w:tc>
      </w:tr>
      <w:tr w:rsidR="0071437C" w14:paraId="7D147B8A" w14:textId="77777777" w:rsidTr="002F1EFA">
        <w:tc>
          <w:tcPr>
            <w:tcW w:w="7015" w:type="dxa"/>
          </w:tcPr>
          <w:p w14:paraId="419FE17C" w14:textId="081B2545" w:rsidR="0071437C" w:rsidRPr="0071437C" w:rsidRDefault="0071437C" w:rsidP="0071437C">
            <w:pPr>
              <w:pStyle w:val="ListParagraph"/>
              <w:numPr>
                <w:ilvl w:val="0"/>
                <w:numId w:val="8"/>
              </w:numPr>
              <w:rPr>
                <w:rFonts w:ascii="Calibri" w:hAnsi="Calibri" w:cs="Calibri"/>
                <w:sz w:val="22"/>
                <w:szCs w:val="22"/>
              </w:rPr>
            </w:pPr>
            <w:r w:rsidRPr="0071437C">
              <w:rPr>
                <w:rFonts w:ascii="Calibri" w:hAnsi="Calibri" w:cs="Calibri"/>
                <w:sz w:val="22"/>
                <w:szCs w:val="22"/>
              </w:rPr>
              <w:t>Conduct final analysis and choose the best model out of the selected candidate models.</w:t>
            </w:r>
          </w:p>
          <w:p w14:paraId="71C54CAF" w14:textId="77777777" w:rsidR="0071437C" w:rsidRPr="0071437C" w:rsidRDefault="0071437C" w:rsidP="0071437C">
            <w:pPr>
              <w:rPr>
                <w:rFonts w:ascii="Calibri" w:hAnsi="Calibri" w:cs="Calibri"/>
                <w:b/>
                <w:bCs/>
                <w:sz w:val="22"/>
                <w:szCs w:val="22"/>
              </w:rPr>
            </w:pPr>
          </w:p>
        </w:tc>
        <w:tc>
          <w:tcPr>
            <w:tcW w:w="1170" w:type="dxa"/>
          </w:tcPr>
          <w:p w14:paraId="391BBE1A" w14:textId="626F0037" w:rsidR="0071437C" w:rsidRPr="0071437C" w:rsidRDefault="0071437C" w:rsidP="0071437C">
            <w:pPr>
              <w:jc w:val="center"/>
              <w:rPr>
                <w:rFonts w:ascii="Calibri" w:hAnsi="Calibri" w:cs="Calibri"/>
                <w:sz w:val="22"/>
                <w:szCs w:val="22"/>
              </w:rPr>
            </w:pPr>
            <w:r w:rsidRPr="0071437C">
              <w:rPr>
                <w:rFonts w:ascii="Calibri" w:hAnsi="Calibri" w:cs="Calibri"/>
                <w:sz w:val="22"/>
                <w:szCs w:val="22"/>
              </w:rPr>
              <w:t>1</w:t>
            </w:r>
          </w:p>
        </w:tc>
        <w:tc>
          <w:tcPr>
            <w:tcW w:w="1165" w:type="dxa"/>
          </w:tcPr>
          <w:p w14:paraId="7858ADE7" w14:textId="3CC32A17" w:rsidR="0071437C" w:rsidRPr="0071437C" w:rsidRDefault="0071437C" w:rsidP="0071437C">
            <w:pPr>
              <w:jc w:val="center"/>
              <w:rPr>
                <w:rFonts w:ascii="Calibri" w:hAnsi="Calibri" w:cs="Calibri"/>
                <w:sz w:val="22"/>
                <w:szCs w:val="22"/>
              </w:rPr>
            </w:pPr>
            <w:r w:rsidRPr="0071437C">
              <w:rPr>
                <w:rFonts w:ascii="Calibri" w:hAnsi="Calibri" w:cs="Calibri"/>
                <w:sz w:val="22"/>
                <w:szCs w:val="22"/>
              </w:rPr>
              <w:t>2</w:t>
            </w:r>
          </w:p>
        </w:tc>
      </w:tr>
      <w:tr w:rsidR="0071437C" w14:paraId="7D9BCECC" w14:textId="77777777" w:rsidTr="002F1EFA">
        <w:tc>
          <w:tcPr>
            <w:tcW w:w="7015" w:type="dxa"/>
          </w:tcPr>
          <w:p w14:paraId="4BB1F633" w14:textId="0246685E" w:rsidR="0071437C" w:rsidRDefault="0071437C" w:rsidP="0071437C">
            <w:pPr>
              <w:tabs>
                <w:tab w:val="left" w:pos="1747"/>
              </w:tabs>
              <w:jc w:val="both"/>
              <w:rPr>
                <w:rFonts w:ascii="Calibri" w:hAnsi="Calibri" w:cs="Calibri"/>
                <w:b/>
                <w:bCs/>
                <w:sz w:val="22"/>
                <w:szCs w:val="22"/>
              </w:rPr>
            </w:pPr>
            <w:r>
              <w:rPr>
                <w:rFonts w:ascii="Calibri" w:hAnsi="Calibri" w:cs="Calibri"/>
                <w:b/>
                <w:bCs/>
                <w:sz w:val="22"/>
                <w:szCs w:val="22"/>
              </w:rPr>
              <w:t>Week 13 (April 1) N/A</w:t>
            </w:r>
          </w:p>
        </w:tc>
        <w:tc>
          <w:tcPr>
            <w:tcW w:w="1170" w:type="dxa"/>
          </w:tcPr>
          <w:p w14:paraId="053ED82D" w14:textId="5E31B6E1" w:rsidR="0071437C" w:rsidRPr="0071437C" w:rsidRDefault="0071437C" w:rsidP="0071437C">
            <w:pPr>
              <w:jc w:val="center"/>
              <w:rPr>
                <w:rFonts w:ascii="Calibri" w:hAnsi="Calibri" w:cs="Calibri"/>
                <w:sz w:val="22"/>
                <w:szCs w:val="22"/>
              </w:rPr>
            </w:pPr>
            <w:r>
              <w:rPr>
                <w:rFonts w:ascii="Calibri" w:hAnsi="Calibri" w:cs="Calibri"/>
                <w:sz w:val="22"/>
                <w:szCs w:val="22"/>
              </w:rPr>
              <w:t>-</w:t>
            </w:r>
          </w:p>
        </w:tc>
        <w:tc>
          <w:tcPr>
            <w:tcW w:w="1165" w:type="dxa"/>
          </w:tcPr>
          <w:p w14:paraId="56F7DB10" w14:textId="3441C2EA" w:rsidR="0071437C" w:rsidRPr="0071437C" w:rsidRDefault="0071437C" w:rsidP="0071437C">
            <w:pPr>
              <w:jc w:val="center"/>
              <w:rPr>
                <w:rFonts w:ascii="Calibri" w:hAnsi="Calibri" w:cs="Calibri"/>
                <w:sz w:val="22"/>
                <w:szCs w:val="22"/>
              </w:rPr>
            </w:pPr>
            <w:r>
              <w:rPr>
                <w:rFonts w:ascii="Calibri" w:hAnsi="Calibri" w:cs="Calibri"/>
                <w:sz w:val="22"/>
                <w:szCs w:val="22"/>
              </w:rPr>
              <w:t>-</w:t>
            </w:r>
          </w:p>
        </w:tc>
      </w:tr>
      <w:tr w:rsidR="0071437C" w14:paraId="5147B513" w14:textId="77777777" w:rsidTr="002F1EFA">
        <w:tc>
          <w:tcPr>
            <w:tcW w:w="7015" w:type="dxa"/>
          </w:tcPr>
          <w:p w14:paraId="15D44A75" w14:textId="64828E3C" w:rsidR="0071437C" w:rsidRPr="0071437C" w:rsidRDefault="0071437C" w:rsidP="0071437C">
            <w:pPr>
              <w:rPr>
                <w:rFonts w:ascii="Calibri" w:hAnsi="Calibri" w:cs="Calibri"/>
                <w:b/>
                <w:bCs/>
                <w:sz w:val="22"/>
                <w:szCs w:val="22"/>
              </w:rPr>
            </w:pPr>
            <w:r>
              <w:rPr>
                <w:rFonts w:ascii="Calibri" w:hAnsi="Calibri" w:cs="Calibri"/>
                <w:b/>
                <w:bCs/>
                <w:sz w:val="22"/>
                <w:szCs w:val="22"/>
              </w:rPr>
              <w:t xml:space="preserve">Week 14 </w:t>
            </w:r>
          </w:p>
        </w:tc>
        <w:tc>
          <w:tcPr>
            <w:tcW w:w="1170" w:type="dxa"/>
          </w:tcPr>
          <w:p w14:paraId="0C391E95" w14:textId="77777777" w:rsidR="0071437C" w:rsidRPr="0071437C" w:rsidRDefault="0071437C" w:rsidP="0071437C">
            <w:pPr>
              <w:jc w:val="center"/>
              <w:rPr>
                <w:rFonts w:ascii="Calibri" w:hAnsi="Calibri" w:cs="Calibri"/>
                <w:sz w:val="22"/>
                <w:szCs w:val="22"/>
              </w:rPr>
            </w:pPr>
          </w:p>
        </w:tc>
        <w:tc>
          <w:tcPr>
            <w:tcW w:w="1165" w:type="dxa"/>
          </w:tcPr>
          <w:p w14:paraId="0656F6D3" w14:textId="77777777" w:rsidR="0071437C" w:rsidRPr="0071437C" w:rsidRDefault="0071437C" w:rsidP="0071437C">
            <w:pPr>
              <w:jc w:val="center"/>
              <w:rPr>
                <w:rFonts w:ascii="Calibri" w:hAnsi="Calibri" w:cs="Calibri"/>
                <w:sz w:val="22"/>
                <w:szCs w:val="22"/>
              </w:rPr>
            </w:pPr>
          </w:p>
        </w:tc>
      </w:tr>
      <w:tr w:rsidR="0071437C" w14:paraId="35CFE6FE" w14:textId="77777777" w:rsidTr="002F1EFA">
        <w:tc>
          <w:tcPr>
            <w:tcW w:w="7015" w:type="dxa"/>
          </w:tcPr>
          <w:p w14:paraId="46FA6B20" w14:textId="333E2505" w:rsidR="0071437C" w:rsidRPr="0071437C" w:rsidRDefault="0071437C" w:rsidP="0071437C">
            <w:pPr>
              <w:pStyle w:val="ListParagraph"/>
              <w:numPr>
                <w:ilvl w:val="0"/>
                <w:numId w:val="8"/>
              </w:numPr>
              <w:rPr>
                <w:rFonts w:ascii="Calibri" w:hAnsi="Calibri" w:cs="Calibri"/>
                <w:sz w:val="22"/>
                <w:szCs w:val="22"/>
              </w:rPr>
            </w:pPr>
            <w:r w:rsidRPr="0071437C">
              <w:rPr>
                <w:rFonts w:ascii="Calibri" w:hAnsi="Calibri" w:cs="Calibri"/>
                <w:sz w:val="22"/>
                <w:szCs w:val="22"/>
              </w:rPr>
              <w:t>Prepare the first draft of the project data analysis</w:t>
            </w:r>
          </w:p>
        </w:tc>
        <w:tc>
          <w:tcPr>
            <w:tcW w:w="1170" w:type="dxa"/>
          </w:tcPr>
          <w:p w14:paraId="0FEC8092" w14:textId="73F57177" w:rsidR="0071437C" w:rsidRPr="0071437C" w:rsidRDefault="0071437C" w:rsidP="0071437C">
            <w:pPr>
              <w:jc w:val="center"/>
              <w:rPr>
                <w:rFonts w:ascii="Calibri" w:hAnsi="Calibri" w:cs="Calibri"/>
                <w:sz w:val="22"/>
                <w:szCs w:val="22"/>
              </w:rPr>
            </w:pPr>
            <w:r w:rsidRPr="0071437C">
              <w:rPr>
                <w:rFonts w:ascii="Calibri" w:hAnsi="Calibri" w:cs="Calibri"/>
                <w:sz w:val="22"/>
                <w:szCs w:val="22"/>
              </w:rPr>
              <w:t>2</w:t>
            </w:r>
          </w:p>
        </w:tc>
        <w:tc>
          <w:tcPr>
            <w:tcW w:w="1165" w:type="dxa"/>
          </w:tcPr>
          <w:p w14:paraId="7F0D21A0" w14:textId="608BF967" w:rsidR="0071437C" w:rsidRPr="0071437C" w:rsidRDefault="0071437C" w:rsidP="0071437C">
            <w:pPr>
              <w:jc w:val="center"/>
              <w:rPr>
                <w:rFonts w:ascii="Calibri" w:hAnsi="Calibri" w:cs="Calibri"/>
                <w:sz w:val="22"/>
                <w:szCs w:val="22"/>
              </w:rPr>
            </w:pPr>
            <w:r w:rsidRPr="0071437C">
              <w:rPr>
                <w:rFonts w:ascii="Calibri" w:hAnsi="Calibri" w:cs="Calibri"/>
                <w:sz w:val="22"/>
                <w:szCs w:val="22"/>
              </w:rPr>
              <w:t>3</w:t>
            </w:r>
          </w:p>
        </w:tc>
      </w:tr>
      <w:tr w:rsidR="0071437C" w14:paraId="0E74F00A" w14:textId="77777777" w:rsidTr="002F1EFA">
        <w:tc>
          <w:tcPr>
            <w:tcW w:w="7015" w:type="dxa"/>
          </w:tcPr>
          <w:p w14:paraId="03DD7F76" w14:textId="12168FF2" w:rsidR="0071437C" w:rsidRPr="0071437C" w:rsidRDefault="0071437C" w:rsidP="0071437C">
            <w:pPr>
              <w:pStyle w:val="ListParagraph"/>
              <w:numPr>
                <w:ilvl w:val="0"/>
                <w:numId w:val="8"/>
              </w:numPr>
              <w:rPr>
                <w:rFonts w:ascii="Calibri" w:hAnsi="Calibri" w:cs="Calibri"/>
                <w:b/>
                <w:bCs/>
                <w:sz w:val="22"/>
                <w:szCs w:val="22"/>
              </w:rPr>
            </w:pPr>
            <w:r w:rsidRPr="0071437C">
              <w:rPr>
                <w:rFonts w:ascii="Calibri" w:hAnsi="Calibri" w:cs="Calibri"/>
                <w:sz w:val="22"/>
                <w:szCs w:val="22"/>
              </w:rPr>
              <w:t>Finalize the report, include diagrams and appendix section containing estimated and actual time taken to complete each task</w:t>
            </w:r>
          </w:p>
        </w:tc>
        <w:tc>
          <w:tcPr>
            <w:tcW w:w="1170" w:type="dxa"/>
          </w:tcPr>
          <w:p w14:paraId="636F7588" w14:textId="344FE24D" w:rsidR="0071437C" w:rsidRPr="0071437C" w:rsidRDefault="0071437C" w:rsidP="0071437C">
            <w:pPr>
              <w:jc w:val="center"/>
              <w:rPr>
                <w:rFonts w:ascii="Calibri" w:hAnsi="Calibri" w:cs="Calibri"/>
                <w:sz w:val="22"/>
                <w:szCs w:val="22"/>
              </w:rPr>
            </w:pPr>
            <w:r w:rsidRPr="0071437C">
              <w:rPr>
                <w:rFonts w:ascii="Calibri" w:hAnsi="Calibri" w:cs="Calibri"/>
                <w:sz w:val="22"/>
                <w:szCs w:val="22"/>
              </w:rPr>
              <w:t>2</w:t>
            </w:r>
          </w:p>
        </w:tc>
        <w:tc>
          <w:tcPr>
            <w:tcW w:w="1165" w:type="dxa"/>
          </w:tcPr>
          <w:p w14:paraId="45FCCDEE" w14:textId="64CB265F" w:rsidR="0071437C" w:rsidRPr="0071437C" w:rsidRDefault="0071437C" w:rsidP="0071437C">
            <w:pPr>
              <w:jc w:val="center"/>
              <w:rPr>
                <w:rFonts w:ascii="Calibri" w:hAnsi="Calibri" w:cs="Calibri"/>
                <w:sz w:val="22"/>
                <w:szCs w:val="22"/>
              </w:rPr>
            </w:pPr>
            <w:r w:rsidRPr="0071437C">
              <w:rPr>
                <w:rFonts w:ascii="Calibri" w:hAnsi="Calibri" w:cs="Calibri"/>
                <w:sz w:val="22"/>
                <w:szCs w:val="22"/>
              </w:rPr>
              <w:t>2.5</w:t>
            </w:r>
          </w:p>
        </w:tc>
      </w:tr>
      <w:tr w:rsidR="0071437C" w14:paraId="72AC2D3F" w14:textId="77777777" w:rsidTr="002F1EFA">
        <w:tc>
          <w:tcPr>
            <w:tcW w:w="7015" w:type="dxa"/>
          </w:tcPr>
          <w:p w14:paraId="197E418F" w14:textId="77777777" w:rsidR="0071437C" w:rsidRPr="0071437C" w:rsidRDefault="0071437C" w:rsidP="0071437C">
            <w:pPr>
              <w:pStyle w:val="ListParagraph"/>
              <w:numPr>
                <w:ilvl w:val="0"/>
                <w:numId w:val="8"/>
              </w:numPr>
              <w:rPr>
                <w:rFonts w:ascii="Calibri" w:hAnsi="Calibri" w:cs="Calibri"/>
                <w:sz w:val="22"/>
                <w:szCs w:val="22"/>
              </w:rPr>
            </w:pPr>
            <w:r w:rsidRPr="0071437C">
              <w:rPr>
                <w:rFonts w:ascii="Calibri" w:hAnsi="Calibri" w:cs="Calibri"/>
                <w:sz w:val="22"/>
                <w:szCs w:val="22"/>
              </w:rPr>
              <w:t>Submit the data analysis.</w:t>
            </w:r>
          </w:p>
          <w:p w14:paraId="37297B89" w14:textId="77777777" w:rsidR="0071437C" w:rsidRPr="0071437C" w:rsidRDefault="0071437C" w:rsidP="0071437C">
            <w:pPr>
              <w:rPr>
                <w:rFonts w:ascii="Calibri" w:hAnsi="Calibri" w:cs="Calibri"/>
                <w:b/>
                <w:bCs/>
                <w:sz w:val="22"/>
                <w:szCs w:val="22"/>
              </w:rPr>
            </w:pPr>
          </w:p>
        </w:tc>
        <w:tc>
          <w:tcPr>
            <w:tcW w:w="1170" w:type="dxa"/>
          </w:tcPr>
          <w:p w14:paraId="4D7510AF" w14:textId="59DF4813" w:rsidR="0071437C" w:rsidRDefault="0071437C" w:rsidP="0071437C">
            <w:pPr>
              <w:jc w:val="center"/>
              <w:rPr>
                <w:rFonts w:ascii="Times New Roman" w:hAnsi="Times New Roman" w:cs="Times New Roman"/>
              </w:rPr>
            </w:pPr>
            <w:r>
              <w:rPr>
                <w:rFonts w:ascii="Times New Roman" w:hAnsi="Times New Roman" w:cs="Times New Roman"/>
              </w:rPr>
              <w:t>-</w:t>
            </w:r>
          </w:p>
        </w:tc>
        <w:tc>
          <w:tcPr>
            <w:tcW w:w="1165" w:type="dxa"/>
          </w:tcPr>
          <w:p w14:paraId="1F0DE237" w14:textId="65DCDC2A" w:rsidR="0071437C" w:rsidRDefault="0071437C" w:rsidP="0071437C">
            <w:pPr>
              <w:jc w:val="center"/>
              <w:rPr>
                <w:rFonts w:ascii="Times New Roman" w:hAnsi="Times New Roman" w:cs="Times New Roman"/>
              </w:rPr>
            </w:pPr>
            <w:r>
              <w:rPr>
                <w:rFonts w:ascii="Times New Roman" w:hAnsi="Times New Roman" w:cs="Times New Roman"/>
              </w:rPr>
              <w:t>-</w:t>
            </w:r>
          </w:p>
        </w:tc>
      </w:tr>
    </w:tbl>
    <w:p w14:paraId="56F25949" w14:textId="77777777" w:rsidR="002F1EFA" w:rsidRDefault="002F1EFA">
      <w:pPr>
        <w:rPr>
          <w:rFonts w:ascii="Times New Roman" w:hAnsi="Times New Roman" w:cs="Times New Roman"/>
        </w:rPr>
      </w:pPr>
    </w:p>
    <w:p w14:paraId="4D9104C5" w14:textId="6CC5BE1B" w:rsidR="00C43691" w:rsidRDefault="00C43691">
      <w:pPr>
        <w:rPr>
          <w:rFonts w:ascii="Times New Roman" w:hAnsi="Times New Roman" w:cs="Times New Roman"/>
        </w:rPr>
      </w:pPr>
      <w:r w:rsidRPr="0071437C">
        <w:rPr>
          <w:rFonts w:ascii="Times New Roman" w:hAnsi="Times New Roman" w:cs="Times New Roman"/>
          <w:b/>
          <w:bCs/>
        </w:rPr>
        <w:t>Note</w:t>
      </w:r>
      <w:r>
        <w:rPr>
          <w:rFonts w:ascii="Times New Roman" w:hAnsi="Times New Roman" w:cs="Times New Roman"/>
        </w:rPr>
        <w:t xml:space="preserve">: </w:t>
      </w:r>
      <w:r w:rsidR="0071437C">
        <w:rPr>
          <w:rFonts w:ascii="Times New Roman" w:hAnsi="Times New Roman" w:cs="Times New Roman"/>
        </w:rPr>
        <w:t xml:space="preserve">The above table is slightly different from the workplan. </w:t>
      </w:r>
      <w:r>
        <w:rPr>
          <w:rFonts w:ascii="Times New Roman" w:hAnsi="Times New Roman" w:cs="Times New Roman"/>
        </w:rPr>
        <w:t xml:space="preserve">Initially, I planned to submit the proposal in Week 13. However, due to some unforeseen events, I started writing the draft in Week 14. </w:t>
      </w:r>
    </w:p>
    <w:p w14:paraId="2C191BDE" w14:textId="77777777" w:rsidR="0071437C" w:rsidRDefault="0071437C" w:rsidP="0071437C">
      <w:pPr>
        <w:spacing w:before="240" w:after="0" w:line="276" w:lineRule="auto"/>
        <w:rPr>
          <w:b/>
        </w:rPr>
      </w:pPr>
    </w:p>
    <w:p w14:paraId="1D4AD081" w14:textId="77777777" w:rsidR="0071437C" w:rsidRDefault="0071437C" w:rsidP="0071437C">
      <w:pPr>
        <w:spacing w:before="240" w:after="0" w:line="276" w:lineRule="auto"/>
        <w:rPr>
          <w:b/>
        </w:rPr>
      </w:pPr>
    </w:p>
    <w:p w14:paraId="351DACE2" w14:textId="77777777" w:rsidR="0071437C" w:rsidRDefault="0071437C" w:rsidP="0071437C">
      <w:pPr>
        <w:spacing w:before="240" w:after="0" w:line="276" w:lineRule="auto"/>
        <w:rPr>
          <w:b/>
        </w:rPr>
      </w:pPr>
    </w:p>
    <w:p w14:paraId="1153DAE7" w14:textId="69D896CA" w:rsidR="005839EA" w:rsidRPr="0071437C" w:rsidRDefault="005839EA" w:rsidP="0071437C">
      <w:pPr>
        <w:spacing w:before="240" w:after="0" w:line="276" w:lineRule="auto"/>
      </w:pPr>
      <w:r w:rsidRPr="0071437C">
        <w:rPr>
          <w:rFonts w:ascii="Times New Roman" w:eastAsiaTheme="majorEastAsia" w:hAnsi="Times New Roman" w:cs="Times New Roman"/>
          <w:color w:val="0F4761" w:themeColor="accent1" w:themeShade="BF"/>
          <w:sz w:val="32"/>
          <w:szCs w:val="32"/>
        </w:rPr>
        <w:lastRenderedPageBreak/>
        <w:t>References</w:t>
      </w:r>
      <w:r w:rsidRPr="0071437C">
        <w:rPr>
          <w:rFonts w:ascii="Times New Roman" w:eastAsia="Times New Roman" w:hAnsi="Times New Roman" w:cs="Times New Roman"/>
          <w:color w:val="000000"/>
          <w:kern w:val="0"/>
          <w14:ligatures w14:val="none"/>
        </w:rPr>
        <w:t> </w:t>
      </w:r>
    </w:p>
    <w:p w14:paraId="4B4E5069" w14:textId="45D55F23" w:rsidR="005839EA" w:rsidRPr="007E0B43" w:rsidRDefault="005839EA" w:rsidP="005839EA">
      <w:pPr>
        <w:spacing w:after="0" w:line="240" w:lineRule="auto"/>
        <w:rPr>
          <w:rFonts w:ascii="Times New Roman" w:eastAsia="Times New Roman" w:hAnsi="Times New Roman" w:cs="Times New Roman"/>
          <w:kern w:val="0"/>
          <w14:ligatures w14:val="none"/>
        </w:rPr>
      </w:pPr>
    </w:p>
    <w:p w14:paraId="21301D3A" w14:textId="0F20922F" w:rsidR="00B0657C" w:rsidRDefault="00B0657C" w:rsidP="00B0657C">
      <w:pPr>
        <w:pStyle w:val="NormalWeb"/>
        <w:ind w:left="567" w:hanging="567"/>
      </w:pPr>
      <w:r w:rsidRPr="007E0B43">
        <w:t xml:space="preserve">Hyndman, R. J. (2021, August 28). </w:t>
      </w:r>
      <w:r w:rsidRPr="007E0B43">
        <w:rPr>
          <w:i/>
          <w:iCs/>
        </w:rPr>
        <w:t>Detecting time series outliers</w:t>
      </w:r>
      <w:r w:rsidRPr="007E0B43">
        <w:t xml:space="preserve">. Rob J Hyndman. https://robjhyndman.com/hyndsight/tsoutliers/ </w:t>
      </w:r>
    </w:p>
    <w:p w14:paraId="7B999517" w14:textId="734B1ABB" w:rsidR="007C6DB9" w:rsidRDefault="007C6DB9" w:rsidP="007C6DB9">
      <w:pPr>
        <w:spacing w:before="240" w:after="240"/>
        <w:rPr>
          <w:rFonts w:ascii="Times New Roman" w:eastAsia="Times New Roman" w:hAnsi="Times New Roman" w:cs="Times New Roman"/>
          <w:color w:val="1155CC"/>
          <w:u w:val="single"/>
        </w:rPr>
      </w:pPr>
      <w:r>
        <w:rPr>
          <w:rFonts w:ascii="Times New Roman" w:eastAsia="Times New Roman" w:hAnsi="Times New Roman" w:cs="Times New Roman"/>
        </w:rPr>
        <w:t xml:space="preserve">Meszner, Z., Molnar, Z., Rampakakis, E., Yang, H. K., Kuter, B. J., &amp; Wolfson, L. J. (2017). Economic burden of varicella in children 1–12 years of age in Hungary, 2011–2015. </w:t>
      </w:r>
      <w:r>
        <w:rPr>
          <w:rFonts w:ascii="Times New Roman" w:eastAsia="Times New Roman" w:hAnsi="Times New Roman" w:cs="Times New Roman"/>
          <w:i/>
        </w:rPr>
        <w:t>BMC Infectious Diseases</w:t>
      </w:r>
      <w:r>
        <w:rPr>
          <w:rFonts w:ascii="Times New Roman" w:eastAsia="Times New Roman" w:hAnsi="Times New Roman" w:cs="Times New Roman"/>
        </w:rPr>
        <w:t xml:space="preserve">, </w:t>
      </w:r>
      <w:r>
        <w:rPr>
          <w:rFonts w:ascii="Times New Roman" w:eastAsia="Times New Roman" w:hAnsi="Times New Roman" w:cs="Times New Roman"/>
          <w:i/>
        </w:rPr>
        <w:t>17</w:t>
      </w:r>
      <w:r>
        <w:rPr>
          <w:rFonts w:ascii="Times New Roman" w:eastAsia="Times New Roman" w:hAnsi="Times New Roman" w:cs="Times New Roman"/>
        </w:rPr>
        <w:t xml:space="preserve">(1). </w:t>
      </w:r>
      <w:hyperlink r:id="rId37">
        <w:r>
          <w:rPr>
            <w:rFonts w:ascii="Times New Roman" w:eastAsia="Times New Roman" w:hAnsi="Times New Roman" w:cs="Times New Roman"/>
            <w:color w:val="1155CC"/>
            <w:u w:val="single"/>
          </w:rPr>
          <w:t>https://doi.org/10.1186/s12879-017-2575-6</w:t>
        </w:r>
      </w:hyperlink>
    </w:p>
    <w:p w14:paraId="0D1A55C5" w14:textId="377EEAA8" w:rsidR="000A40AF" w:rsidRDefault="000A40AF" w:rsidP="000A40AF">
      <w:pPr>
        <w:pStyle w:val="NormalWeb"/>
        <w:ind w:left="567" w:hanging="567"/>
      </w:pPr>
      <w:r>
        <w:t xml:space="preserve">Pawaskar, M., Méroc, E., Samant, S., Flem, E., Bencina, G., Riera-Montes, M., &amp; Heininger, U. (2021). Economic burden of varicella in Europe in the absence of Universal Varicella vaccination. </w:t>
      </w:r>
      <w:r>
        <w:rPr>
          <w:i/>
          <w:iCs/>
        </w:rPr>
        <w:t>BMC Public Health</w:t>
      </w:r>
      <w:r>
        <w:t xml:space="preserve">, </w:t>
      </w:r>
      <w:r>
        <w:rPr>
          <w:i/>
          <w:iCs/>
        </w:rPr>
        <w:t>21</w:t>
      </w:r>
      <w:r>
        <w:t xml:space="preserve">(1). https://doi.org/10.1186/s12889-021-12343-x </w:t>
      </w:r>
    </w:p>
    <w:p w14:paraId="4D4EAA3A" w14:textId="3F32851C" w:rsidR="005839EA" w:rsidRPr="007E0B43" w:rsidRDefault="005839EA" w:rsidP="005839EA">
      <w:pPr>
        <w:rPr>
          <w:rFonts w:ascii="Times New Roman" w:hAnsi="Times New Roman" w:cs="Times New Roman"/>
        </w:rPr>
      </w:pPr>
      <w:r w:rsidRPr="007E0B43">
        <w:rPr>
          <w:rFonts w:ascii="Times New Roman" w:eastAsia="Times New Roman" w:hAnsi="Times New Roman" w:cs="Times New Roman"/>
          <w:color w:val="000000"/>
          <w:kern w:val="0"/>
          <w14:ligatures w14:val="none"/>
        </w:rPr>
        <w:t xml:space="preserve">Szabó, L., Jackowska, T., Kaló, Z., Kulcsár, A., Mészner, Z., Molnár, Z., Wysocki, J., Wutzler, P., Kormos-Tasi, J., &amp; Sauboin, C. (2013, March). </w:t>
      </w:r>
      <w:r w:rsidRPr="007E0B43">
        <w:rPr>
          <w:rFonts w:ascii="Times New Roman" w:eastAsia="Times New Roman" w:hAnsi="Times New Roman" w:cs="Times New Roman"/>
          <w:i/>
          <w:iCs/>
          <w:color w:val="000000"/>
          <w:kern w:val="0"/>
          <w14:ligatures w14:val="none"/>
        </w:rPr>
        <w:t>Varicella vaccination in Hungary and Poland: Optimization of public benefits from prophylaxis technologies in the time of austerity**</w:t>
      </w:r>
      <w:r w:rsidRPr="007E0B43">
        <w:rPr>
          <w:rFonts w:ascii="Times New Roman" w:eastAsia="Times New Roman" w:hAnsi="Times New Roman" w:cs="Times New Roman"/>
          <w:color w:val="000000"/>
          <w:kern w:val="0"/>
          <w14:ligatures w14:val="none"/>
        </w:rPr>
        <w:t xml:space="preserve">. czytelniamedyczna.pl. </w:t>
      </w:r>
      <w:hyperlink r:id="rId38" w:history="1">
        <w:r w:rsidRPr="007E0B43">
          <w:rPr>
            <w:rFonts w:ascii="Times New Roman" w:eastAsia="Times New Roman" w:hAnsi="Times New Roman" w:cs="Times New Roman"/>
            <w:color w:val="1155CC"/>
            <w:kern w:val="0"/>
            <w:u w:val="single"/>
            <w14:ligatures w14:val="none"/>
          </w:rPr>
          <w:t>https://www.czytelniamedyczna.pl/4563,varicella-vaccination-in-hungary-and-poland-optimization-of-public-benefits-from.html</w:t>
        </w:r>
      </w:hyperlink>
    </w:p>
    <w:sectPr w:rsidR="005839EA" w:rsidRPr="007E0B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4131EB"/>
    <w:multiLevelType w:val="multilevel"/>
    <w:tmpl w:val="9BCC75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BDC0BC0"/>
    <w:multiLevelType w:val="hybridMultilevel"/>
    <w:tmpl w:val="873CA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E13618"/>
    <w:multiLevelType w:val="multilevel"/>
    <w:tmpl w:val="CF045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969690A"/>
    <w:multiLevelType w:val="multilevel"/>
    <w:tmpl w:val="D1CAC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190CFE"/>
    <w:multiLevelType w:val="hybridMultilevel"/>
    <w:tmpl w:val="19A2E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E40362"/>
    <w:multiLevelType w:val="hybridMultilevel"/>
    <w:tmpl w:val="5E6E2EF0"/>
    <w:lvl w:ilvl="0" w:tplc="C798AF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1564DF"/>
    <w:multiLevelType w:val="multilevel"/>
    <w:tmpl w:val="F4B697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9C674EC"/>
    <w:multiLevelType w:val="multilevel"/>
    <w:tmpl w:val="847E33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A686922"/>
    <w:multiLevelType w:val="hybridMultilevel"/>
    <w:tmpl w:val="2A80D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1A12AE"/>
    <w:multiLevelType w:val="hybridMultilevel"/>
    <w:tmpl w:val="B40CD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B502CB"/>
    <w:multiLevelType w:val="multilevel"/>
    <w:tmpl w:val="AD702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62D5D1A"/>
    <w:multiLevelType w:val="hybridMultilevel"/>
    <w:tmpl w:val="CFC41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7C54B6"/>
    <w:multiLevelType w:val="hybridMultilevel"/>
    <w:tmpl w:val="E9FE79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88710079">
    <w:abstractNumId w:val="3"/>
  </w:num>
  <w:num w:numId="2" w16cid:durableId="1737127632">
    <w:abstractNumId w:val="5"/>
  </w:num>
  <w:num w:numId="3" w16cid:durableId="1986547404">
    <w:abstractNumId w:val="4"/>
  </w:num>
  <w:num w:numId="4" w16cid:durableId="125242747">
    <w:abstractNumId w:val="8"/>
  </w:num>
  <w:num w:numId="5" w16cid:durableId="1345093533">
    <w:abstractNumId w:val="12"/>
  </w:num>
  <w:num w:numId="6" w16cid:durableId="691225633">
    <w:abstractNumId w:val="11"/>
  </w:num>
  <w:num w:numId="7" w16cid:durableId="2017658759">
    <w:abstractNumId w:val="7"/>
  </w:num>
  <w:num w:numId="8" w16cid:durableId="1170364949">
    <w:abstractNumId w:val="1"/>
  </w:num>
  <w:num w:numId="9" w16cid:durableId="609242306">
    <w:abstractNumId w:val="9"/>
  </w:num>
  <w:num w:numId="10" w16cid:durableId="1788423312">
    <w:abstractNumId w:val="0"/>
  </w:num>
  <w:num w:numId="11" w16cid:durableId="1220938184">
    <w:abstractNumId w:val="2"/>
  </w:num>
  <w:num w:numId="12" w16cid:durableId="280697209">
    <w:abstractNumId w:val="6"/>
  </w:num>
  <w:num w:numId="13" w16cid:durableId="6819757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39EA"/>
    <w:rsid w:val="000126D1"/>
    <w:rsid w:val="0002299D"/>
    <w:rsid w:val="0002567A"/>
    <w:rsid w:val="00035028"/>
    <w:rsid w:val="00065758"/>
    <w:rsid w:val="00094322"/>
    <w:rsid w:val="000A40AF"/>
    <w:rsid w:val="0012702C"/>
    <w:rsid w:val="00131114"/>
    <w:rsid w:val="001835B8"/>
    <w:rsid w:val="001A7CF7"/>
    <w:rsid w:val="00204BC9"/>
    <w:rsid w:val="002410D9"/>
    <w:rsid w:val="002657A5"/>
    <w:rsid w:val="00270EA3"/>
    <w:rsid w:val="00282421"/>
    <w:rsid w:val="00297B4A"/>
    <w:rsid w:val="002A6423"/>
    <w:rsid w:val="002C21E0"/>
    <w:rsid w:val="002D234F"/>
    <w:rsid w:val="002F1EFA"/>
    <w:rsid w:val="003215E7"/>
    <w:rsid w:val="00351F58"/>
    <w:rsid w:val="00376957"/>
    <w:rsid w:val="003A68C7"/>
    <w:rsid w:val="003B2915"/>
    <w:rsid w:val="003B4435"/>
    <w:rsid w:val="003B7C18"/>
    <w:rsid w:val="003C3808"/>
    <w:rsid w:val="003D0F87"/>
    <w:rsid w:val="004000B3"/>
    <w:rsid w:val="00404D4A"/>
    <w:rsid w:val="0043666D"/>
    <w:rsid w:val="00443C99"/>
    <w:rsid w:val="0046025B"/>
    <w:rsid w:val="004725ED"/>
    <w:rsid w:val="004807E8"/>
    <w:rsid w:val="0048728E"/>
    <w:rsid w:val="0050663D"/>
    <w:rsid w:val="005167F9"/>
    <w:rsid w:val="005242A9"/>
    <w:rsid w:val="00544B7B"/>
    <w:rsid w:val="00566FA4"/>
    <w:rsid w:val="005763D1"/>
    <w:rsid w:val="00577B7D"/>
    <w:rsid w:val="005839EA"/>
    <w:rsid w:val="0059559A"/>
    <w:rsid w:val="005B46EE"/>
    <w:rsid w:val="005C6830"/>
    <w:rsid w:val="005D14D2"/>
    <w:rsid w:val="005D2534"/>
    <w:rsid w:val="00613F5F"/>
    <w:rsid w:val="006333EA"/>
    <w:rsid w:val="00693D40"/>
    <w:rsid w:val="006A4A1E"/>
    <w:rsid w:val="006C4E15"/>
    <w:rsid w:val="006D0B93"/>
    <w:rsid w:val="006D1F7F"/>
    <w:rsid w:val="006D2086"/>
    <w:rsid w:val="006F0D1A"/>
    <w:rsid w:val="006F17D0"/>
    <w:rsid w:val="00712D67"/>
    <w:rsid w:val="00712EB7"/>
    <w:rsid w:val="00713E50"/>
    <w:rsid w:val="0071437C"/>
    <w:rsid w:val="00732289"/>
    <w:rsid w:val="007448D3"/>
    <w:rsid w:val="00793834"/>
    <w:rsid w:val="007C31BF"/>
    <w:rsid w:val="007C6DB9"/>
    <w:rsid w:val="007E0B43"/>
    <w:rsid w:val="008341DB"/>
    <w:rsid w:val="008342CF"/>
    <w:rsid w:val="00841752"/>
    <w:rsid w:val="00841788"/>
    <w:rsid w:val="008640D6"/>
    <w:rsid w:val="00872368"/>
    <w:rsid w:val="00885801"/>
    <w:rsid w:val="008B1E40"/>
    <w:rsid w:val="008D465C"/>
    <w:rsid w:val="008D7D38"/>
    <w:rsid w:val="00900619"/>
    <w:rsid w:val="00911B2A"/>
    <w:rsid w:val="0092665E"/>
    <w:rsid w:val="00927F02"/>
    <w:rsid w:val="00977835"/>
    <w:rsid w:val="009A0224"/>
    <w:rsid w:val="009A482F"/>
    <w:rsid w:val="009B2DC5"/>
    <w:rsid w:val="009C4346"/>
    <w:rsid w:val="009D0861"/>
    <w:rsid w:val="00A06242"/>
    <w:rsid w:val="00A06E59"/>
    <w:rsid w:val="00A26CB5"/>
    <w:rsid w:val="00A304AF"/>
    <w:rsid w:val="00A53F04"/>
    <w:rsid w:val="00A65EF4"/>
    <w:rsid w:val="00A67B1F"/>
    <w:rsid w:val="00A74184"/>
    <w:rsid w:val="00A9519F"/>
    <w:rsid w:val="00AB5FA7"/>
    <w:rsid w:val="00AE1522"/>
    <w:rsid w:val="00B0657C"/>
    <w:rsid w:val="00B15D09"/>
    <w:rsid w:val="00B23B85"/>
    <w:rsid w:val="00B56112"/>
    <w:rsid w:val="00B74212"/>
    <w:rsid w:val="00B75000"/>
    <w:rsid w:val="00BB52D7"/>
    <w:rsid w:val="00BB75FA"/>
    <w:rsid w:val="00BD1357"/>
    <w:rsid w:val="00BF5F5C"/>
    <w:rsid w:val="00BF7C7D"/>
    <w:rsid w:val="00C146FE"/>
    <w:rsid w:val="00C15912"/>
    <w:rsid w:val="00C23775"/>
    <w:rsid w:val="00C30DE2"/>
    <w:rsid w:val="00C43691"/>
    <w:rsid w:val="00C45AC5"/>
    <w:rsid w:val="00CA0376"/>
    <w:rsid w:val="00CB3B60"/>
    <w:rsid w:val="00CC4EAE"/>
    <w:rsid w:val="00CF72C0"/>
    <w:rsid w:val="00D04589"/>
    <w:rsid w:val="00D20F06"/>
    <w:rsid w:val="00D238EB"/>
    <w:rsid w:val="00D5146E"/>
    <w:rsid w:val="00D569B5"/>
    <w:rsid w:val="00D82093"/>
    <w:rsid w:val="00D855B6"/>
    <w:rsid w:val="00DA7726"/>
    <w:rsid w:val="00DB1C17"/>
    <w:rsid w:val="00DC75E3"/>
    <w:rsid w:val="00DD0545"/>
    <w:rsid w:val="00DE07BB"/>
    <w:rsid w:val="00DE5EAD"/>
    <w:rsid w:val="00DF4A58"/>
    <w:rsid w:val="00E02927"/>
    <w:rsid w:val="00E27C37"/>
    <w:rsid w:val="00E31CB0"/>
    <w:rsid w:val="00E44196"/>
    <w:rsid w:val="00E45822"/>
    <w:rsid w:val="00EE70C2"/>
    <w:rsid w:val="00EE76F9"/>
    <w:rsid w:val="00F00214"/>
    <w:rsid w:val="00F131E1"/>
    <w:rsid w:val="00F30C01"/>
    <w:rsid w:val="00F42C30"/>
    <w:rsid w:val="00F61F2A"/>
    <w:rsid w:val="00F70893"/>
    <w:rsid w:val="00F82189"/>
    <w:rsid w:val="00FC29CC"/>
    <w:rsid w:val="00FF24FE"/>
    <w:rsid w:val="00FF3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DCD167C"/>
  <w15:chartTrackingRefBased/>
  <w15:docId w15:val="{66A8967A-BB80-4E0C-9BE9-D25A0E0C1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437C"/>
  </w:style>
  <w:style w:type="paragraph" w:styleId="Heading1">
    <w:name w:val="heading 1"/>
    <w:basedOn w:val="Normal"/>
    <w:next w:val="Normal"/>
    <w:link w:val="Heading1Char"/>
    <w:uiPriority w:val="9"/>
    <w:qFormat/>
    <w:rsid w:val="005839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839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839E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839E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839E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839E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839E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839E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839E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39E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839E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839E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839E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839E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839E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839E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839E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839EA"/>
    <w:rPr>
      <w:rFonts w:eastAsiaTheme="majorEastAsia" w:cstheme="majorBidi"/>
      <w:color w:val="272727" w:themeColor="text1" w:themeTint="D8"/>
    </w:rPr>
  </w:style>
  <w:style w:type="paragraph" w:styleId="Title">
    <w:name w:val="Title"/>
    <w:basedOn w:val="Normal"/>
    <w:next w:val="Normal"/>
    <w:link w:val="TitleChar"/>
    <w:uiPriority w:val="10"/>
    <w:qFormat/>
    <w:rsid w:val="005839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39E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39E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839E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839EA"/>
    <w:pPr>
      <w:spacing w:before="160"/>
      <w:jc w:val="center"/>
    </w:pPr>
    <w:rPr>
      <w:i/>
      <w:iCs/>
      <w:color w:val="404040" w:themeColor="text1" w:themeTint="BF"/>
    </w:rPr>
  </w:style>
  <w:style w:type="character" w:customStyle="1" w:styleId="QuoteChar">
    <w:name w:val="Quote Char"/>
    <w:basedOn w:val="DefaultParagraphFont"/>
    <w:link w:val="Quote"/>
    <w:uiPriority w:val="29"/>
    <w:rsid w:val="005839EA"/>
    <w:rPr>
      <w:i/>
      <w:iCs/>
      <w:color w:val="404040" w:themeColor="text1" w:themeTint="BF"/>
    </w:rPr>
  </w:style>
  <w:style w:type="paragraph" w:styleId="ListParagraph">
    <w:name w:val="List Paragraph"/>
    <w:basedOn w:val="Normal"/>
    <w:uiPriority w:val="34"/>
    <w:qFormat/>
    <w:rsid w:val="005839EA"/>
    <w:pPr>
      <w:ind w:left="720"/>
      <w:contextualSpacing/>
    </w:pPr>
  </w:style>
  <w:style w:type="character" w:styleId="IntenseEmphasis">
    <w:name w:val="Intense Emphasis"/>
    <w:basedOn w:val="DefaultParagraphFont"/>
    <w:uiPriority w:val="21"/>
    <w:qFormat/>
    <w:rsid w:val="005839EA"/>
    <w:rPr>
      <w:i/>
      <w:iCs/>
      <w:color w:val="0F4761" w:themeColor="accent1" w:themeShade="BF"/>
    </w:rPr>
  </w:style>
  <w:style w:type="paragraph" w:styleId="IntenseQuote">
    <w:name w:val="Intense Quote"/>
    <w:basedOn w:val="Normal"/>
    <w:next w:val="Normal"/>
    <w:link w:val="IntenseQuoteChar"/>
    <w:uiPriority w:val="30"/>
    <w:qFormat/>
    <w:rsid w:val="005839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839EA"/>
    <w:rPr>
      <w:i/>
      <w:iCs/>
      <w:color w:val="0F4761" w:themeColor="accent1" w:themeShade="BF"/>
    </w:rPr>
  </w:style>
  <w:style w:type="character" w:styleId="IntenseReference">
    <w:name w:val="Intense Reference"/>
    <w:basedOn w:val="DefaultParagraphFont"/>
    <w:uiPriority w:val="32"/>
    <w:qFormat/>
    <w:rsid w:val="005839EA"/>
    <w:rPr>
      <w:b/>
      <w:bCs/>
      <w:smallCaps/>
      <w:color w:val="0F4761" w:themeColor="accent1" w:themeShade="BF"/>
      <w:spacing w:val="5"/>
    </w:rPr>
  </w:style>
  <w:style w:type="paragraph" w:styleId="NormalWeb">
    <w:name w:val="Normal (Web)"/>
    <w:basedOn w:val="Normal"/>
    <w:uiPriority w:val="99"/>
    <w:unhideWhenUsed/>
    <w:rsid w:val="005839E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5839EA"/>
    <w:rPr>
      <w:color w:val="0000FF"/>
      <w:u w:val="single"/>
    </w:rPr>
  </w:style>
  <w:style w:type="character" w:styleId="UnresolvedMention">
    <w:name w:val="Unresolved Mention"/>
    <w:basedOn w:val="DefaultParagraphFont"/>
    <w:uiPriority w:val="99"/>
    <w:semiHidden/>
    <w:unhideWhenUsed/>
    <w:rsid w:val="005839EA"/>
    <w:rPr>
      <w:color w:val="605E5C"/>
      <w:shd w:val="clear" w:color="auto" w:fill="E1DFDD"/>
    </w:rPr>
  </w:style>
  <w:style w:type="character" w:styleId="HTMLCode">
    <w:name w:val="HTML Code"/>
    <w:basedOn w:val="DefaultParagraphFont"/>
    <w:uiPriority w:val="99"/>
    <w:semiHidden/>
    <w:unhideWhenUsed/>
    <w:rsid w:val="00E31CB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C146FE"/>
    <w:rPr>
      <w:color w:val="96607D" w:themeColor="followedHyperlink"/>
      <w:u w:val="single"/>
    </w:rPr>
  </w:style>
  <w:style w:type="paragraph" w:styleId="HTMLPreformatted">
    <w:name w:val="HTML Preformatted"/>
    <w:basedOn w:val="Normal"/>
    <w:link w:val="HTMLPreformattedChar"/>
    <w:uiPriority w:val="99"/>
    <w:unhideWhenUsed/>
    <w:rsid w:val="00A67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67B1F"/>
    <w:rPr>
      <w:rFonts w:ascii="Courier New" w:eastAsia="Times New Roman" w:hAnsi="Courier New" w:cs="Courier New"/>
      <w:kern w:val="0"/>
      <w:sz w:val="20"/>
      <w:szCs w:val="20"/>
      <w14:ligatures w14:val="none"/>
    </w:rPr>
  </w:style>
  <w:style w:type="character" w:customStyle="1" w:styleId="gnd-iwgdo3b">
    <w:name w:val="gnd-iwgdo3b"/>
    <w:basedOn w:val="DefaultParagraphFont"/>
    <w:rsid w:val="00A67B1F"/>
  </w:style>
  <w:style w:type="character" w:customStyle="1" w:styleId="gnd-iwgdn2b">
    <w:name w:val="gnd-iwgdn2b"/>
    <w:basedOn w:val="DefaultParagraphFont"/>
    <w:rsid w:val="00A67B1F"/>
  </w:style>
  <w:style w:type="character" w:customStyle="1" w:styleId="gnd-iwgdh3b">
    <w:name w:val="gnd-iwgdh3b"/>
    <w:basedOn w:val="DefaultParagraphFont"/>
    <w:rsid w:val="00A67B1F"/>
  </w:style>
  <w:style w:type="character" w:customStyle="1" w:styleId="jpfdse">
    <w:name w:val="jpfdse"/>
    <w:basedOn w:val="DefaultParagraphFont"/>
    <w:rsid w:val="00D238EB"/>
  </w:style>
  <w:style w:type="character" w:customStyle="1" w:styleId="gnd-iwgdb3b">
    <w:name w:val="gnd-iwgdb3b"/>
    <w:basedOn w:val="DefaultParagraphFont"/>
    <w:rsid w:val="00B75000"/>
  </w:style>
  <w:style w:type="table" w:styleId="TableGrid">
    <w:name w:val="Table Grid"/>
    <w:basedOn w:val="TableNormal"/>
    <w:uiPriority w:val="39"/>
    <w:rsid w:val="008858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4359">
      <w:bodyDiv w:val="1"/>
      <w:marLeft w:val="0"/>
      <w:marRight w:val="0"/>
      <w:marTop w:val="0"/>
      <w:marBottom w:val="0"/>
      <w:divBdr>
        <w:top w:val="none" w:sz="0" w:space="0" w:color="auto"/>
        <w:left w:val="none" w:sz="0" w:space="0" w:color="auto"/>
        <w:bottom w:val="none" w:sz="0" w:space="0" w:color="auto"/>
        <w:right w:val="none" w:sz="0" w:space="0" w:color="auto"/>
      </w:divBdr>
    </w:div>
    <w:div w:id="27142011">
      <w:bodyDiv w:val="1"/>
      <w:marLeft w:val="0"/>
      <w:marRight w:val="0"/>
      <w:marTop w:val="0"/>
      <w:marBottom w:val="0"/>
      <w:divBdr>
        <w:top w:val="none" w:sz="0" w:space="0" w:color="auto"/>
        <w:left w:val="none" w:sz="0" w:space="0" w:color="auto"/>
        <w:bottom w:val="none" w:sz="0" w:space="0" w:color="auto"/>
        <w:right w:val="none" w:sz="0" w:space="0" w:color="auto"/>
      </w:divBdr>
    </w:div>
    <w:div w:id="77944668">
      <w:bodyDiv w:val="1"/>
      <w:marLeft w:val="0"/>
      <w:marRight w:val="0"/>
      <w:marTop w:val="0"/>
      <w:marBottom w:val="0"/>
      <w:divBdr>
        <w:top w:val="none" w:sz="0" w:space="0" w:color="auto"/>
        <w:left w:val="none" w:sz="0" w:space="0" w:color="auto"/>
        <w:bottom w:val="none" w:sz="0" w:space="0" w:color="auto"/>
        <w:right w:val="none" w:sz="0" w:space="0" w:color="auto"/>
      </w:divBdr>
    </w:div>
    <w:div w:id="156893708">
      <w:bodyDiv w:val="1"/>
      <w:marLeft w:val="0"/>
      <w:marRight w:val="0"/>
      <w:marTop w:val="0"/>
      <w:marBottom w:val="0"/>
      <w:divBdr>
        <w:top w:val="none" w:sz="0" w:space="0" w:color="auto"/>
        <w:left w:val="none" w:sz="0" w:space="0" w:color="auto"/>
        <w:bottom w:val="none" w:sz="0" w:space="0" w:color="auto"/>
        <w:right w:val="none" w:sz="0" w:space="0" w:color="auto"/>
      </w:divBdr>
    </w:div>
    <w:div w:id="172842545">
      <w:bodyDiv w:val="1"/>
      <w:marLeft w:val="0"/>
      <w:marRight w:val="0"/>
      <w:marTop w:val="0"/>
      <w:marBottom w:val="0"/>
      <w:divBdr>
        <w:top w:val="none" w:sz="0" w:space="0" w:color="auto"/>
        <w:left w:val="none" w:sz="0" w:space="0" w:color="auto"/>
        <w:bottom w:val="none" w:sz="0" w:space="0" w:color="auto"/>
        <w:right w:val="none" w:sz="0" w:space="0" w:color="auto"/>
      </w:divBdr>
    </w:div>
    <w:div w:id="231812066">
      <w:bodyDiv w:val="1"/>
      <w:marLeft w:val="0"/>
      <w:marRight w:val="0"/>
      <w:marTop w:val="0"/>
      <w:marBottom w:val="0"/>
      <w:divBdr>
        <w:top w:val="none" w:sz="0" w:space="0" w:color="auto"/>
        <w:left w:val="none" w:sz="0" w:space="0" w:color="auto"/>
        <w:bottom w:val="none" w:sz="0" w:space="0" w:color="auto"/>
        <w:right w:val="none" w:sz="0" w:space="0" w:color="auto"/>
      </w:divBdr>
    </w:div>
    <w:div w:id="238710693">
      <w:bodyDiv w:val="1"/>
      <w:marLeft w:val="0"/>
      <w:marRight w:val="0"/>
      <w:marTop w:val="0"/>
      <w:marBottom w:val="0"/>
      <w:divBdr>
        <w:top w:val="none" w:sz="0" w:space="0" w:color="auto"/>
        <w:left w:val="none" w:sz="0" w:space="0" w:color="auto"/>
        <w:bottom w:val="none" w:sz="0" w:space="0" w:color="auto"/>
        <w:right w:val="none" w:sz="0" w:space="0" w:color="auto"/>
      </w:divBdr>
    </w:div>
    <w:div w:id="269628807">
      <w:bodyDiv w:val="1"/>
      <w:marLeft w:val="0"/>
      <w:marRight w:val="0"/>
      <w:marTop w:val="0"/>
      <w:marBottom w:val="0"/>
      <w:divBdr>
        <w:top w:val="none" w:sz="0" w:space="0" w:color="auto"/>
        <w:left w:val="none" w:sz="0" w:space="0" w:color="auto"/>
        <w:bottom w:val="none" w:sz="0" w:space="0" w:color="auto"/>
        <w:right w:val="none" w:sz="0" w:space="0" w:color="auto"/>
      </w:divBdr>
      <w:divsChild>
        <w:div w:id="1936668470">
          <w:marLeft w:val="0"/>
          <w:marRight w:val="0"/>
          <w:marTop w:val="0"/>
          <w:marBottom w:val="0"/>
          <w:divBdr>
            <w:top w:val="none" w:sz="0" w:space="0" w:color="auto"/>
            <w:left w:val="none" w:sz="0" w:space="0" w:color="auto"/>
            <w:bottom w:val="none" w:sz="0" w:space="0" w:color="auto"/>
            <w:right w:val="none" w:sz="0" w:space="0" w:color="auto"/>
          </w:divBdr>
        </w:div>
      </w:divsChild>
    </w:div>
    <w:div w:id="334502864">
      <w:bodyDiv w:val="1"/>
      <w:marLeft w:val="0"/>
      <w:marRight w:val="0"/>
      <w:marTop w:val="0"/>
      <w:marBottom w:val="0"/>
      <w:divBdr>
        <w:top w:val="none" w:sz="0" w:space="0" w:color="auto"/>
        <w:left w:val="none" w:sz="0" w:space="0" w:color="auto"/>
        <w:bottom w:val="none" w:sz="0" w:space="0" w:color="auto"/>
        <w:right w:val="none" w:sz="0" w:space="0" w:color="auto"/>
      </w:divBdr>
    </w:div>
    <w:div w:id="369496461">
      <w:bodyDiv w:val="1"/>
      <w:marLeft w:val="0"/>
      <w:marRight w:val="0"/>
      <w:marTop w:val="0"/>
      <w:marBottom w:val="0"/>
      <w:divBdr>
        <w:top w:val="none" w:sz="0" w:space="0" w:color="auto"/>
        <w:left w:val="none" w:sz="0" w:space="0" w:color="auto"/>
        <w:bottom w:val="none" w:sz="0" w:space="0" w:color="auto"/>
        <w:right w:val="none" w:sz="0" w:space="0" w:color="auto"/>
      </w:divBdr>
    </w:div>
    <w:div w:id="389154288">
      <w:bodyDiv w:val="1"/>
      <w:marLeft w:val="0"/>
      <w:marRight w:val="0"/>
      <w:marTop w:val="0"/>
      <w:marBottom w:val="0"/>
      <w:divBdr>
        <w:top w:val="none" w:sz="0" w:space="0" w:color="auto"/>
        <w:left w:val="none" w:sz="0" w:space="0" w:color="auto"/>
        <w:bottom w:val="none" w:sz="0" w:space="0" w:color="auto"/>
        <w:right w:val="none" w:sz="0" w:space="0" w:color="auto"/>
      </w:divBdr>
    </w:div>
    <w:div w:id="413934261">
      <w:bodyDiv w:val="1"/>
      <w:marLeft w:val="0"/>
      <w:marRight w:val="0"/>
      <w:marTop w:val="0"/>
      <w:marBottom w:val="0"/>
      <w:divBdr>
        <w:top w:val="none" w:sz="0" w:space="0" w:color="auto"/>
        <w:left w:val="none" w:sz="0" w:space="0" w:color="auto"/>
        <w:bottom w:val="none" w:sz="0" w:space="0" w:color="auto"/>
        <w:right w:val="none" w:sz="0" w:space="0" w:color="auto"/>
      </w:divBdr>
    </w:div>
    <w:div w:id="460850019">
      <w:bodyDiv w:val="1"/>
      <w:marLeft w:val="0"/>
      <w:marRight w:val="0"/>
      <w:marTop w:val="0"/>
      <w:marBottom w:val="0"/>
      <w:divBdr>
        <w:top w:val="none" w:sz="0" w:space="0" w:color="auto"/>
        <w:left w:val="none" w:sz="0" w:space="0" w:color="auto"/>
        <w:bottom w:val="none" w:sz="0" w:space="0" w:color="auto"/>
        <w:right w:val="none" w:sz="0" w:space="0" w:color="auto"/>
      </w:divBdr>
    </w:div>
    <w:div w:id="475532699">
      <w:bodyDiv w:val="1"/>
      <w:marLeft w:val="0"/>
      <w:marRight w:val="0"/>
      <w:marTop w:val="0"/>
      <w:marBottom w:val="0"/>
      <w:divBdr>
        <w:top w:val="none" w:sz="0" w:space="0" w:color="auto"/>
        <w:left w:val="none" w:sz="0" w:space="0" w:color="auto"/>
        <w:bottom w:val="none" w:sz="0" w:space="0" w:color="auto"/>
        <w:right w:val="none" w:sz="0" w:space="0" w:color="auto"/>
      </w:divBdr>
    </w:div>
    <w:div w:id="476841784">
      <w:bodyDiv w:val="1"/>
      <w:marLeft w:val="0"/>
      <w:marRight w:val="0"/>
      <w:marTop w:val="0"/>
      <w:marBottom w:val="0"/>
      <w:divBdr>
        <w:top w:val="none" w:sz="0" w:space="0" w:color="auto"/>
        <w:left w:val="none" w:sz="0" w:space="0" w:color="auto"/>
        <w:bottom w:val="none" w:sz="0" w:space="0" w:color="auto"/>
        <w:right w:val="none" w:sz="0" w:space="0" w:color="auto"/>
      </w:divBdr>
    </w:div>
    <w:div w:id="480080965">
      <w:bodyDiv w:val="1"/>
      <w:marLeft w:val="0"/>
      <w:marRight w:val="0"/>
      <w:marTop w:val="0"/>
      <w:marBottom w:val="0"/>
      <w:divBdr>
        <w:top w:val="none" w:sz="0" w:space="0" w:color="auto"/>
        <w:left w:val="none" w:sz="0" w:space="0" w:color="auto"/>
        <w:bottom w:val="none" w:sz="0" w:space="0" w:color="auto"/>
        <w:right w:val="none" w:sz="0" w:space="0" w:color="auto"/>
      </w:divBdr>
    </w:div>
    <w:div w:id="480316858">
      <w:bodyDiv w:val="1"/>
      <w:marLeft w:val="0"/>
      <w:marRight w:val="0"/>
      <w:marTop w:val="0"/>
      <w:marBottom w:val="0"/>
      <w:divBdr>
        <w:top w:val="none" w:sz="0" w:space="0" w:color="auto"/>
        <w:left w:val="none" w:sz="0" w:space="0" w:color="auto"/>
        <w:bottom w:val="none" w:sz="0" w:space="0" w:color="auto"/>
        <w:right w:val="none" w:sz="0" w:space="0" w:color="auto"/>
      </w:divBdr>
    </w:div>
    <w:div w:id="488793826">
      <w:bodyDiv w:val="1"/>
      <w:marLeft w:val="0"/>
      <w:marRight w:val="0"/>
      <w:marTop w:val="0"/>
      <w:marBottom w:val="0"/>
      <w:divBdr>
        <w:top w:val="none" w:sz="0" w:space="0" w:color="auto"/>
        <w:left w:val="none" w:sz="0" w:space="0" w:color="auto"/>
        <w:bottom w:val="none" w:sz="0" w:space="0" w:color="auto"/>
        <w:right w:val="none" w:sz="0" w:space="0" w:color="auto"/>
      </w:divBdr>
    </w:div>
    <w:div w:id="514149422">
      <w:bodyDiv w:val="1"/>
      <w:marLeft w:val="0"/>
      <w:marRight w:val="0"/>
      <w:marTop w:val="0"/>
      <w:marBottom w:val="0"/>
      <w:divBdr>
        <w:top w:val="none" w:sz="0" w:space="0" w:color="auto"/>
        <w:left w:val="none" w:sz="0" w:space="0" w:color="auto"/>
        <w:bottom w:val="none" w:sz="0" w:space="0" w:color="auto"/>
        <w:right w:val="none" w:sz="0" w:space="0" w:color="auto"/>
      </w:divBdr>
    </w:div>
    <w:div w:id="522746426">
      <w:bodyDiv w:val="1"/>
      <w:marLeft w:val="0"/>
      <w:marRight w:val="0"/>
      <w:marTop w:val="0"/>
      <w:marBottom w:val="0"/>
      <w:divBdr>
        <w:top w:val="none" w:sz="0" w:space="0" w:color="auto"/>
        <w:left w:val="none" w:sz="0" w:space="0" w:color="auto"/>
        <w:bottom w:val="none" w:sz="0" w:space="0" w:color="auto"/>
        <w:right w:val="none" w:sz="0" w:space="0" w:color="auto"/>
      </w:divBdr>
    </w:div>
    <w:div w:id="527569801">
      <w:bodyDiv w:val="1"/>
      <w:marLeft w:val="0"/>
      <w:marRight w:val="0"/>
      <w:marTop w:val="0"/>
      <w:marBottom w:val="0"/>
      <w:divBdr>
        <w:top w:val="none" w:sz="0" w:space="0" w:color="auto"/>
        <w:left w:val="none" w:sz="0" w:space="0" w:color="auto"/>
        <w:bottom w:val="none" w:sz="0" w:space="0" w:color="auto"/>
        <w:right w:val="none" w:sz="0" w:space="0" w:color="auto"/>
      </w:divBdr>
    </w:div>
    <w:div w:id="539051999">
      <w:bodyDiv w:val="1"/>
      <w:marLeft w:val="0"/>
      <w:marRight w:val="0"/>
      <w:marTop w:val="0"/>
      <w:marBottom w:val="0"/>
      <w:divBdr>
        <w:top w:val="none" w:sz="0" w:space="0" w:color="auto"/>
        <w:left w:val="none" w:sz="0" w:space="0" w:color="auto"/>
        <w:bottom w:val="none" w:sz="0" w:space="0" w:color="auto"/>
        <w:right w:val="none" w:sz="0" w:space="0" w:color="auto"/>
      </w:divBdr>
    </w:div>
    <w:div w:id="541675974">
      <w:bodyDiv w:val="1"/>
      <w:marLeft w:val="0"/>
      <w:marRight w:val="0"/>
      <w:marTop w:val="0"/>
      <w:marBottom w:val="0"/>
      <w:divBdr>
        <w:top w:val="none" w:sz="0" w:space="0" w:color="auto"/>
        <w:left w:val="none" w:sz="0" w:space="0" w:color="auto"/>
        <w:bottom w:val="none" w:sz="0" w:space="0" w:color="auto"/>
        <w:right w:val="none" w:sz="0" w:space="0" w:color="auto"/>
      </w:divBdr>
    </w:div>
    <w:div w:id="542057551">
      <w:bodyDiv w:val="1"/>
      <w:marLeft w:val="0"/>
      <w:marRight w:val="0"/>
      <w:marTop w:val="0"/>
      <w:marBottom w:val="0"/>
      <w:divBdr>
        <w:top w:val="none" w:sz="0" w:space="0" w:color="auto"/>
        <w:left w:val="none" w:sz="0" w:space="0" w:color="auto"/>
        <w:bottom w:val="none" w:sz="0" w:space="0" w:color="auto"/>
        <w:right w:val="none" w:sz="0" w:space="0" w:color="auto"/>
      </w:divBdr>
    </w:div>
    <w:div w:id="563181701">
      <w:bodyDiv w:val="1"/>
      <w:marLeft w:val="0"/>
      <w:marRight w:val="0"/>
      <w:marTop w:val="0"/>
      <w:marBottom w:val="0"/>
      <w:divBdr>
        <w:top w:val="none" w:sz="0" w:space="0" w:color="auto"/>
        <w:left w:val="none" w:sz="0" w:space="0" w:color="auto"/>
        <w:bottom w:val="none" w:sz="0" w:space="0" w:color="auto"/>
        <w:right w:val="none" w:sz="0" w:space="0" w:color="auto"/>
      </w:divBdr>
    </w:div>
    <w:div w:id="614404553">
      <w:bodyDiv w:val="1"/>
      <w:marLeft w:val="0"/>
      <w:marRight w:val="0"/>
      <w:marTop w:val="0"/>
      <w:marBottom w:val="0"/>
      <w:divBdr>
        <w:top w:val="none" w:sz="0" w:space="0" w:color="auto"/>
        <w:left w:val="none" w:sz="0" w:space="0" w:color="auto"/>
        <w:bottom w:val="none" w:sz="0" w:space="0" w:color="auto"/>
        <w:right w:val="none" w:sz="0" w:space="0" w:color="auto"/>
      </w:divBdr>
    </w:div>
    <w:div w:id="623848477">
      <w:bodyDiv w:val="1"/>
      <w:marLeft w:val="0"/>
      <w:marRight w:val="0"/>
      <w:marTop w:val="0"/>
      <w:marBottom w:val="0"/>
      <w:divBdr>
        <w:top w:val="none" w:sz="0" w:space="0" w:color="auto"/>
        <w:left w:val="none" w:sz="0" w:space="0" w:color="auto"/>
        <w:bottom w:val="none" w:sz="0" w:space="0" w:color="auto"/>
        <w:right w:val="none" w:sz="0" w:space="0" w:color="auto"/>
      </w:divBdr>
    </w:div>
    <w:div w:id="630330567">
      <w:bodyDiv w:val="1"/>
      <w:marLeft w:val="0"/>
      <w:marRight w:val="0"/>
      <w:marTop w:val="0"/>
      <w:marBottom w:val="0"/>
      <w:divBdr>
        <w:top w:val="none" w:sz="0" w:space="0" w:color="auto"/>
        <w:left w:val="none" w:sz="0" w:space="0" w:color="auto"/>
        <w:bottom w:val="none" w:sz="0" w:space="0" w:color="auto"/>
        <w:right w:val="none" w:sz="0" w:space="0" w:color="auto"/>
      </w:divBdr>
    </w:div>
    <w:div w:id="638730007">
      <w:bodyDiv w:val="1"/>
      <w:marLeft w:val="0"/>
      <w:marRight w:val="0"/>
      <w:marTop w:val="0"/>
      <w:marBottom w:val="0"/>
      <w:divBdr>
        <w:top w:val="none" w:sz="0" w:space="0" w:color="auto"/>
        <w:left w:val="none" w:sz="0" w:space="0" w:color="auto"/>
        <w:bottom w:val="none" w:sz="0" w:space="0" w:color="auto"/>
        <w:right w:val="none" w:sz="0" w:space="0" w:color="auto"/>
      </w:divBdr>
    </w:div>
    <w:div w:id="657271417">
      <w:bodyDiv w:val="1"/>
      <w:marLeft w:val="0"/>
      <w:marRight w:val="0"/>
      <w:marTop w:val="0"/>
      <w:marBottom w:val="0"/>
      <w:divBdr>
        <w:top w:val="none" w:sz="0" w:space="0" w:color="auto"/>
        <w:left w:val="none" w:sz="0" w:space="0" w:color="auto"/>
        <w:bottom w:val="none" w:sz="0" w:space="0" w:color="auto"/>
        <w:right w:val="none" w:sz="0" w:space="0" w:color="auto"/>
      </w:divBdr>
    </w:div>
    <w:div w:id="696543508">
      <w:bodyDiv w:val="1"/>
      <w:marLeft w:val="0"/>
      <w:marRight w:val="0"/>
      <w:marTop w:val="0"/>
      <w:marBottom w:val="0"/>
      <w:divBdr>
        <w:top w:val="none" w:sz="0" w:space="0" w:color="auto"/>
        <w:left w:val="none" w:sz="0" w:space="0" w:color="auto"/>
        <w:bottom w:val="none" w:sz="0" w:space="0" w:color="auto"/>
        <w:right w:val="none" w:sz="0" w:space="0" w:color="auto"/>
      </w:divBdr>
    </w:div>
    <w:div w:id="697896881">
      <w:bodyDiv w:val="1"/>
      <w:marLeft w:val="0"/>
      <w:marRight w:val="0"/>
      <w:marTop w:val="0"/>
      <w:marBottom w:val="0"/>
      <w:divBdr>
        <w:top w:val="none" w:sz="0" w:space="0" w:color="auto"/>
        <w:left w:val="none" w:sz="0" w:space="0" w:color="auto"/>
        <w:bottom w:val="none" w:sz="0" w:space="0" w:color="auto"/>
        <w:right w:val="none" w:sz="0" w:space="0" w:color="auto"/>
      </w:divBdr>
    </w:div>
    <w:div w:id="700206841">
      <w:bodyDiv w:val="1"/>
      <w:marLeft w:val="0"/>
      <w:marRight w:val="0"/>
      <w:marTop w:val="0"/>
      <w:marBottom w:val="0"/>
      <w:divBdr>
        <w:top w:val="none" w:sz="0" w:space="0" w:color="auto"/>
        <w:left w:val="none" w:sz="0" w:space="0" w:color="auto"/>
        <w:bottom w:val="none" w:sz="0" w:space="0" w:color="auto"/>
        <w:right w:val="none" w:sz="0" w:space="0" w:color="auto"/>
      </w:divBdr>
    </w:div>
    <w:div w:id="715547382">
      <w:bodyDiv w:val="1"/>
      <w:marLeft w:val="0"/>
      <w:marRight w:val="0"/>
      <w:marTop w:val="0"/>
      <w:marBottom w:val="0"/>
      <w:divBdr>
        <w:top w:val="none" w:sz="0" w:space="0" w:color="auto"/>
        <w:left w:val="none" w:sz="0" w:space="0" w:color="auto"/>
        <w:bottom w:val="none" w:sz="0" w:space="0" w:color="auto"/>
        <w:right w:val="none" w:sz="0" w:space="0" w:color="auto"/>
      </w:divBdr>
    </w:div>
    <w:div w:id="719788880">
      <w:bodyDiv w:val="1"/>
      <w:marLeft w:val="0"/>
      <w:marRight w:val="0"/>
      <w:marTop w:val="0"/>
      <w:marBottom w:val="0"/>
      <w:divBdr>
        <w:top w:val="none" w:sz="0" w:space="0" w:color="auto"/>
        <w:left w:val="none" w:sz="0" w:space="0" w:color="auto"/>
        <w:bottom w:val="none" w:sz="0" w:space="0" w:color="auto"/>
        <w:right w:val="none" w:sz="0" w:space="0" w:color="auto"/>
      </w:divBdr>
    </w:div>
    <w:div w:id="750353631">
      <w:bodyDiv w:val="1"/>
      <w:marLeft w:val="0"/>
      <w:marRight w:val="0"/>
      <w:marTop w:val="0"/>
      <w:marBottom w:val="0"/>
      <w:divBdr>
        <w:top w:val="none" w:sz="0" w:space="0" w:color="auto"/>
        <w:left w:val="none" w:sz="0" w:space="0" w:color="auto"/>
        <w:bottom w:val="none" w:sz="0" w:space="0" w:color="auto"/>
        <w:right w:val="none" w:sz="0" w:space="0" w:color="auto"/>
      </w:divBdr>
    </w:div>
    <w:div w:id="762991483">
      <w:bodyDiv w:val="1"/>
      <w:marLeft w:val="0"/>
      <w:marRight w:val="0"/>
      <w:marTop w:val="0"/>
      <w:marBottom w:val="0"/>
      <w:divBdr>
        <w:top w:val="none" w:sz="0" w:space="0" w:color="auto"/>
        <w:left w:val="none" w:sz="0" w:space="0" w:color="auto"/>
        <w:bottom w:val="none" w:sz="0" w:space="0" w:color="auto"/>
        <w:right w:val="none" w:sz="0" w:space="0" w:color="auto"/>
      </w:divBdr>
    </w:div>
    <w:div w:id="809398766">
      <w:bodyDiv w:val="1"/>
      <w:marLeft w:val="0"/>
      <w:marRight w:val="0"/>
      <w:marTop w:val="0"/>
      <w:marBottom w:val="0"/>
      <w:divBdr>
        <w:top w:val="none" w:sz="0" w:space="0" w:color="auto"/>
        <w:left w:val="none" w:sz="0" w:space="0" w:color="auto"/>
        <w:bottom w:val="none" w:sz="0" w:space="0" w:color="auto"/>
        <w:right w:val="none" w:sz="0" w:space="0" w:color="auto"/>
      </w:divBdr>
    </w:div>
    <w:div w:id="827290179">
      <w:bodyDiv w:val="1"/>
      <w:marLeft w:val="0"/>
      <w:marRight w:val="0"/>
      <w:marTop w:val="0"/>
      <w:marBottom w:val="0"/>
      <w:divBdr>
        <w:top w:val="none" w:sz="0" w:space="0" w:color="auto"/>
        <w:left w:val="none" w:sz="0" w:space="0" w:color="auto"/>
        <w:bottom w:val="none" w:sz="0" w:space="0" w:color="auto"/>
        <w:right w:val="none" w:sz="0" w:space="0" w:color="auto"/>
      </w:divBdr>
    </w:div>
    <w:div w:id="834419899">
      <w:bodyDiv w:val="1"/>
      <w:marLeft w:val="0"/>
      <w:marRight w:val="0"/>
      <w:marTop w:val="0"/>
      <w:marBottom w:val="0"/>
      <w:divBdr>
        <w:top w:val="none" w:sz="0" w:space="0" w:color="auto"/>
        <w:left w:val="none" w:sz="0" w:space="0" w:color="auto"/>
        <w:bottom w:val="none" w:sz="0" w:space="0" w:color="auto"/>
        <w:right w:val="none" w:sz="0" w:space="0" w:color="auto"/>
      </w:divBdr>
    </w:div>
    <w:div w:id="911164857">
      <w:bodyDiv w:val="1"/>
      <w:marLeft w:val="0"/>
      <w:marRight w:val="0"/>
      <w:marTop w:val="0"/>
      <w:marBottom w:val="0"/>
      <w:divBdr>
        <w:top w:val="none" w:sz="0" w:space="0" w:color="auto"/>
        <w:left w:val="none" w:sz="0" w:space="0" w:color="auto"/>
        <w:bottom w:val="none" w:sz="0" w:space="0" w:color="auto"/>
        <w:right w:val="none" w:sz="0" w:space="0" w:color="auto"/>
      </w:divBdr>
    </w:div>
    <w:div w:id="917986081">
      <w:bodyDiv w:val="1"/>
      <w:marLeft w:val="0"/>
      <w:marRight w:val="0"/>
      <w:marTop w:val="0"/>
      <w:marBottom w:val="0"/>
      <w:divBdr>
        <w:top w:val="none" w:sz="0" w:space="0" w:color="auto"/>
        <w:left w:val="none" w:sz="0" w:space="0" w:color="auto"/>
        <w:bottom w:val="none" w:sz="0" w:space="0" w:color="auto"/>
        <w:right w:val="none" w:sz="0" w:space="0" w:color="auto"/>
      </w:divBdr>
    </w:div>
    <w:div w:id="936984700">
      <w:bodyDiv w:val="1"/>
      <w:marLeft w:val="0"/>
      <w:marRight w:val="0"/>
      <w:marTop w:val="0"/>
      <w:marBottom w:val="0"/>
      <w:divBdr>
        <w:top w:val="none" w:sz="0" w:space="0" w:color="auto"/>
        <w:left w:val="none" w:sz="0" w:space="0" w:color="auto"/>
        <w:bottom w:val="none" w:sz="0" w:space="0" w:color="auto"/>
        <w:right w:val="none" w:sz="0" w:space="0" w:color="auto"/>
      </w:divBdr>
    </w:div>
    <w:div w:id="937061074">
      <w:bodyDiv w:val="1"/>
      <w:marLeft w:val="0"/>
      <w:marRight w:val="0"/>
      <w:marTop w:val="0"/>
      <w:marBottom w:val="0"/>
      <w:divBdr>
        <w:top w:val="none" w:sz="0" w:space="0" w:color="auto"/>
        <w:left w:val="none" w:sz="0" w:space="0" w:color="auto"/>
        <w:bottom w:val="none" w:sz="0" w:space="0" w:color="auto"/>
        <w:right w:val="none" w:sz="0" w:space="0" w:color="auto"/>
      </w:divBdr>
    </w:div>
    <w:div w:id="949319668">
      <w:bodyDiv w:val="1"/>
      <w:marLeft w:val="0"/>
      <w:marRight w:val="0"/>
      <w:marTop w:val="0"/>
      <w:marBottom w:val="0"/>
      <w:divBdr>
        <w:top w:val="none" w:sz="0" w:space="0" w:color="auto"/>
        <w:left w:val="none" w:sz="0" w:space="0" w:color="auto"/>
        <w:bottom w:val="none" w:sz="0" w:space="0" w:color="auto"/>
        <w:right w:val="none" w:sz="0" w:space="0" w:color="auto"/>
      </w:divBdr>
    </w:div>
    <w:div w:id="950287430">
      <w:bodyDiv w:val="1"/>
      <w:marLeft w:val="0"/>
      <w:marRight w:val="0"/>
      <w:marTop w:val="0"/>
      <w:marBottom w:val="0"/>
      <w:divBdr>
        <w:top w:val="none" w:sz="0" w:space="0" w:color="auto"/>
        <w:left w:val="none" w:sz="0" w:space="0" w:color="auto"/>
        <w:bottom w:val="none" w:sz="0" w:space="0" w:color="auto"/>
        <w:right w:val="none" w:sz="0" w:space="0" w:color="auto"/>
      </w:divBdr>
    </w:div>
    <w:div w:id="968975082">
      <w:bodyDiv w:val="1"/>
      <w:marLeft w:val="0"/>
      <w:marRight w:val="0"/>
      <w:marTop w:val="0"/>
      <w:marBottom w:val="0"/>
      <w:divBdr>
        <w:top w:val="none" w:sz="0" w:space="0" w:color="auto"/>
        <w:left w:val="none" w:sz="0" w:space="0" w:color="auto"/>
        <w:bottom w:val="none" w:sz="0" w:space="0" w:color="auto"/>
        <w:right w:val="none" w:sz="0" w:space="0" w:color="auto"/>
      </w:divBdr>
    </w:div>
    <w:div w:id="1029644110">
      <w:bodyDiv w:val="1"/>
      <w:marLeft w:val="0"/>
      <w:marRight w:val="0"/>
      <w:marTop w:val="0"/>
      <w:marBottom w:val="0"/>
      <w:divBdr>
        <w:top w:val="none" w:sz="0" w:space="0" w:color="auto"/>
        <w:left w:val="none" w:sz="0" w:space="0" w:color="auto"/>
        <w:bottom w:val="none" w:sz="0" w:space="0" w:color="auto"/>
        <w:right w:val="none" w:sz="0" w:space="0" w:color="auto"/>
      </w:divBdr>
    </w:div>
    <w:div w:id="1048604387">
      <w:bodyDiv w:val="1"/>
      <w:marLeft w:val="0"/>
      <w:marRight w:val="0"/>
      <w:marTop w:val="0"/>
      <w:marBottom w:val="0"/>
      <w:divBdr>
        <w:top w:val="none" w:sz="0" w:space="0" w:color="auto"/>
        <w:left w:val="none" w:sz="0" w:space="0" w:color="auto"/>
        <w:bottom w:val="none" w:sz="0" w:space="0" w:color="auto"/>
        <w:right w:val="none" w:sz="0" w:space="0" w:color="auto"/>
      </w:divBdr>
    </w:div>
    <w:div w:id="1052580390">
      <w:bodyDiv w:val="1"/>
      <w:marLeft w:val="0"/>
      <w:marRight w:val="0"/>
      <w:marTop w:val="0"/>
      <w:marBottom w:val="0"/>
      <w:divBdr>
        <w:top w:val="none" w:sz="0" w:space="0" w:color="auto"/>
        <w:left w:val="none" w:sz="0" w:space="0" w:color="auto"/>
        <w:bottom w:val="none" w:sz="0" w:space="0" w:color="auto"/>
        <w:right w:val="none" w:sz="0" w:space="0" w:color="auto"/>
      </w:divBdr>
    </w:div>
    <w:div w:id="1066152457">
      <w:bodyDiv w:val="1"/>
      <w:marLeft w:val="0"/>
      <w:marRight w:val="0"/>
      <w:marTop w:val="0"/>
      <w:marBottom w:val="0"/>
      <w:divBdr>
        <w:top w:val="none" w:sz="0" w:space="0" w:color="auto"/>
        <w:left w:val="none" w:sz="0" w:space="0" w:color="auto"/>
        <w:bottom w:val="none" w:sz="0" w:space="0" w:color="auto"/>
        <w:right w:val="none" w:sz="0" w:space="0" w:color="auto"/>
      </w:divBdr>
    </w:div>
    <w:div w:id="1078749072">
      <w:bodyDiv w:val="1"/>
      <w:marLeft w:val="0"/>
      <w:marRight w:val="0"/>
      <w:marTop w:val="0"/>
      <w:marBottom w:val="0"/>
      <w:divBdr>
        <w:top w:val="none" w:sz="0" w:space="0" w:color="auto"/>
        <w:left w:val="none" w:sz="0" w:space="0" w:color="auto"/>
        <w:bottom w:val="none" w:sz="0" w:space="0" w:color="auto"/>
        <w:right w:val="none" w:sz="0" w:space="0" w:color="auto"/>
      </w:divBdr>
    </w:div>
    <w:div w:id="1114055159">
      <w:bodyDiv w:val="1"/>
      <w:marLeft w:val="0"/>
      <w:marRight w:val="0"/>
      <w:marTop w:val="0"/>
      <w:marBottom w:val="0"/>
      <w:divBdr>
        <w:top w:val="none" w:sz="0" w:space="0" w:color="auto"/>
        <w:left w:val="none" w:sz="0" w:space="0" w:color="auto"/>
        <w:bottom w:val="none" w:sz="0" w:space="0" w:color="auto"/>
        <w:right w:val="none" w:sz="0" w:space="0" w:color="auto"/>
      </w:divBdr>
    </w:div>
    <w:div w:id="1118376124">
      <w:bodyDiv w:val="1"/>
      <w:marLeft w:val="0"/>
      <w:marRight w:val="0"/>
      <w:marTop w:val="0"/>
      <w:marBottom w:val="0"/>
      <w:divBdr>
        <w:top w:val="none" w:sz="0" w:space="0" w:color="auto"/>
        <w:left w:val="none" w:sz="0" w:space="0" w:color="auto"/>
        <w:bottom w:val="none" w:sz="0" w:space="0" w:color="auto"/>
        <w:right w:val="none" w:sz="0" w:space="0" w:color="auto"/>
      </w:divBdr>
    </w:div>
    <w:div w:id="1136525595">
      <w:bodyDiv w:val="1"/>
      <w:marLeft w:val="0"/>
      <w:marRight w:val="0"/>
      <w:marTop w:val="0"/>
      <w:marBottom w:val="0"/>
      <w:divBdr>
        <w:top w:val="none" w:sz="0" w:space="0" w:color="auto"/>
        <w:left w:val="none" w:sz="0" w:space="0" w:color="auto"/>
        <w:bottom w:val="none" w:sz="0" w:space="0" w:color="auto"/>
        <w:right w:val="none" w:sz="0" w:space="0" w:color="auto"/>
      </w:divBdr>
    </w:div>
    <w:div w:id="1210872821">
      <w:bodyDiv w:val="1"/>
      <w:marLeft w:val="0"/>
      <w:marRight w:val="0"/>
      <w:marTop w:val="0"/>
      <w:marBottom w:val="0"/>
      <w:divBdr>
        <w:top w:val="none" w:sz="0" w:space="0" w:color="auto"/>
        <w:left w:val="none" w:sz="0" w:space="0" w:color="auto"/>
        <w:bottom w:val="none" w:sz="0" w:space="0" w:color="auto"/>
        <w:right w:val="none" w:sz="0" w:space="0" w:color="auto"/>
      </w:divBdr>
    </w:div>
    <w:div w:id="1211845273">
      <w:bodyDiv w:val="1"/>
      <w:marLeft w:val="0"/>
      <w:marRight w:val="0"/>
      <w:marTop w:val="0"/>
      <w:marBottom w:val="0"/>
      <w:divBdr>
        <w:top w:val="none" w:sz="0" w:space="0" w:color="auto"/>
        <w:left w:val="none" w:sz="0" w:space="0" w:color="auto"/>
        <w:bottom w:val="none" w:sz="0" w:space="0" w:color="auto"/>
        <w:right w:val="none" w:sz="0" w:space="0" w:color="auto"/>
      </w:divBdr>
    </w:div>
    <w:div w:id="1238323308">
      <w:bodyDiv w:val="1"/>
      <w:marLeft w:val="0"/>
      <w:marRight w:val="0"/>
      <w:marTop w:val="0"/>
      <w:marBottom w:val="0"/>
      <w:divBdr>
        <w:top w:val="none" w:sz="0" w:space="0" w:color="auto"/>
        <w:left w:val="none" w:sz="0" w:space="0" w:color="auto"/>
        <w:bottom w:val="none" w:sz="0" w:space="0" w:color="auto"/>
        <w:right w:val="none" w:sz="0" w:space="0" w:color="auto"/>
      </w:divBdr>
    </w:div>
    <w:div w:id="1298802729">
      <w:bodyDiv w:val="1"/>
      <w:marLeft w:val="0"/>
      <w:marRight w:val="0"/>
      <w:marTop w:val="0"/>
      <w:marBottom w:val="0"/>
      <w:divBdr>
        <w:top w:val="none" w:sz="0" w:space="0" w:color="auto"/>
        <w:left w:val="none" w:sz="0" w:space="0" w:color="auto"/>
        <w:bottom w:val="none" w:sz="0" w:space="0" w:color="auto"/>
        <w:right w:val="none" w:sz="0" w:space="0" w:color="auto"/>
      </w:divBdr>
    </w:div>
    <w:div w:id="1331908471">
      <w:bodyDiv w:val="1"/>
      <w:marLeft w:val="0"/>
      <w:marRight w:val="0"/>
      <w:marTop w:val="0"/>
      <w:marBottom w:val="0"/>
      <w:divBdr>
        <w:top w:val="none" w:sz="0" w:space="0" w:color="auto"/>
        <w:left w:val="none" w:sz="0" w:space="0" w:color="auto"/>
        <w:bottom w:val="none" w:sz="0" w:space="0" w:color="auto"/>
        <w:right w:val="none" w:sz="0" w:space="0" w:color="auto"/>
      </w:divBdr>
    </w:div>
    <w:div w:id="1342246409">
      <w:bodyDiv w:val="1"/>
      <w:marLeft w:val="0"/>
      <w:marRight w:val="0"/>
      <w:marTop w:val="0"/>
      <w:marBottom w:val="0"/>
      <w:divBdr>
        <w:top w:val="none" w:sz="0" w:space="0" w:color="auto"/>
        <w:left w:val="none" w:sz="0" w:space="0" w:color="auto"/>
        <w:bottom w:val="none" w:sz="0" w:space="0" w:color="auto"/>
        <w:right w:val="none" w:sz="0" w:space="0" w:color="auto"/>
      </w:divBdr>
    </w:div>
    <w:div w:id="1345206431">
      <w:bodyDiv w:val="1"/>
      <w:marLeft w:val="0"/>
      <w:marRight w:val="0"/>
      <w:marTop w:val="0"/>
      <w:marBottom w:val="0"/>
      <w:divBdr>
        <w:top w:val="none" w:sz="0" w:space="0" w:color="auto"/>
        <w:left w:val="none" w:sz="0" w:space="0" w:color="auto"/>
        <w:bottom w:val="none" w:sz="0" w:space="0" w:color="auto"/>
        <w:right w:val="none" w:sz="0" w:space="0" w:color="auto"/>
      </w:divBdr>
      <w:divsChild>
        <w:div w:id="2018188081">
          <w:marLeft w:val="0"/>
          <w:marRight w:val="0"/>
          <w:marTop w:val="0"/>
          <w:marBottom w:val="0"/>
          <w:divBdr>
            <w:top w:val="none" w:sz="0" w:space="0" w:color="auto"/>
            <w:left w:val="none" w:sz="0" w:space="0" w:color="auto"/>
            <w:bottom w:val="none" w:sz="0" w:space="0" w:color="auto"/>
            <w:right w:val="none" w:sz="0" w:space="0" w:color="auto"/>
          </w:divBdr>
        </w:div>
      </w:divsChild>
    </w:div>
    <w:div w:id="1352339307">
      <w:bodyDiv w:val="1"/>
      <w:marLeft w:val="0"/>
      <w:marRight w:val="0"/>
      <w:marTop w:val="0"/>
      <w:marBottom w:val="0"/>
      <w:divBdr>
        <w:top w:val="none" w:sz="0" w:space="0" w:color="auto"/>
        <w:left w:val="none" w:sz="0" w:space="0" w:color="auto"/>
        <w:bottom w:val="none" w:sz="0" w:space="0" w:color="auto"/>
        <w:right w:val="none" w:sz="0" w:space="0" w:color="auto"/>
      </w:divBdr>
    </w:div>
    <w:div w:id="1379276951">
      <w:bodyDiv w:val="1"/>
      <w:marLeft w:val="0"/>
      <w:marRight w:val="0"/>
      <w:marTop w:val="0"/>
      <w:marBottom w:val="0"/>
      <w:divBdr>
        <w:top w:val="none" w:sz="0" w:space="0" w:color="auto"/>
        <w:left w:val="none" w:sz="0" w:space="0" w:color="auto"/>
        <w:bottom w:val="none" w:sz="0" w:space="0" w:color="auto"/>
        <w:right w:val="none" w:sz="0" w:space="0" w:color="auto"/>
      </w:divBdr>
    </w:div>
    <w:div w:id="1403019754">
      <w:bodyDiv w:val="1"/>
      <w:marLeft w:val="0"/>
      <w:marRight w:val="0"/>
      <w:marTop w:val="0"/>
      <w:marBottom w:val="0"/>
      <w:divBdr>
        <w:top w:val="none" w:sz="0" w:space="0" w:color="auto"/>
        <w:left w:val="none" w:sz="0" w:space="0" w:color="auto"/>
        <w:bottom w:val="none" w:sz="0" w:space="0" w:color="auto"/>
        <w:right w:val="none" w:sz="0" w:space="0" w:color="auto"/>
      </w:divBdr>
    </w:div>
    <w:div w:id="1413310081">
      <w:bodyDiv w:val="1"/>
      <w:marLeft w:val="0"/>
      <w:marRight w:val="0"/>
      <w:marTop w:val="0"/>
      <w:marBottom w:val="0"/>
      <w:divBdr>
        <w:top w:val="none" w:sz="0" w:space="0" w:color="auto"/>
        <w:left w:val="none" w:sz="0" w:space="0" w:color="auto"/>
        <w:bottom w:val="none" w:sz="0" w:space="0" w:color="auto"/>
        <w:right w:val="none" w:sz="0" w:space="0" w:color="auto"/>
      </w:divBdr>
    </w:div>
    <w:div w:id="1443376438">
      <w:bodyDiv w:val="1"/>
      <w:marLeft w:val="0"/>
      <w:marRight w:val="0"/>
      <w:marTop w:val="0"/>
      <w:marBottom w:val="0"/>
      <w:divBdr>
        <w:top w:val="none" w:sz="0" w:space="0" w:color="auto"/>
        <w:left w:val="none" w:sz="0" w:space="0" w:color="auto"/>
        <w:bottom w:val="none" w:sz="0" w:space="0" w:color="auto"/>
        <w:right w:val="none" w:sz="0" w:space="0" w:color="auto"/>
      </w:divBdr>
    </w:div>
    <w:div w:id="1478375488">
      <w:bodyDiv w:val="1"/>
      <w:marLeft w:val="0"/>
      <w:marRight w:val="0"/>
      <w:marTop w:val="0"/>
      <w:marBottom w:val="0"/>
      <w:divBdr>
        <w:top w:val="none" w:sz="0" w:space="0" w:color="auto"/>
        <w:left w:val="none" w:sz="0" w:space="0" w:color="auto"/>
        <w:bottom w:val="none" w:sz="0" w:space="0" w:color="auto"/>
        <w:right w:val="none" w:sz="0" w:space="0" w:color="auto"/>
      </w:divBdr>
    </w:div>
    <w:div w:id="1496068864">
      <w:bodyDiv w:val="1"/>
      <w:marLeft w:val="0"/>
      <w:marRight w:val="0"/>
      <w:marTop w:val="0"/>
      <w:marBottom w:val="0"/>
      <w:divBdr>
        <w:top w:val="none" w:sz="0" w:space="0" w:color="auto"/>
        <w:left w:val="none" w:sz="0" w:space="0" w:color="auto"/>
        <w:bottom w:val="none" w:sz="0" w:space="0" w:color="auto"/>
        <w:right w:val="none" w:sz="0" w:space="0" w:color="auto"/>
      </w:divBdr>
    </w:div>
    <w:div w:id="1538160375">
      <w:bodyDiv w:val="1"/>
      <w:marLeft w:val="0"/>
      <w:marRight w:val="0"/>
      <w:marTop w:val="0"/>
      <w:marBottom w:val="0"/>
      <w:divBdr>
        <w:top w:val="none" w:sz="0" w:space="0" w:color="auto"/>
        <w:left w:val="none" w:sz="0" w:space="0" w:color="auto"/>
        <w:bottom w:val="none" w:sz="0" w:space="0" w:color="auto"/>
        <w:right w:val="none" w:sz="0" w:space="0" w:color="auto"/>
      </w:divBdr>
    </w:div>
    <w:div w:id="1545211680">
      <w:bodyDiv w:val="1"/>
      <w:marLeft w:val="0"/>
      <w:marRight w:val="0"/>
      <w:marTop w:val="0"/>
      <w:marBottom w:val="0"/>
      <w:divBdr>
        <w:top w:val="none" w:sz="0" w:space="0" w:color="auto"/>
        <w:left w:val="none" w:sz="0" w:space="0" w:color="auto"/>
        <w:bottom w:val="none" w:sz="0" w:space="0" w:color="auto"/>
        <w:right w:val="none" w:sz="0" w:space="0" w:color="auto"/>
      </w:divBdr>
    </w:div>
    <w:div w:id="1551653357">
      <w:bodyDiv w:val="1"/>
      <w:marLeft w:val="0"/>
      <w:marRight w:val="0"/>
      <w:marTop w:val="0"/>
      <w:marBottom w:val="0"/>
      <w:divBdr>
        <w:top w:val="none" w:sz="0" w:space="0" w:color="auto"/>
        <w:left w:val="none" w:sz="0" w:space="0" w:color="auto"/>
        <w:bottom w:val="none" w:sz="0" w:space="0" w:color="auto"/>
        <w:right w:val="none" w:sz="0" w:space="0" w:color="auto"/>
      </w:divBdr>
    </w:div>
    <w:div w:id="1563515331">
      <w:bodyDiv w:val="1"/>
      <w:marLeft w:val="0"/>
      <w:marRight w:val="0"/>
      <w:marTop w:val="0"/>
      <w:marBottom w:val="0"/>
      <w:divBdr>
        <w:top w:val="none" w:sz="0" w:space="0" w:color="auto"/>
        <w:left w:val="none" w:sz="0" w:space="0" w:color="auto"/>
        <w:bottom w:val="none" w:sz="0" w:space="0" w:color="auto"/>
        <w:right w:val="none" w:sz="0" w:space="0" w:color="auto"/>
      </w:divBdr>
    </w:div>
    <w:div w:id="1587571311">
      <w:bodyDiv w:val="1"/>
      <w:marLeft w:val="0"/>
      <w:marRight w:val="0"/>
      <w:marTop w:val="0"/>
      <w:marBottom w:val="0"/>
      <w:divBdr>
        <w:top w:val="none" w:sz="0" w:space="0" w:color="auto"/>
        <w:left w:val="none" w:sz="0" w:space="0" w:color="auto"/>
        <w:bottom w:val="none" w:sz="0" w:space="0" w:color="auto"/>
        <w:right w:val="none" w:sz="0" w:space="0" w:color="auto"/>
      </w:divBdr>
    </w:div>
    <w:div w:id="1618247375">
      <w:bodyDiv w:val="1"/>
      <w:marLeft w:val="0"/>
      <w:marRight w:val="0"/>
      <w:marTop w:val="0"/>
      <w:marBottom w:val="0"/>
      <w:divBdr>
        <w:top w:val="none" w:sz="0" w:space="0" w:color="auto"/>
        <w:left w:val="none" w:sz="0" w:space="0" w:color="auto"/>
        <w:bottom w:val="none" w:sz="0" w:space="0" w:color="auto"/>
        <w:right w:val="none" w:sz="0" w:space="0" w:color="auto"/>
      </w:divBdr>
    </w:div>
    <w:div w:id="1645160425">
      <w:bodyDiv w:val="1"/>
      <w:marLeft w:val="0"/>
      <w:marRight w:val="0"/>
      <w:marTop w:val="0"/>
      <w:marBottom w:val="0"/>
      <w:divBdr>
        <w:top w:val="none" w:sz="0" w:space="0" w:color="auto"/>
        <w:left w:val="none" w:sz="0" w:space="0" w:color="auto"/>
        <w:bottom w:val="none" w:sz="0" w:space="0" w:color="auto"/>
        <w:right w:val="none" w:sz="0" w:space="0" w:color="auto"/>
      </w:divBdr>
    </w:div>
    <w:div w:id="1650817569">
      <w:bodyDiv w:val="1"/>
      <w:marLeft w:val="0"/>
      <w:marRight w:val="0"/>
      <w:marTop w:val="0"/>
      <w:marBottom w:val="0"/>
      <w:divBdr>
        <w:top w:val="none" w:sz="0" w:space="0" w:color="auto"/>
        <w:left w:val="none" w:sz="0" w:space="0" w:color="auto"/>
        <w:bottom w:val="none" w:sz="0" w:space="0" w:color="auto"/>
        <w:right w:val="none" w:sz="0" w:space="0" w:color="auto"/>
      </w:divBdr>
    </w:div>
    <w:div w:id="1720782476">
      <w:bodyDiv w:val="1"/>
      <w:marLeft w:val="0"/>
      <w:marRight w:val="0"/>
      <w:marTop w:val="0"/>
      <w:marBottom w:val="0"/>
      <w:divBdr>
        <w:top w:val="none" w:sz="0" w:space="0" w:color="auto"/>
        <w:left w:val="none" w:sz="0" w:space="0" w:color="auto"/>
        <w:bottom w:val="none" w:sz="0" w:space="0" w:color="auto"/>
        <w:right w:val="none" w:sz="0" w:space="0" w:color="auto"/>
      </w:divBdr>
    </w:div>
    <w:div w:id="1728333375">
      <w:bodyDiv w:val="1"/>
      <w:marLeft w:val="0"/>
      <w:marRight w:val="0"/>
      <w:marTop w:val="0"/>
      <w:marBottom w:val="0"/>
      <w:divBdr>
        <w:top w:val="none" w:sz="0" w:space="0" w:color="auto"/>
        <w:left w:val="none" w:sz="0" w:space="0" w:color="auto"/>
        <w:bottom w:val="none" w:sz="0" w:space="0" w:color="auto"/>
        <w:right w:val="none" w:sz="0" w:space="0" w:color="auto"/>
      </w:divBdr>
    </w:div>
    <w:div w:id="1753118639">
      <w:bodyDiv w:val="1"/>
      <w:marLeft w:val="0"/>
      <w:marRight w:val="0"/>
      <w:marTop w:val="0"/>
      <w:marBottom w:val="0"/>
      <w:divBdr>
        <w:top w:val="none" w:sz="0" w:space="0" w:color="auto"/>
        <w:left w:val="none" w:sz="0" w:space="0" w:color="auto"/>
        <w:bottom w:val="none" w:sz="0" w:space="0" w:color="auto"/>
        <w:right w:val="none" w:sz="0" w:space="0" w:color="auto"/>
      </w:divBdr>
    </w:div>
    <w:div w:id="1755978492">
      <w:bodyDiv w:val="1"/>
      <w:marLeft w:val="0"/>
      <w:marRight w:val="0"/>
      <w:marTop w:val="0"/>
      <w:marBottom w:val="0"/>
      <w:divBdr>
        <w:top w:val="none" w:sz="0" w:space="0" w:color="auto"/>
        <w:left w:val="none" w:sz="0" w:space="0" w:color="auto"/>
        <w:bottom w:val="none" w:sz="0" w:space="0" w:color="auto"/>
        <w:right w:val="none" w:sz="0" w:space="0" w:color="auto"/>
      </w:divBdr>
    </w:div>
    <w:div w:id="1761220250">
      <w:bodyDiv w:val="1"/>
      <w:marLeft w:val="0"/>
      <w:marRight w:val="0"/>
      <w:marTop w:val="0"/>
      <w:marBottom w:val="0"/>
      <w:divBdr>
        <w:top w:val="none" w:sz="0" w:space="0" w:color="auto"/>
        <w:left w:val="none" w:sz="0" w:space="0" w:color="auto"/>
        <w:bottom w:val="none" w:sz="0" w:space="0" w:color="auto"/>
        <w:right w:val="none" w:sz="0" w:space="0" w:color="auto"/>
      </w:divBdr>
    </w:div>
    <w:div w:id="1851987688">
      <w:bodyDiv w:val="1"/>
      <w:marLeft w:val="0"/>
      <w:marRight w:val="0"/>
      <w:marTop w:val="0"/>
      <w:marBottom w:val="0"/>
      <w:divBdr>
        <w:top w:val="none" w:sz="0" w:space="0" w:color="auto"/>
        <w:left w:val="none" w:sz="0" w:space="0" w:color="auto"/>
        <w:bottom w:val="none" w:sz="0" w:space="0" w:color="auto"/>
        <w:right w:val="none" w:sz="0" w:space="0" w:color="auto"/>
      </w:divBdr>
    </w:div>
    <w:div w:id="1872958194">
      <w:bodyDiv w:val="1"/>
      <w:marLeft w:val="0"/>
      <w:marRight w:val="0"/>
      <w:marTop w:val="0"/>
      <w:marBottom w:val="0"/>
      <w:divBdr>
        <w:top w:val="none" w:sz="0" w:space="0" w:color="auto"/>
        <w:left w:val="none" w:sz="0" w:space="0" w:color="auto"/>
        <w:bottom w:val="none" w:sz="0" w:space="0" w:color="auto"/>
        <w:right w:val="none" w:sz="0" w:space="0" w:color="auto"/>
      </w:divBdr>
    </w:div>
    <w:div w:id="1880318090">
      <w:bodyDiv w:val="1"/>
      <w:marLeft w:val="0"/>
      <w:marRight w:val="0"/>
      <w:marTop w:val="0"/>
      <w:marBottom w:val="0"/>
      <w:divBdr>
        <w:top w:val="none" w:sz="0" w:space="0" w:color="auto"/>
        <w:left w:val="none" w:sz="0" w:space="0" w:color="auto"/>
        <w:bottom w:val="none" w:sz="0" w:space="0" w:color="auto"/>
        <w:right w:val="none" w:sz="0" w:space="0" w:color="auto"/>
      </w:divBdr>
    </w:div>
    <w:div w:id="1929382842">
      <w:bodyDiv w:val="1"/>
      <w:marLeft w:val="0"/>
      <w:marRight w:val="0"/>
      <w:marTop w:val="0"/>
      <w:marBottom w:val="0"/>
      <w:divBdr>
        <w:top w:val="none" w:sz="0" w:space="0" w:color="auto"/>
        <w:left w:val="none" w:sz="0" w:space="0" w:color="auto"/>
        <w:bottom w:val="none" w:sz="0" w:space="0" w:color="auto"/>
        <w:right w:val="none" w:sz="0" w:space="0" w:color="auto"/>
      </w:divBdr>
    </w:div>
    <w:div w:id="2075271839">
      <w:bodyDiv w:val="1"/>
      <w:marLeft w:val="0"/>
      <w:marRight w:val="0"/>
      <w:marTop w:val="0"/>
      <w:marBottom w:val="0"/>
      <w:divBdr>
        <w:top w:val="none" w:sz="0" w:space="0" w:color="auto"/>
        <w:left w:val="none" w:sz="0" w:space="0" w:color="auto"/>
        <w:bottom w:val="none" w:sz="0" w:space="0" w:color="auto"/>
        <w:right w:val="none" w:sz="0" w:space="0" w:color="auto"/>
      </w:divBdr>
    </w:div>
    <w:div w:id="2115008625">
      <w:bodyDiv w:val="1"/>
      <w:marLeft w:val="0"/>
      <w:marRight w:val="0"/>
      <w:marTop w:val="0"/>
      <w:marBottom w:val="0"/>
      <w:divBdr>
        <w:top w:val="none" w:sz="0" w:space="0" w:color="auto"/>
        <w:left w:val="none" w:sz="0" w:space="0" w:color="auto"/>
        <w:bottom w:val="none" w:sz="0" w:space="0" w:color="auto"/>
        <w:right w:val="none" w:sz="0" w:space="0" w:color="auto"/>
      </w:divBdr>
    </w:div>
    <w:div w:id="2120952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yperlink" Target="https://www.czytelniamedyczna.pl/4563,varicella-vaccination-in-hungary-and-poland-optimization-of-public-benefits-from.html" TargetMode="Externa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hyperlink" Target="https://www.kaggle.com/datasets/die9origephit/chickenpox-cases-hungary" TargetMode="Externa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yperlink" Target="https://doi.org/10.1186/s12879-017-2575-6"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2.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CBC</b:Tag>
    <b:SourceType>InternetSite</b:SourceType>
    <b:Guid>{FBC5E8D0-14B0-42EA-A224-571A83981267}</b:Guid>
    <b:Title>Vancouver crime among worst in North America</b:Title>
    <b:Author>
      <b:Author>
        <b:Corporate>CBC News British Columbia</b:Corporate>
      </b:Author>
    </b:Author>
    <b:InternetSiteTitle>CBC New British Columbia</b:InternetSiteTitle>
    <b:URL>http://www.cbc.ca/news/canada/british-columbia/vancouver-crime-among-worst-in-north-america-1.967033</b:URL>
    <b:Year>2010</b:Year>
    <b:RefOrder>1</b:RefOrder>
  </b:Source>
  <b:Source>
    <b:Tag>The17</b:Tag>
    <b:SourceType>InternetSite</b:SourceType>
    <b:Guid>{75B963EE-8C8C-478E-9057-1D5EAC81CFF8}</b:Guid>
    <b:Author>
      <b:Author>
        <b:Corporate>The Canadian Press</b:Corporate>
      </b:Author>
    </b:Author>
    <b:Title>Vancouver police say new program could stop crime before it happens</b:Title>
    <b:InternetSiteTitle>The Canadian Press</b:InternetSiteTitle>
    <b:Year>2017</b:Year>
    <b:Month>July</b:Month>
    <b:Day>21</b:Day>
    <b:URL>http://vancouversun.com/news/crime/vancouver-police-say-new-program-could-stop-crime-before-it-happens</b:URL>
    <b:RefOrder>2</b:RefOrder>
  </b:Source>
</b:Sources>
</file>

<file path=customXml/itemProps1.xml><?xml version="1.0" encoding="utf-8"?>
<ds:datastoreItem xmlns:ds="http://schemas.openxmlformats.org/officeDocument/2006/customXml" ds:itemID="{FA898927-01E7-4EAF-932E-B4D12C1F42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8484</TotalTime>
  <Pages>17</Pages>
  <Words>3100</Words>
  <Characters>17168</Characters>
  <Application>Microsoft Office Word</Application>
  <DocSecurity>0</DocSecurity>
  <Lines>671</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shaima abdikebir</dc:creator>
  <cp:keywords/>
  <dc:description/>
  <cp:lastModifiedBy>shaima abdikebir</cp:lastModifiedBy>
  <cp:revision>29</cp:revision>
  <dcterms:created xsi:type="dcterms:W3CDTF">2024-03-28T03:24:00Z</dcterms:created>
  <dcterms:modified xsi:type="dcterms:W3CDTF">2024-07-15T22:28:00Z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9fe9a72ec280e78af9edb6f742d1aaeffe9aa162e0b5956f8ba4feb4a289d593</vt:lpwstr>
  </property>
</Properties>
</file>