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0E7C2" w14:textId="77777777" w:rsidR="001D03C5" w:rsidRDefault="001D03C5" w:rsidP="001D03C5">
      <w:pPr>
        <w:spacing w:after="0"/>
        <w:jc w:val="center"/>
      </w:pPr>
      <w:r>
        <w:t>CIS 5357</w:t>
      </w:r>
      <w:r w:rsidR="00330CA3">
        <w:t xml:space="preserve"> </w:t>
      </w:r>
      <w:r w:rsidR="0072438E">
        <w:t>spring</w:t>
      </w:r>
      <w:r>
        <w:t xml:space="preserve"> 2020</w:t>
      </w:r>
    </w:p>
    <w:p w14:paraId="33F7A38B" w14:textId="2722DA89" w:rsidR="001D03C5" w:rsidRDefault="00133E07" w:rsidP="001D03C5">
      <w:pPr>
        <w:spacing w:after="0"/>
        <w:jc w:val="center"/>
      </w:pPr>
      <w:r>
        <w:t xml:space="preserve">Programming Assignment # </w:t>
      </w:r>
      <w:r w:rsidR="00EF5AA3">
        <w:t>7</w:t>
      </w:r>
    </w:p>
    <w:p w14:paraId="3E49C976" w14:textId="58940419" w:rsidR="001D03C5" w:rsidRDefault="00133E07" w:rsidP="001D03C5">
      <w:pPr>
        <w:spacing w:after="0"/>
        <w:jc w:val="center"/>
      </w:pPr>
      <w:r>
        <w:t>(</w:t>
      </w:r>
      <w:r w:rsidR="00EF5AA3">
        <w:t xml:space="preserve">35 </w:t>
      </w:r>
      <w:r w:rsidR="001D03C5">
        <w:t>points)</w:t>
      </w:r>
    </w:p>
    <w:p w14:paraId="2FC29606" w14:textId="41529FB6" w:rsidR="001D03C5" w:rsidRDefault="001D03C5" w:rsidP="001D03C5">
      <w:pPr>
        <w:spacing w:after="0"/>
        <w:jc w:val="center"/>
        <w:rPr>
          <w:b/>
        </w:rPr>
      </w:pPr>
      <w:r w:rsidRPr="00942292">
        <w:rPr>
          <w:b/>
        </w:rPr>
        <w:t xml:space="preserve">Due Date: </w:t>
      </w:r>
      <w:r w:rsidR="00EF5AA3">
        <w:rPr>
          <w:b/>
        </w:rPr>
        <w:t>By 11:59 pm, Sunday, November 8, 2020</w:t>
      </w:r>
    </w:p>
    <w:p w14:paraId="19C5D745" w14:textId="55E036D9" w:rsidR="00EF5AA3" w:rsidRDefault="00EF5AA3" w:rsidP="00EF5AA3">
      <w:pPr>
        <w:spacing w:after="0"/>
        <w:rPr>
          <w:b/>
        </w:rPr>
      </w:pPr>
    </w:p>
    <w:p w14:paraId="79C832C0" w14:textId="77777777" w:rsidR="00EF5AA3" w:rsidRPr="009E3FAD" w:rsidRDefault="00EF5AA3" w:rsidP="00EF5AA3">
      <w:pPr>
        <w:spacing w:after="0"/>
        <w:rPr>
          <w:b/>
          <w:u w:val="single"/>
        </w:rPr>
      </w:pPr>
      <w:r w:rsidRPr="009E3FAD">
        <w:rPr>
          <w:b/>
          <w:u w:val="single"/>
        </w:rPr>
        <w:t>Caution:</w:t>
      </w:r>
    </w:p>
    <w:p w14:paraId="104FEE28" w14:textId="77777777" w:rsidR="00EF5AA3" w:rsidRDefault="00EF5AA3" w:rsidP="00EF5AA3">
      <w:pPr>
        <w:spacing w:after="0"/>
        <w:rPr>
          <w:b/>
          <w:bCs/>
        </w:rPr>
      </w:pPr>
      <w:r>
        <w:rPr>
          <w:b/>
          <w:bCs/>
        </w:rPr>
        <w:t xml:space="preserve">The instructor has found many submissions with duplicate or similar code. </w:t>
      </w:r>
      <w:r w:rsidRPr="00FD791E">
        <w:rPr>
          <w:b/>
          <w:bCs/>
        </w:rPr>
        <w:t xml:space="preserve">The instructor expects individual effort on </w:t>
      </w:r>
      <w:r>
        <w:rPr>
          <w:b/>
          <w:bCs/>
        </w:rPr>
        <w:t xml:space="preserve">each and every </w:t>
      </w:r>
      <w:r w:rsidRPr="00FD791E">
        <w:rPr>
          <w:b/>
          <w:bCs/>
        </w:rPr>
        <w:t xml:space="preserve"> </w:t>
      </w:r>
      <w:r>
        <w:rPr>
          <w:b/>
          <w:bCs/>
        </w:rPr>
        <w:t>submission</w:t>
      </w:r>
      <w:r w:rsidRPr="00FD791E">
        <w:rPr>
          <w:b/>
          <w:bCs/>
        </w:rPr>
        <w:t xml:space="preserve">. </w:t>
      </w:r>
      <w:r>
        <w:rPr>
          <w:b/>
          <w:bCs/>
        </w:rPr>
        <w:t>Assignments and exams assigned in this course are neither</w:t>
      </w:r>
      <w:r w:rsidRPr="00FD791E">
        <w:rPr>
          <w:b/>
          <w:bCs/>
        </w:rPr>
        <w:t xml:space="preserve"> group project</w:t>
      </w:r>
      <w:r>
        <w:rPr>
          <w:b/>
          <w:bCs/>
        </w:rPr>
        <w:t xml:space="preserve">s nor any kind of group activity or collaboration are sanctioned. Such activities </w:t>
      </w:r>
      <w:r w:rsidRPr="00FD791E">
        <w:rPr>
          <w:b/>
          <w:bCs/>
        </w:rPr>
        <w:t>will be treated per the Academic Dishonesty policy as stated in the course syllabus. Each submission will be closely examined for plagiarism</w:t>
      </w:r>
      <w:r>
        <w:t xml:space="preserve">. </w:t>
      </w:r>
      <w:r w:rsidRPr="009E3FAD">
        <w:rPr>
          <w:b/>
          <w:bCs/>
        </w:rPr>
        <w:t xml:space="preserve">A slightest hint of duplicate or similar code will be examined for academic integrity violation. Such submissions will automatically receive a grade of zero and reported to the Graduate College for further disciplinary action. </w:t>
      </w:r>
      <w:r>
        <w:rPr>
          <w:b/>
          <w:bCs/>
        </w:rPr>
        <w:t xml:space="preserve">To avoid such scrutiny, please do your own work. Please consult your instructor if you any questions or need clarification about assignments and examinations. </w:t>
      </w:r>
    </w:p>
    <w:p w14:paraId="6570387D" w14:textId="77777777" w:rsidR="00EF5AA3" w:rsidRDefault="00EF5AA3" w:rsidP="00EF5AA3">
      <w:pPr>
        <w:spacing w:after="0"/>
        <w:rPr>
          <w:b/>
          <w:bCs/>
        </w:rPr>
      </w:pPr>
    </w:p>
    <w:p w14:paraId="1D3409F3" w14:textId="35E58BF8" w:rsidR="00EF5AA3" w:rsidRDefault="00EF5AA3" w:rsidP="00EF5AA3">
      <w:pPr>
        <w:pStyle w:val="ListParagraph"/>
        <w:numPr>
          <w:ilvl w:val="0"/>
          <w:numId w:val="6"/>
        </w:numPr>
        <w:spacing w:after="0"/>
        <w:ind w:left="270" w:hanging="270"/>
        <w:rPr>
          <w:b/>
          <w:u w:val="single"/>
        </w:rPr>
      </w:pPr>
      <w:r w:rsidRPr="000C5E0B">
        <w:rPr>
          <w:b/>
          <w:u w:val="single"/>
        </w:rPr>
        <w:t xml:space="preserve">Requirements for </w:t>
      </w:r>
      <w:r>
        <w:rPr>
          <w:b/>
          <w:u w:val="single"/>
        </w:rPr>
        <w:t>Assignment 7:</w:t>
      </w:r>
    </w:p>
    <w:p w14:paraId="706E7063" w14:textId="6508EF1E" w:rsidR="00EF5AA3" w:rsidRPr="00663B6D" w:rsidRDefault="00EF5AA3" w:rsidP="00EF5AA3">
      <w:pPr>
        <w:pStyle w:val="ListParagraph"/>
        <w:numPr>
          <w:ilvl w:val="0"/>
          <w:numId w:val="2"/>
        </w:numPr>
        <w:spacing w:after="0"/>
      </w:pPr>
      <w:r>
        <w:t>Name your Jupyter Notebook ‘YourName-Assignment7.ipynb’</w:t>
      </w:r>
    </w:p>
    <w:p w14:paraId="57DA803F" w14:textId="77777777" w:rsidR="00EF5AA3" w:rsidRPr="00663B6D" w:rsidRDefault="00EF5AA3" w:rsidP="00EF5AA3">
      <w:pPr>
        <w:pStyle w:val="ListParagraph"/>
        <w:numPr>
          <w:ilvl w:val="0"/>
          <w:numId w:val="2"/>
        </w:numPr>
        <w:spacing w:after="0"/>
      </w:pPr>
      <w:r w:rsidRPr="00663B6D">
        <w:t xml:space="preserve">Include your name and submission date as level 2 headings in the first cell of the notebook. </w:t>
      </w:r>
    </w:p>
    <w:p w14:paraId="7476DB82" w14:textId="40B9AADA" w:rsidR="00EF5AA3" w:rsidRDefault="00EF5AA3" w:rsidP="00EF5AA3">
      <w:pPr>
        <w:pStyle w:val="ListParagraph"/>
        <w:numPr>
          <w:ilvl w:val="0"/>
          <w:numId w:val="2"/>
        </w:numPr>
        <w:spacing w:after="0"/>
      </w:pPr>
      <w:r>
        <w:t>Insert a markdown cell with level 3 heading  “Grading Comments – Totality of all points noted below resulted in a reduction of xx Points”</w:t>
      </w:r>
    </w:p>
    <w:p w14:paraId="0ECFF647" w14:textId="77777777" w:rsidR="00EF5AA3" w:rsidRDefault="00EF5AA3" w:rsidP="00EF5AA3">
      <w:pPr>
        <w:pStyle w:val="ListParagraph"/>
        <w:numPr>
          <w:ilvl w:val="0"/>
          <w:numId w:val="2"/>
        </w:numPr>
        <w:spacing w:after="0"/>
      </w:pPr>
      <w:r>
        <w:t>Insert a markdown cell with level 3 heading for the Program Name and its objective</w:t>
      </w:r>
    </w:p>
    <w:p w14:paraId="5B27B292" w14:textId="77777777" w:rsidR="00EF5AA3" w:rsidRPr="00174001" w:rsidRDefault="00EF5AA3" w:rsidP="00EF5AA3">
      <w:pPr>
        <w:pStyle w:val="ListParagraph"/>
        <w:numPr>
          <w:ilvl w:val="0"/>
          <w:numId w:val="2"/>
        </w:numPr>
        <w:spacing w:after="0"/>
        <w:rPr>
          <w:u w:val="single"/>
        </w:rPr>
      </w:pPr>
      <w:r>
        <w:t xml:space="preserve">The program design must be broken down into functions, with each function performing a specified task. The main driver program will also be coded as main() function. (see Hierarchy and IPO charts  later) </w:t>
      </w:r>
    </w:p>
    <w:p w14:paraId="1CFA6E65" w14:textId="77777777" w:rsidR="00EF5AA3" w:rsidRPr="00D01449" w:rsidRDefault="00EF5AA3" w:rsidP="00EF5AA3">
      <w:pPr>
        <w:pStyle w:val="ListParagraph"/>
        <w:numPr>
          <w:ilvl w:val="0"/>
          <w:numId w:val="2"/>
        </w:numPr>
        <w:spacing w:after="0"/>
        <w:rPr>
          <w:u w:val="single"/>
        </w:rPr>
      </w:pPr>
      <w:r>
        <w:t xml:space="preserve">Each function must include an appropriately written  docstring. </w:t>
      </w:r>
    </w:p>
    <w:p w14:paraId="4E69ECFC" w14:textId="77777777" w:rsidR="00EF5AA3" w:rsidRPr="00644500" w:rsidRDefault="00EF5AA3" w:rsidP="00EF5AA3">
      <w:pPr>
        <w:pStyle w:val="ListParagraph"/>
        <w:numPr>
          <w:ilvl w:val="0"/>
          <w:numId w:val="2"/>
        </w:numPr>
        <w:spacing w:after="0"/>
        <w:rPr>
          <w:u w:val="single"/>
        </w:rPr>
      </w:pPr>
      <w:r>
        <w:t xml:space="preserve">Include functions defined for each program in their individual cells (in the same order as the  IPOs described later). </w:t>
      </w:r>
    </w:p>
    <w:p w14:paraId="50B566A6" w14:textId="1A8E42C4" w:rsidR="00EF5AA3" w:rsidRPr="00E079E7" w:rsidRDefault="00EF5AA3" w:rsidP="00EF5AA3">
      <w:pPr>
        <w:pStyle w:val="ListParagraph"/>
        <w:numPr>
          <w:ilvl w:val="0"/>
          <w:numId w:val="2"/>
        </w:numPr>
        <w:spacing w:after="0"/>
        <w:rPr>
          <w:u w:val="single"/>
        </w:rPr>
      </w:pPr>
      <w:r>
        <w:t>Main() function should be the last one defined</w:t>
      </w:r>
      <w:r w:rsidR="00C765F1">
        <w:t xml:space="preserve"> and in the last cell. </w:t>
      </w:r>
    </w:p>
    <w:p w14:paraId="5A2FC5BF" w14:textId="6449DEE6" w:rsidR="00EF5AA3" w:rsidRPr="00C765F1" w:rsidRDefault="00EF5AA3" w:rsidP="00EF5AA3">
      <w:pPr>
        <w:pStyle w:val="ListParagraph"/>
        <w:numPr>
          <w:ilvl w:val="0"/>
          <w:numId w:val="2"/>
        </w:numPr>
        <w:spacing w:after="0"/>
        <w:rPr>
          <w:u w:val="single"/>
        </w:rPr>
      </w:pPr>
      <w:r>
        <w:t xml:space="preserve">To execute the Main() function, include a call statement in its own cell below the Main() function cell. </w:t>
      </w:r>
    </w:p>
    <w:p w14:paraId="00F9119F" w14:textId="42726C39" w:rsidR="00C765F1" w:rsidRDefault="00C765F1" w:rsidP="00C765F1">
      <w:pPr>
        <w:pStyle w:val="ListParagraph"/>
        <w:numPr>
          <w:ilvl w:val="0"/>
          <w:numId w:val="2"/>
        </w:numPr>
        <w:spacing w:after="0"/>
        <w:ind w:hanging="450"/>
      </w:pPr>
      <w:r>
        <w:t xml:space="preserve">The program will NOT use ANY global variables. All variables must be local to either the function or main program. Functions and main program can exchange data only through the use of arguments in function calls and function parameters and value returning functions. The same applies to libraries to be imported. They should be imported only in the functions where they are required or needed. </w:t>
      </w:r>
    </w:p>
    <w:p w14:paraId="3AAE8EF1" w14:textId="25D7819E" w:rsidR="00C765F1" w:rsidRPr="00C765F1" w:rsidRDefault="00C765F1" w:rsidP="00C765F1">
      <w:pPr>
        <w:pStyle w:val="ListParagraph"/>
        <w:numPr>
          <w:ilvl w:val="0"/>
          <w:numId w:val="2"/>
        </w:numPr>
        <w:spacing w:after="0"/>
        <w:ind w:hanging="450"/>
      </w:pPr>
      <w:r>
        <w:t xml:space="preserve">Please store the </w:t>
      </w:r>
      <w:proofErr w:type="spellStart"/>
      <w:r>
        <w:t>movies.sqlite</w:t>
      </w:r>
      <w:proofErr w:type="spellEnd"/>
      <w:r>
        <w:t xml:space="preserve"> database file in the following path: </w:t>
      </w:r>
      <w:r w:rsidRPr="00C765F1">
        <w:rPr>
          <w:b/>
          <w:bCs/>
        </w:rPr>
        <w:t>“/Users/</w:t>
      </w:r>
      <w:proofErr w:type="spellStart"/>
      <w:r w:rsidRPr="00C765F1">
        <w:rPr>
          <w:b/>
          <w:bCs/>
        </w:rPr>
        <w:t>cis_developer</w:t>
      </w:r>
      <w:proofErr w:type="spellEnd"/>
      <w:r w:rsidRPr="00C765F1">
        <w:rPr>
          <w:b/>
          <w:bCs/>
        </w:rPr>
        <w:t>/CIS5357Fall2020/</w:t>
      </w:r>
      <w:proofErr w:type="spellStart"/>
      <w:r w:rsidRPr="00C765F1">
        <w:rPr>
          <w:b/>
          <w:bCs/>
        </w:rPr>
        <w:t>movies.sqlite</w:t>
      </w:r>
      <w:proofErr w:type="spellEnd"/>
      <w:r w:rsidRPr="00C765F1">
        <w:rPr>
          <w:b/>
          <w:bCs/>
        </w:rPr>
        <w:t>”</w:t>
      </w:r>
      <w:r>
        <w:rPr>
          <w:b/>
          <w:bCs/>
        </w:rPr>
        <w:t xml:space="preserve">. </w:t>
      </w:r>
      <w:r w:rsidRPr="00C765F1">
        <w:t>If you are not sure how to create this path on your computer (windows or macs), now is the time to learn it.</w:t>
      </w:r>
      <w:r>
        <w:t xml:space="preserve"> The movie database file </w:t>
      </w:r>
      <w:r w:rsidRPr="00C765F1">
        <w:rPr>
          <w:b/>
          <w:bCs/>
        </w:rPr>
        <w:t>MUST</w:t>
      </w:r>
      <w:r>
        <w:t xml:space="preserve"> be in this path. Do not replace your account name in place of cis-developer. </w:t>
      </w:r>
    </w:p>
    <w:p w14:paraId="75C20940" w14:textId="180F5B14" w:rsidR="00EF5AA3" w:rsidRDefault="00EF5AA3" w:rsidP="00C765F1">
      <w:pPr>
        <w:pStyle w:val="ListParagraph"/>
        <w:numPr>
          <w:ilvl w:val="0"/>
          <w:numId w:val="2"/>
        </w:numPr>
        <w:spacing w:after="0"/>
        <w:ind w:hanging="450"/>
      </w:pPr>
      <w:r>
        <w:t>Upload your source code file (.</w:t>
      </w:r>
      <w:proofErr w:type="spellStart"/>
      <w:r>
        <w:t>ipynb</w:t>
      </w:r>
      <w:proofErr w:type="spellEnd"/>
      <w:r>
        <w:t xml:space="preserve">) to the Assignments section of Canvas </w:t>
      </w:r>
      <w:r w:rsidRPr="00C765F1">
        <w:t>BEFORE</w:t>
      </w:r>
      <w:r>
        <w:t xml:space="preserve"> 11:59 pm on Sunday, </w:t>
      </w:r>
      <w:r w:rsidR="00C765F1">
        <w:t>November 8</w:t>
      </w:r>
      <w:r>
        <w:t xml:space="preserve">, 2020. </w:t>
      </w:r>
      <w:r w:rsidRPr="00C765F1">
        <w:t>No other files need to be uploaded.</w:t>
      </w:r>
      <w:r>
        <w:t xml:space="preserve"> </w:t>
      </w:r>
    </w:p>
    <w:p w14:paraId="2FE9C66D" w14:textId="77777777" w:rsidR="00EF5AA3" w:rsidRPr="007A1728" w:rsidRDefault="00EF5AA3" w:rsidP="00C765F1">
      <w:pPr>
        <w:pStyle w:val="ListParagraph"/>
        <w:numPr>
          <w:ilvl w:val="0"/>
          <w:numId w:val="2"/>
        </w:numPr>
        <w:spacing w:after="0"/>
        <w:ind w:hanging="450"/>
        <w:rPr>
          <w:b/>
          <w:bCs/>
          <w:highlight w:val="yellow"/>
        </w:rPr>
      </w:pPr>
      <w:r w:rsidRPr="00E079E7">
        <w:rPr>
          <w:b/>
          <w:bCs/>
          <w:highlight w:val="yellow"/>
        </w:rPr>
        <w:t xml:space="preserve">NO LATE ASSIGNMENTS WILL BE ACCEPTED. ASSIGNMENTS </w:t>
      </w:r>
      <w:r>
        <w:rPr>
          <w:b/>
          <w:bCs/>
          <w:highlight w:val="yellow"/>
        </w:rPr>
        <w:t xml:space="preserve">SENT VIA EMAIL AS ATTACHMENTS WILL ALSO NOT BE ACCEPTED. YOU ARE ALLOWED A MAXIMUM OF THREE ATTEMPTS TO SUBMIT YOUR FILE BEFORE THE DUE DEADLINE. </w:t>
      </w:r>
      <w:r w:rsidRPr="007A1728">
        <w:rPr>
          <w:b/>
          <w:bCs/>
          <w:highlight w:val="yellow"/>
        </w:rPr>
        <w:t>YOU MISS THE DEADLINE, YOU LOSE IT.</w:t>
      </w:r>
      <w:r>
        <w:rPr>
          <w:b/>
          <w:bCs/>
          <w:highlight w:val="yellow"/>
        </w:rPr>
        <w:t xml:space="preserve"> So, please start early to have a chance at getting any problem resolved before the submission deadline. </w:t>
      </w:r>
    </w:p>
    <w:p w14:paraId="15A5194C" w14:textId="5794600A" w:rsidR="00EF5AA3" w:rsidRDefault="00EF5AA3" w:rsidP="00EF5AA3">
      <w:pPr>
        <w:spacing w:after="0"/>
        <w:rPr>
          <w:b/>
        </w:rPr>
      </w:pPr>
    </w:p>
    <w:p w14:paraId="72355112" w14:textId="77777777" w:rsidR="00C765F1" w:rsidRDefault="00C765F1" w:rsidP="00EF5AA3">
      <w:pPr>
        <w:spacing w:after="0"/>
        <w:rPr>
          <w:b/>
        </w:rPr>
      </w:pPr>
    </w:p>
    <w:p w14:paraId="57023C12" w14:textId="77777777" w:rsidR="001D03C5" w:rsidRPr="00330CA3" w:rsidRDefault="001D03C5" w:rsidP="001D03C5">
      <w:pPr>
        <w:spacing w:after="0"/>
        <w:jc w:val="center"/>
        <w:rPr>
          <w:sz w:val="12"/>
        </w:rPr>
      </w:pPr>
    </w:p>
    <w:p w14:paraId="0BC75ADB" w14:textId="77777777" w:rsidR="001D03C5" w:rsidRPr="001D03C5" w:rsidRDefault="001D03C5" w:rsidP="001D03C5">
      <w:pPr>
        <w:spacing w:after="0"/>
        <w:rPr>
          <w:b/>
          <w:u w:val="single"/>
        </w:rPr>
      </w:pPr>
      <w:r w:rsidRPr="001D03C5">
        <w:rPr>
          <w:b/>
          <w:u w:val="single"/>
        </w:rPr>
        <w:lastRenderedPageBreak/>
        <w:t>Introduction:</w:t>
      </w:r>
    </w:p>
    <w:p w14:paraId="79F52EA4" w14:textId="73551F2A" w:rsidR="001D03C5" w:rsidRDefault="00F05490" w:rsidP="001D03C5">
      <w:pPr>
        <w:spacing w:after="0"/>
      </w:pPr>
      <w:r>
        <w:t xml:space="preserve">Programming Assignment </w:t>
      </w:r>
      <w:r w:rsidR="00FC36AC">
        <w:t>8</w:t>
      </w:r>
      <w:r w:rsidR="00CC68C0">
        <w:t xml:space="preserve"> will require you to design a python program </w:t>
      </w:r>
      <w:r>
        <w:t>that will use functions to modularize the program</w:t>
      </w:r>
      <w:r w:rsidR="00FC36AC">
        <w:t xml:space="preserve"> as well as access data from </w:t>
      </w:r>
      <w:r w:rsidR="009C51FD">
        <w:t>an</w:t>
      </w:r>
      <w:r w:rsidR="00FC36AC">
        <w:t xml:space="preserve"> SQLite database. The data retrieved will be used to compute some basic statistics and generate some data visualization. </w:t>
      </w:r>
      <w:r>
        <w:t>Hierarchy and IPO charts</w:t>
      </w:r>
      <w:r w:rsidR="00FC36AC">
        <w:t xml:space="preserve"> are provided to help you design your program. </w:t>
      </w:r>
    </w:p>
    <w:p w14:paraId="4E0B346D" w14:textId="77777777" w:rsidR="00737E91" w:rsidRPr="0062045F" w:rsidRDefault="00737E91" w:rsidP="001D03C5">
      <w:pPr>
        <w:spacing w:after="0"/>
        <w:rPr>
          <w:sz w:val="4"/>
        </w:rPr>
      </w:pPr>
    </w:p>
    <w:p w14:paraId="1EE71457" w14:textId="77777777" w:rsidR="00737E91" w:rsidRPr="0015212F" w:rsidRDefault="00737E91" w:rsidP="001D03C5">
      <w:pPr>
        <w:spacing w:after="0"/>
        <w:rPr>
          <w:sz w:val="8"/>
        </w:rPr>
      </w:pPr>
    </w:p>
    <w:p w14:paraId="2203FFCF" w14:textId="77777777" w:rsidR="006036B5" w:rsidRDefault="006036B5" w:rsidP="006036B5">
      <w:pPr>
        <w:spacing w:after="0"/>
        <w:rPr>
          <w:b/>
          <w:u w:val="single"/>
        </w:rPr>
      </w:pPr>
      <w:r>
        <w:rPr>
          <w:b/>
          <w:u w:val="single"/>
        </w:rPr>
        <w:t>Specifications:</w:t>
      </w:r>
    </w:p>
    <w:p w14:paraId="0E797681" w14:textId="315725FA" w:rsidR="00F05490" w:rsidRDefault="00FC36AC" w:rsidP="00B378FB">
      <w:pPr>
        <w:pStyle w:val="ListParagraph"/>
        <w:spacing w:after="0"/>
        <w:ind w:left="0"/>
      </w:pPr>
      <w:r>
        <w:t xml:space="preserve">The python program you design will access SQLite database named movies.sqlite. The database may be downloaded from the ClassDemos folder on the course’s TRACS website. Please make sure that you access the database from the root directory of the USB drive e.g. D:/movies.sqlite. </w:t>
      </w:r>
    </w:p>
    <w:p w14:paraId="64C3DF38" w14:textId="25B28B92" w:rsidR="00027CC4" w:rsidRDefault="00027CC4" w:rsidP="00B378FB">
      <w:pPr>
        <w:pStyle w:val="ListParagraph"/>
        <w:spacing w:after="0"/>
        <w:ind w:left="0"/>
      </w:pPr>
    </w:p>
    <w:p w14:paraId="3A878D02" w14:textId="2C5952C9" w:rsidR="00F05490" w:rsidRDefault="00FC36AC" w:rsidP="00B378FB">
      <w:pPr>
        <w:pStyle w:val="ListParagraph"/>
        <w:spacing w:after="0"/>
        <w:ind w:left="0"/>
      </w:pPr>
      <w:r>
        <w:t xml:space="preserve">Your program will execute three SQL DML SELECT queries. Each query will be performed in its own function. </w:t>
      </w:r>
    </w:p>
    <w:p w14:paraId="0709569A" w14:textId="0C48A8D0" w:rsidR="00097922" w:rsidRDefault="00FC36AC" w:rsidP="00FC36AC">
      <w:pPr>
        <w:pStyle w:val="ListParagraph"/>
        <w:numPr>
          <w:ilvl w:val="0"/>
          <w:numId w:val="13"/>
        </w:numPr>
        <w:spacing w:after="0"/>
      </w:pPr>
      <w:r>
        <w:t xml:space="preserve">Display a list of all movies classified as </w:t>
      </w:r>
      <w:r w:rsidR="00097922">
        <w:t xml:space="preserve">a specified genre </w:t>
      </w:r>
      <w:r>
        <w:t xml:space="preserve">with a running time of </w:t>
      </w:r>
      <w:r w:rsidR="00127BCB" w:rsidRPr="00097922">
        <w:rPr>
          <w:b/>
          <w:bCs/>
        </w:rPr>
        <w:t>at leas</w:t>
      </w:r>
      <w:r w:rsidR="00127BCB">
        <w:t xml:space="preserve">t </w:t>
      </w:r>
      <w:r w:rsidR="00097922">
        <w:t>the minimum time specified.  Please refer to the IPO chart for this function as it requires that this query be written so that the we can get this information for any genre and for any running time. The values for genre and running time will be provided by the calling statement at runtime. This means that the query should be written with parameters whose values will be passed by the calling statement. For the purpose of testing, we will use “History’ as the genre and 2 hours as the minimum running time.</w:t>
      </w:r>
      <w:r w:rsidR="00D50D3B">
        <w:t xml:space="preserve"> For the second test, use ‘Animation’ as the movie genre and 1.5 hour</w:t>
      </w:r>
      <w:r w:rsidR="006301A9">
        <w:t>s</w:t>
      </w:r>
      <w:r w:rsidR="00D50D3B">
        <w:t xml:space="preserve"> as the minimum running time. </w:t>
      </w:r>
    </w:p>
    <w:p w14:paraId="69727C35" w14:textId="72C5B460" w:rsidR="00097922" w:rsidRDefault="00097922" w:rsidP="00097922">
      <w:pPr>
        <w:pStyle w:val="ListParagraph"/>
        <w:spacing w:after="0"/>
      </w:pPr>
    </w:p>
    <w:p w14:paraId="79C9B7B1" w14:textId="1330F3DA" w:rsidR="00FC36AC" w:rsidRDefault="00FC36AC" w:rsidP="00097922">
      <w:pPr>
        <w:pStyle w:val="ListParagraph"/>
        <w:spacing w:after="0"/>
      </w:pPr>
      <w:r>
        <w:t>For each movie, display category name, movie ID, movie title, year released, and running time. The data must be displayed in this order and in</w:t>
      </w:r>
      <w:r w:rsidR="00097922">
        <w:t xml:space="preserve"> a</w:t>
      </w:r>
      <w:r>
        <w:t xml:space="preserve"> visually appealing tabulation</w:t>
      </w:r>
      <w:r w:rsidR="00127BCB">
        <w:t xml:space="preserve">. Note: </w:t>
      </w:r>
      <w:r>
        <w:t>nicely aligned columns</w:t>
      </w:r>
      <w:r w:rsidR="00127BCB">
        <w:t xml:space="preserve"> that are appropriately spaced;  numeric values and their column headers are right-aligned while category name and title are left-aligned.</w:t>
      </w:r>
    </w:p>
    <w:p w14:paraId="73224641" w14:textId="48AFB54F" w:rsidR="00782964" w:rsidRDefault="00782964" w:rsidP="00782964">
      <w:pPr>
        <w:spacing w:after="0"/>
      </w:pPr>
    </w:p>
    <w:p w14:paraId="0FCC86D0" w14:textId="42078096" w:rsidR="00782964" w:rsidRDefault="006301A9" w:rsidP="00127BCB">
      <w:pPr>
        <w:spacing w:after="0"/>
        <w:jc w:val="center"/>
      </w:pPr>
      <w:r>
        <w:rPr>
          <w:noProof/>
        </w:rPr>
        <w:drawing>
          <wp:inline distT="0" distB="0" distL="0" distR="0" wp14:anchorId="34DCD72E" wp14:editId="5513D4A5">
            <wp:extent cx="4706897" cy="705531"/>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94734" cy="748676"/>
                    </a:xfrm>
                    <a:prstGeom prst="rect">
                      <a:avLst/>
                    </a:prstGeom>
                  </pic:spPr>
                </pic:pic>
              </a:graphicData>
            </a:graphic>
          </wp:inline>
        </w:drawing>
      </w:r>
    </w:p>
    <w:p w14:paraId="39204666" w14:textId="0A2D9579" w:rsidR="006301A9" w:rsidRDefault="006301A9" w:rsidP="00127BCB">
      <w:pPr>
        <w:spacing w:after="0"/>
        <w:jc w:val="center"/>
      </w:pPr>
    </w:p>
    <w:p w14:paraId="05ACDE94" w14:textId="5C7D1389" w:rsidR="006301A9" w:rsidRDefault="006301A9" w:rsidP="00127BCB">
      <w:pPr>
        <w:spacing w:after="0"/>
        <w:jc w:val="center"/>
      </w:pPr>
      <w:r>
        <w:rPr>
          <w:noProof/>
        </w:rPr>
        <w:drawing>
          <wp:inline distT="0" distB="0" distL="0" distR="0" wp14:anchorId="456361EF" wp14:editId="764BBC9D">
            <wp:extent cx="4916560" cy="50583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467" cy="588959"/>
                    </a:xfrm>
                    <a:prstGeom prst="rect">
                      <a:avLst/>
                    </a:prstGeom>
                  </pic:spPr>
                </pic:pic>
              </a:graphicData>
            </a:graphic>
          </wp:inline>
        </w:drawing>
      </w:r>
    </w:p>
    <w:p w14:paraId="5C177BC3" w14:textId="5AD3584F" w:rsidR="00782964" w:rsidRDefault="00782964" w:rsidP="00782964">
      <w:pPr>
        <w:pStyle w:val="ListParagraph"/>
        <w:spacing w:after="0"/>
      </w:pPr>
    </w:p>
    <w:p w14:paraId="1EB15A72" w14:textId="59118189" w:rsidR="00E63E7E" w:rsidRDefault="006301A9" w:rsidP="00FC36AC">
      <w:pPr>
        <w:pStyle w:val="ListParagraph"/>
        <w:numPr>
          <w:ilvl w:val="0"/>
          <w:numId w:val="13"/>
        </w:numPr>
        <w:spacing w:after="0"/>
      </w:pPr>
      <w:r>
        <w:rPr>
          <w:noProof/>
        </w:rPr>
        <w:drawing>
          <wp:anchor distT="0" distB="0" distL="114300" distR="114300" simplePos="0" relativeHeight="251659264" behindDoc="0" locked="0" layoutInCell="1" allowOverlap="1" wp14:anchorId="46DC2B20" wp14:editId="08DE87B9">
            <wp:simplePos x="0" y="0"/>
            <wp:positionH relativeFrom="column">
              <wp:posOffset>525834</wp:posOffset>
            </wp:positionH>
            <wp:positionV relativeFrom="paragraph">
              <wp:posOffset>1165225</wp:posOffset>
            </wp:positionV>
            <wp:extent cx="2451735"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1735" cy="1028700"/>
                    </a:xfrm>
                    <a:prstGeom prst="rect">
                      <a:avLst/>
                    </a:prstGeom>
                  </pic:spPr>
                </pic:pic>
              </a:graphicData>
            </a:graphic>
            <wp14:sizeRelH relativeFrom="margin">
              <wp14:pctWidth>0</wp14:pctWidth>
            </wp14:sizeRelH>
            <wp14:sizeRelV relativeFrom="margin">
              <wp14:pctHeight>0</wp14:pctHeight>
            </wp14:sizeRelV>
          </wp:anchor>
        </w:drawing>
      </w:r>
      <w:r w:rsidR="00E63E7E">
        <w:t>Retrieve a count of number of movies by category</w:t>
      </w:r>
      <w:r w:rsidR="00097922">
        <w:t xml:space="preserve"> (genre)</w:t>
      </w:r>
      <w:r w:rsidR="00E63E7E">
        <w:t>. In other</w:t>
      </w:r>
      <w:r w:rsidR="006315C6">
        <w:t xml:space="preserve"> words, </w:t>
      </w:r>
      <w:r w:rsidR="00E63E7E">
        <w:t xml:space="preserve">the data retrieved should show each category name and number of movies in that category. Again, display this in a tabulated format as </w:t>
      </w:r>
      <w:r w:rsidR="006315C6">
        <w:t>illustrated</w:t>
      </w:r>
      <w:r w:rsidR="00E63E7E">
        <w:t xml:space="preserve"> below. In addition, visualize this data in a bar chart, where category names are displayed on the x-axis and count of movies in the category on the vertical axis. </w:t>
      </w:r>
      <w:r w:rsidR="006315C6">
        <w:t>Use the ‘seaborn’ style</w:t>
      </w:r>
      <w:r w:rsidR="005F0DC1">
        <w:t>; set font size for x-y labels to 12 and that for title to 14. Bar colors should be as depicted in the bar-chart below.</w:t>
      </w:r>
    </w:p>
    <w:p w14:paraId="69D65C07" w14:textId="1F064D7A" w:rsidR="0039208A" w:rsidRDefault="0039208A" w:rsidP="0039208A">
      <w:pPr>
        <w:pStyle w:val="ListParagraph"/>
        <w:spacing w:after="0"/>
      </w:pPr>
    </w:p>
    <w:p w14:paraId="1661A9DC" w14:textId="5611D655" w:rsidR="00782964" w:rsidRDefault="00782964" w:rsidP="00782964">
      <w:pPr>
        <w:spacing w:after="0"/>
      </w:pPr>
    </w:p>
    <w:p w14:paraId="091A019B" w14:textId="732BFF6C" w:rsidR="00782964" w:rsidRDefault="00782964" w:rsidP="00782964">
      <w:pPr>
        <w:spacing w:after="0"/>
      </w:pPr>
    </w:p>
    <w:p w14:paraId="53D9298C" w14:textId="4CB02F63" w:rsidR="006315C6" w:rsidRDefault="006315C6" w:rsidP="006315C6">
      <w:pPr>
        <w:spacing w:after="0"/>
      </w:pPr>
    </w:p>
    <w:p w14:paraId="7314B7E0" w14:textId="7CDF0CCC" w:rsidR="006315C6" w:rsidRDefault="006315C6" w:rsidP="006315C6">
      <w:pPr>
        <w:spacing w:after="0"/>
      </w:pPr>
    </w:p>
    <w:p w14:paraId="13FAFB34" w14:textId="17CB658D" w:rsidR="006315C6" w:rsidRDefault="006301A9" w:rsidP="006315C6">
      <w:pPr>
        <w:spacing w:after="0"/>
      </w:pPr>
      <w:r>
        <w:rPr>
          <w:noProof/>
        </w:rPr>
        <w:lastRenderedPageBreak/>
        <w:drawing>
          <wp:anchor distT="0" distB="0" distL="114300" distR="114300" simplePos="0" relativeHeight="251660288" behindDoc="0" locked="0" layoutInCell="1" allowOverlap="1" wp14:anchorId="644D0452" wp14:editId="483CB4FE">
            <wp:simplePos x="0" y="0"/>
            <wp:positionH relativeFrom="column">
              <wp:posOffset>553409</wp:posOffset>
            </wp:positionH>
            <wp:positionV relativeFrom="paragraph">
              <wp:posOffset>-54</wp:posOffset>
            </wp:positionV>
            <wp:extent cx="1974215" cy="1970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4215" cy="1970405"/>
                    </a:xfrm>
                    <a:prstGeom prst="rect">
                      <a:avLst/>
                    </a:prstGeom>
                  </pic:spPr>
                </pic:pic>
              </a:graphicData>
            </a:graphic>
            <wp14:sizeRelH relativeFrom="margin">
              <wp14:pctWidth>0</wp14:pctWidth>
            </wp14:sizeRelH>
            <wp14:sizeRelV relativeFrom="margin">
              <wp14:pctHeight>0</wp14:pctHeight>
            </wp14:sizeRelV>
          </wp:anchor>
        </w:drawing>
      </w:r>
    </w:p>
    <w:p w14:paraId="3CCCBEC0" w14:textId="683D9C2C" w:rsidR="006315C6" w:rsidRDefault="006315C6" w:rsidP="006315C6">
      <w:pPr>
        <w:spacing w:after="0"/>
      </w:pPr>
    </w:p>
    <w:p w14:paraId="1E9D2B50" w14:textId="0E93620D" w:rsidR="006315C6" w:rsidRDefault="006315C6" w:rsidP="006315C6">
      <w:pPr>
        <w:spacing w:after="0"/>
      </w:pPr>
    </w:p>
    <w:p w14:paraId="472532DC" w14:textId="791D0D37" w:rsidR="006315C6" w:rsidRDefault="006315C6" w:rsidP="006315C6">
      <w:pPr>
        <w:spacing w:after="0"/>
      </w:pPr>
    </w:p>
    <w:p w14:paraId="6A90FB60" w14:textId="57089094" w:rsidR="006315C6" w:rsidRDefault="006315C6" w:rsidP="006315C6">
      <w:pPr>
        <w:spacing w:after="0"/>
      </w:pPr>
    </w:p>
    <w:p w14:paraId="7E9F5D85" w14:textId="42D3BCC4" w:rsidR="006315C6" w:rsidRDefault="006315C6" w:rsidP="006315C6">
      <w:pPr>
        <w:spacing w:after="0"/>
      </w:pPr>
    </w:p>
    <w:p w14:paraId="3BCE4F17" w14:textId="77777777" w:rsidR="006315C6" w:rsidRDefault="006315C6" w:rsidP="006315C6">
      <w:pPr>
        <w:spacing w:after="0"/>
      </w:pPr>
    </w:p>
    <w:p w14:paraId="4F7011AE" w14:textId="77777777" w:rsidR="006315C6" w:rsidRDefault="006315C6" w:rsidP="006315C6">
      <w:pPr>
        <w:spacing w:after="0"/>
      </w:pPr>
    </w:p>
    <w:p w14:paraId="335765B8" w14:textId="77777777" w:rsidR="006301A9" w:rsidRDefault="006301A9" w:rsidP="006301A9">
      <w:pPr>
        <w:spacing w:after="0"/>
        <w:ind w:left="360"/>
      </w:pPr>
    </w:p>
    <w:p w14:paraId="29D6CB32" w14:textId="77777777" w:rsidR="006301A9" w:rsidRDefault="006301A9" w:rsidP="006301A9">
      <w:pPr>
        <w:spacing w:after="0"/>
        <w:ind w:left="360"/>
      </w:pPr>
    </w:p>
    <w:p w14:paraId="55F77636" w14:textId="77777777" w:rsidR="006301A9" w:rsidRDefault="006301A9" w:rsidP="006301A9">
      <w:pPr>
        <w:spacing w:after="0"/>
        <w:ind w:left="360"/>
      </w:pPr>
    </w:p>
    <w:p w14:paraId="12352960" w14:textId="303E02A0" w:rsidR="00E63E7E" w:rsidRDefault="00E63E7E" w:rsidP="006315C6">
      <w:pPr>
        <w:pStyle w:val="ListParagraph"/>
        <w:numPr>
          <w:ilvl w:val="0"/>
          <w:numId w:val="13"/>
        </w:numPr>
        <w:spacing w:after="0"/>
      </w:pPr>
      <w:r>
        <w:t>Retrieve running time of each movie and hav</w:t>
      </w:r>
      <w:r w:rsidR="00782692">
        <w:t>e</w:t>
      </w:r>
      <w:r>
        <w:t xml:space="preserve"> the data displayed in a scatter plot. Y-axis shows the running time in minutes</w:t>
      </w:r>
      <w:r w:rsidR="00454AF7">
        <w:t xml:space="preserve"> </w:t>
      </w:r>
      <w:r>
        <w:t>while the horizontal axis shows movie id</w:t>
      </w:r>
      <w:r w:rsidR="00454AF7">
        <w:t xml:space="preserve"> in ascending sequence</w:t>
      </w:r>
      <w:r w:rsidR="005F0DC1">
        <w:t xml:space="preserve">. Note: formatting – use ‘seaborn’ style, origin is set to [0,0], and scatter plot is blue in color. The title and </w:t>
      </w:r>
      <w:r w:rsidR="00097922">
        <w:t xml:space="preserve">labels use the same font size as in the previous graph. </w:t>
      </w:r>
    </w:p>
    <w:p w14:paraId="40790810" w14:textId="1A70014E" w:rsidR="00D9239E" w:rsidRDefault="00D50D3B" w:rsidP="00C765F1">
      <w:pPr>
        <w:spacing w:after="0"/>
      </w:pPr>
      <w:r>
        <w:rPr>
          <w:noProof/>
        </w:rPr>
        <w:drawing>
          <wp:anchor distT="0" distB="0" distL="114300" distR="114300" simplePos="0" relativeHeight="251661312" behindDoc="0" locked="0" layoutInCell="1" allowOverlap="1" wp14:anchorId="1D62E221" wp14:editId="44A6CEE1">
            <wp:simplePos x="0" y="0"/>
            <wp:positionH relativeFrom="column">
              <wp:posOffset>378460</wp:posOffset>
            </wp:positionH>
            <wp:positionV relativeFrom="paragraph">
              <wp:posOffset>179070</wp:posOffset>
            </wp:positionV>
            <wp:extent cx="2943860" cy="2816225"/>
            <wp:effectExtent l="0" t="0" r="254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860" cy="2816225"/>
                    </a:xfrm>
                    <a:prstGeom prst="rect">
                      <a:avLst/>
                    </a:prstGeom>
                  </pic:spPr>
                </pic:pic>
              </a:graphicData>
            </a:graphic>
            <wp14:sizeRelH relativeFrom="margin">
              <wp14:pctWidth>0</wp14:pctWidth>
            </wp14:sizeRelH>
            <wp14:sizeRelV relativeFrom="margin">
              <wp14:pctHeight>0</wp14:pctHeight>
            </wp14:sizeRelV>
          </wp:anchor>
        </w:drawing>
      </w:r>
      <w:r w:rsidR="00E63E7E">
        <w:br/>
      </w:r>
    </w:p>
    <w:p w14:paraId="7E3712F8" w14:textId="77777777" w:rsidR="0073499E" w:rsidRDefault="0073499E" w:rsidP="003C49A8">
      <w:pPr>
        <w:pStyle w:val="ListParagraph"/>
        <w:numPr>
          <w:ilvl w:val="0"/>
          <w:numId w:val="9"/>
        </w:numPr>
        <w:spacing w:after="0"/>
      </w:pPr>
      <w:r w:rsidRPr="0073499E">
        <w:rPr>
          <w:u w:val="single"/>
        </w:rPr>
        <w:t>Hierarchy Chart</w:t>
      </w:r>
      <w:r>
        <w:t>:</w:t>
      </w:r>
    </w:p>
    <w:p w14:paraId="38E0AF49" w14:textId="225C51FC" w:rsidR="00782692" w:rsidRDefault="007355BD" w:rsidP="00782692">
      <w:pPr>
        <w:spacing w:after="0"/>
      </w:pPr>
      <w:r>
        <w:rPr>
          <w:noProof/>
        </w:rPr>
        <w:drawing>
          <wp:inline distT="0" distB="0" distL="0" distR="0" wp14:anchorId="31A11F64" wp14:editId="7E7A63BD">
            <wp:extent cx="5875506" cy="2305455"/>
            <wp:effectExtent l="0" t="0" r="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AE85889" w14:textId="75D53D6F" w:rsidR="00782692" w:rsidRDefault="00782692" w:rsidP="00782692">
      <w:pPr>
        <w:spacing w:after="0"/>
      </w:pPr>
    </w:p>
    <w:p w14:paraId="65D1752F" w14:textId="30123DE8" w:rsidR="00097922" w:rsidRDefault="00C765F1" w:rsidP="00C765F1">
      <w:r>
        <w:br w:type="page"/>
      </w:r>
    </w:p>
    <w:p w14:paraId="48958B76" w14:textId="77777777" w:rsidR="00097922" w:rsidRDefault="00097922" w:rsidP="00782692">
      <w:pPr>
        <w:spacing w:after="0"/>
      </w:pPr>
    </w:p>
    <w:p w14:paraId="03D480FB" w14:textId="77777777" w:rsidR="0073499E" w:rsidRPr="00455A2D" w:rsidRDefault="00455A2D" w:rsidP="00455A2D">
      <w:pPr>
        <w:pStyle w:val="ListParagraph"/>
        <w:numPr>
          <w:ilvl w:val="0"/>
          <w:numId w:val="9"/>
        </w:numPr>
        <w:spacing w:after="0"/>
        <w:rPr>
          <w:u w:val="single"/>
        </w:rPr>
      </w:pPr>
      <w:r>
        <w:rPr>
          <w:u w:val="single"/>
        </w:rPr>
        <w:t>Input-Process-Output (IPO) charts:</w:t>
      </w:r>
    </w:p>
    <w:p w14:paraId="0A64CCD7"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1345"/>
        <w:gridCol w:w="275"/>
        <w:gridCol w:w="4495"/>
        <w:gridCol w:w="1805"/>
      </w:tblGrid>
      <w:tr w:rsidR="00455A2D" w14:paraId="70190E24" w14:textId="77777777" w:rsidTr="00504424">
        <w:trPr>
          <w:jc w:val="center"/>
        </w:trPr>
        <w:tc>
          <w:tcPr>
            <w:tcW w:w="7920" w:type="dxa"/>
            <w:gridSpan w:val="4"/>
            <w:tcBorders>
              <w:bottom w:val="single" w:sz="4" w:space="0" w:color="auto"/>
            </w:tcBorders>
          </w:tcPr>
          <w:p w14:paraId="58131BA9" w14:textId="36BED303" w:rsidR="00455A2D" w:rsidRDefault="00455A2D" w:rsidP="0073499E">
            <w:r>
              <w:t>The get_</w:t>
            </w:r>
            <w:r w:rsidR="00782692">
              <w:t>connection()</w:t>
            </w:r>
            <w:r>
              <w:t xml:space="preserve"> Function</w:t>
            </w:r>
          </w:p>
        </w:tc>
      </w:tr>
      <w:tr w:rsidR="00455A2D" w14:paraId="1625DAC4" w14:textId="77777777" w:rsidTr="006A661D">
        <w:trPr>
          <w:jc w:val="center"/>
        </w:trPr>
        <w:tc>
          <w:tcPr>
            <w:tcW w:w="1620" w:type="dxa"/>
            <w:gridSpan w:val="2"/>
            <w:tcBorders>
              <w:top w:val="single" w:sz="4" w:space="0" w:color="auto"/>
            </w:tcBorders>
          </w:tcPr>
          <w:p w14:paraId="0C405C90" w14:textId="77777777" w:rsidR="00455A2D" w:rsidRDefault="00455A2D" w:rsidP="00455A2D">
            <w:pPr>
              <w:jc w:val="center"/>
            </w:pPr>
            <w:r>
              <w:t>Input</w:t>
            </w:r>
          </w:p>
        </w:tc>
        <w:tc>
          <w:tcPr>
            <w:tcW w:w="4495" w:type="dxa"/>
            <w:tcBorders>
              <w:top w:val="single" w:sz="4" w:space="0" w:color="auto"/>
            </w:tcBorders>
          </w:tcPr>
          <w:p w14:paraId="1C2BBFEE" w14:textId="77777777" w:rsidR="00455A2D" w:rsidRDefault="00455A2D" w:rsidP="00455A2D">
            <w:pPr>
              <w:jc w:val="center"/>
            </w:pPr>
            <w:r>
              <w:t>Process</w:t>
            </w:r>
          </w:p>
        </w:tc>
        <w:tc>
          <w:tcPr>
            <w:tcW w:w="1805" w:type="dxa"/>
            <w:tcBorders>
              <w:top w:val="single" w:sz="4" w:space="0" w:color="auto"/>
            </w:tcBorders>
          </w:tcPr>
          <w:p w14:paraId="556EC91A" w14:textId="77777777" w:rsidR="00455A2D" w:rsidRDefault="00455A2D" w:rsidP="00455A2D">
            <w:pPr>
              <w:jc w:val="center"/>
            </w:pPr>
            <w:r>
              <w:t>Output</w:t>
            </w:r>
          </w:p>
        </w:tc>
      </w:tr>
      <w:tr w:rsidR="00455A2D" w14:paraId="5AA719AF" w14:textId="77777777" w:rsidTr="00033881">
        <w:trPr>
          <w:jc w:val="center"/>
        </w:trPr>
        <w:tc>
          <w:tcPr>
            <w:tcW w:w="1345" w:type="dxa"/>
          </w:tcPr>
          <w:p w14:paraId="45464F65" w14:textId="77777777" w:rsidR="00455A2D" w:rsidRDefault="00455A2D" w:rsidP="0073499E">
            <w:r>
              <w:t>None</w:t>
            </w:r>
          </w:p>
        </w:tc>
        <w:tc>
          <w:tcPr>
            <w:tcW w:w="4770" w:type="dxa"/>
            <w:gridSpan w:val="2"/>
          </w:tcPr>
          <w:p w14:paraId="73D9F749" w14:textId="2B0C82AA" w:rsidR="00033881" w:rsidRDefault="0098402C" w:rsidP="00033881">
            <w:pPr>
              <w:pStyle w:val="ListParagraph"/>
              <w:numPr>
                <w:ilvl w:val="0"/>
                <w:numId w:val="15"/>
              </w:numPr>
              <w:ind w:left="160" w:hanging="180"/>
            </w:pPr>
            <w:r>
              <w:t xml:space="preserve">If needed, </w:t>
            </w:r>
            <w:proofErr w:type="gramStart"/>
            <w:r w:rsidR="00033881">
              <w:t>Import</w:t>
            </w:r>
            <w:proofErr w:type="gramEnd"/>
            <w:r w:rsidR="00033881">
              <w:t xml:space="preserve"> any library or libraries needed for this function’s task(s).</w:t>
            </w:r>
          </w:p>
          <w:p w14:paraId="16F9D43A" w14:textId="670BF22C" w:rsidR="00033881" w:rsidRDefault="00033881" w:rsidP="00033881">
            <w:pPr>
              <w:pStyle w:val="ListParagraph"/>
              <w:numPr>
                <w:ilvl w:val="0"/>
                <w:numId w:val="15"/>
              </w:numPr>
              <w:ind w:left="160" w:hanging="180"/>
            </w:pPr>
            <w:r>
              <w:t xml:space="preserve">Initialize any local constants </w:t>
            </w:r>
            <w:r w:rsidR="0027703F">
              <w:t>or variables if needed.</w:t>
            </w:r>
          </w:p>
          <w:p w14:paraId="5209FAF2" w14:textId="0BF0921A" w:rsidR="00455A2D" w:rsidRDefault="00782692" w:rsidP="00033881">
            <w:pPr>
              <w:pStyle w:val="ListParagraph"/>
              <w:numPr>
                <w:ilvl w:val="0"/>
                <w:numId w:val="15"/>
              </w:numPr>
              <w:ind w:left="160" w:hanging="180"/>
            </w:pPr>
            <w:r>
              <w:t xml:space="preserve">Open connection to the </w:t>
            </w:r>
            <w:proofErr w:type="spellStart"/>
            <w:r>
              <w:t>movies.sqlite</w:t>
            </w:r>
            <w:proofErr w:type="spellEnd"/>
            <w:r>
              <w:t xml:space="preserve"> database</w:t>
            </w:r>
            <w:r w:rsidR="00033881">
              <w:t>.</w:t>
            </w:r>
          </w:p>
          <w:p w14:paraId="673CB1B6" w14:textId="5A8ADDE1" w:rsidR="00782692" w:rsidRDefault="00782692" w:rsidP="00033881">
            <w:pPr>
              <w:pStyle w:val="ListParagraph"/>
              <w:numPr>
                <w:ilvl w:val="0"/>
                <w:numId w:val="15"/>
              </w:numPr>
              <w:ind w:left="160" w:hanging="180"/>
            </w:pPr>
            <w:r>
              <w:t>Return open connection object</w:t>
            </w:r>
          </w:p>
        </w:tc>
        <w:tc>
          <w:tcPr>
            <w:tcW w:w="1805" w:type="dxa"/>
          </w:tcPr>
          <w:p w14:paraId="1E7A7354" w14:textId="4825CE15" w:rsidR="00455A2D" w:rsidRDefault="00782692" w:rsidP="0073499E">
            <w:r>
              <w:t>Open connection object</w:t>
            </w:r>
          </w:p>
        </w:tc>
      </w:tr>
    </w:tbl>
    <w:p w14:paraId="579122F1"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504424" w14:paraId="08A55816" w14:textId="77777777" w:rsidTr="007C2D5D">
        <w:trPr>
          <w:jc w:val="center"/>
        </w:trPr>
        <w:tc>
          <w:tcPr>
            <w:tcW w:w="7920" w:type="dxa"/>
            <w:gridSpan w:val="3"/>
            <w:tcBorders>
              <w:bottom w:val="single" w:sz="4" w:space="0" w:color="auto"/>
            </w:tcBorders>
          </w:tcPr>
          <w:p w14:paraId="75F6659E" w14:textId="79094922" w:rsidR="00504424" w:rsidRDefault="00504424" w:rsidP="007C2D5D">
            <w:r>
              <w:t xml:space="preserve">The </w:t>
            </w:r>
            <w:proofErr w:type="spellStart"/>
            <w:r w:rsidR="00782692">
              <w:t>close_connection</w:t>
            </w:r>
            <w:proofErr w:type="spellEnd"/>
            <w:r w:rsidR="00033881">
              <w:t>()</w:t>
            </w:r>
            <w:r>
              <w:t xml:space="preserve"> Function</w:t>
            </w:r>
          </w:p>
        </w:tc>
      </w:tr>
      <w:tr w:rsidR="00504424" w14:paraId="07FD4F53" w14:textId="77777777" w:rsidTr="006A661D">
        <w:trPr>
          <w:jc w:val="center"/>
        </w:trPr>
        <w:tc>
          <w:tcPr>
            <w:tcW w:w="1620" w:type="dxa"/>
            <w:tcBorders>
              <w:top w:val="single" w:sz="4" w:space="0" w:color="auto"/>
            </w:tcBorders>
          </w:tcPr>
          <w:p w14:paraId="4A30F6DE" w14:textId="77777777" w:rsidR="00504424" w:rsidRDefault="00504424" w:rsidP="007C2D5D">
            <w:pPr>
              <w:jc w:val="center"/>
            </w:pPr>
            <w:r>
              <w:t>Input</w:t>
            </w:r>
          </w:p>
        </w:tc>
        <w:tc>
          <w:tcPr>
            <w:tcW w:w="4495" w:type="dxa"/>
            <w:tcBorders>
              <w:top w:val="single" w:sz="4" w:space="0" w:color="auto"/>
            </w:tcBorders>
          </w:tcPr>
          <w:p w14:paraId="537B894D" w14:textId="77777777" w:rsidR="00504424" w:rsidRDefault="00504424" w:rsidP="007C2D5D">
            <w:pPr>
              <w:jc w:val="center"/>
            </w:pPr>
            <w:r>
              <w:t>Process</w:t>
            </w:r>
          </w:p>
        </w:tc>
        <w:tc>
          <w:tcPr>
            <w:tcW w:w="1805" w:type="dxa"/>
            <w:tcBorders>
              <w:top w:val="single" w:sz="4" w:space="0" w:color="auto"/>
            </w:tcBorders>
          </w:tcPr>
          <w:p w14:paraId="454F22F8" w14:textId="77777777" w:rsidR="00504424" w:rsidRDefault="00504424" w:rsidP="007C2D5D">
            <w:pPr>
              <w:jc w:val="center"/>
            </w:pPr>
            <w:r>
              <w:t>Output</w:t>
            </w:r>
          </w:p>
        </w:tc>
      </w:tr>
      <w:tr w:rsidR="00504424" w14:paraId="3E86705B" w14:textId="77777777" w:rsidTr="006A661D">
        <w:trPr>
          <w:jc w:val="center"/>
        </w:trPr>
        <w:tc>
          <w:tcPr>
            <w:tcW w:w="1620" w:type="dxa"/>
          </w:tcPr>
          <w:p w14:paraId="1BD8E4B8" w14:textId="5647CA9C" w:rsidR="00504424" w:rsidRDefault="00782692" w:rsidP="007C2D5D">
            <w:r>
              <w:t>Open connection object</w:t>
            </w:r>
          </w:p>
        </w:tc>
        <w:tc>
          <w:tcPr>
            <w:tcW w:w="4495" w:type="dxa"/>
          </w:tcPr>
          <w:p w14:paraId="2E0598C7" w14:textId="7F5E6E49" w:rsidR="00033881" w:rsidRDefault="0098402C" w:rsidP="00782692">
            <w:pPr>
              <w:pStyle w:val="ListParagraph"/>
              <w:numPr>
                <w:ilvl w:val="0"/>
                <w:numId w:val="14"/>
              </w:numPr>
              <w:ind w:left="249" w:hanging="249"/>
            </w:pPr>
            <w:r>
              <w:t xml:space="preserve">If needed, </w:t>
            </w:r>
            <w:proofErr w:type="gramStart"/>
            <w:r w:rsidR="00033881">
              <w:t>Import</w:t>
            </w:r>
            <w:proofErr w:type="gramEnd"/>
            <w:r w:rsidR="00033881">
              <w:t xml:space="preserve"> any library or libraries needed for this function’s task(s).</w:t>
            </w:r>
          </w:p>
          <w:p w14:paraId="216E58C0" w14:textId="58245B8F" w:rsidR="0027703F" w:rsidRDefault="0027703F" w:rsidP="00782692">
            <w:pPr>
              <w:pStyle w:val="ListParagraph"/>
              <w:numPr>
                <w:ilvl w:val="0"/>
                <w:numId w:val="14"/>
              </w:numPr>
              <w:ind w:left="249" w:hanging="249"/>
            </w:pPr>
            <w:r>
              <w:t>Initialize any local constants or variables if needed.</w:t>
            </w:r>
          </w:p>
          <w:p w14:paraId="62722421" w14:textId="3746B11E" w:rsidR="00504424" w:rsidRDefault="00782692" w:rsidP="00782692">
            <w:pPr>
              <w:pStyle w:val="ListParagraph"/>
              <w:numPr>
                <w:ilvl w:val="0"/>
                <w:numId w:val="14"/>
              </w:numPr>
              <w:ind w:left="249" w:hanging="249"/>
            </w:pPr>
            <w:r>
              <w:t>Check if connection open</w:t>
            </w:r>
          </w:p>
          <w:p w14:paraId="27D51AF1" w14:textId="7A6AB57B" w:rsidR="00782692" w:rsidRDefault="00782692" w:rsidP="00782692">
            <w:pPr>
              <w:pStyle w:val="ListParagraph"/>
              <w:numPr>
                <w:ilvl w:val="0"/>
                <w:numId w:val="14"/>
              </w:numPr>
              <w:ind w:left="249" w:hanging="249"/>
            </w:pPr>
            <w:r>
              <w:t xml:space="preserve">If </w:t>
            </w:r>
            <w:r w:rsidR="00097922">
              <w:t xml:space="preserve">the connection is open, close it. </w:t>
            </w:r>
          </w:p>
        </w:tc>
        <w:tc>
          <w:tcPr>
            <w:tcW w:w="1805" w:type="dxa"/>
          </w:tcPr>
          <w:p w14:paraId="35775862" w14:textId="77777777" w:rsidR="00504424" w:rsidRDefault="00504424" w:rsidP="007C2D5D">
            <w:r>
              <w:t>None</w:t>
            </w:r>
          </w:p>
        </w:tc>
      </w:tr>
    </w:tbl>
    <w:p w14:paraId="46913B35" w14:textId="77777777" w:rsidR="0073499E" w:rsidRDefault="0073499E" w:rsidP="0073499E">
      <w:pPr>
        <w:spacing w:after="0"/>
      </w:pPr>
    </w:p>
    <w:tbl>
      <w:tblPr>
        <w:tblStyle w:val="TableGrid"/>
        <w:tblW w:w="0" w:type="auto"/>
        <w:jc w:val="center"/>
        <w:tblLook w:val="04A0" w:firstRow="1" w:lastRow="0" w:firstColumn="1" w:lastColumn="0" w:noHBand="0" w:noVBand="1"/>
      </w:tblPr>
      <w:tblGrid>
        <w:gridCol w:w="2515"/>
        <w:gridCol w:w="3968"/>
        <w:gridCol w:w="1805"/>
      </w:tblGrid>
      <w:tr w:rsidR="00B4078C" w:rsidRPr="00B4078C" w14:paraId="30199C94" w14:textId="77777777" w:rsidTr="00CC3C15">
        <w:trPr>
          <w:jc w:val="center"/>
        </w:trPr>
        <w:tc>
          <w:tcPr>
            <w:tcW w:w="8288" w:type="dxa"/>
            <w:gridSpan w:val="3"/>
            <w:tcBorders>
              <w:bottom w:val="single" w:sz="4" w:space="0" w:color="auto"/>
            </w:tcBorders>
          </w:tcPr>
          <w:p w14:paraId="4C994C86" w14:textId="77F4EB7C" w:rsidR="00B4078C" w:rsidRPr="00B4078C" w:rsidRDefault="00B4078C" w:rsidP="007C2D5D">
            <w:pPr>
              <w:spacing w:line="259" w:lineRule="auto"/>
            </w:pPr>
            <w:r w:rsidRPr="00B4078C">
              <w:t xml:space="preserve">The </w:t>
            </w:r>
            <w:proofErr w:type="spellStart"/>
            <w:r>
              <w:t>display_</w:t>
            </w:r>
            <w:r w:rsidR="00782692">
              <w:t>movies_</w:t>
            </w:r>
            <w:r w:rsidR="001C7C13">
              <w:t>by_</w:t>
            </w:r>
            <w:r w:rsidR="00782692">
              <w:t>category</w:t>
            </w:r>
            <w:proofErr w:type="spellEnd"/>
            <w:r w:rsidR="00033881">
              <w:t>()</w:t>
            </w:r>
            <w:r w:rsidRPr="00B4078C">
              <w:t xml:space="preserve"> Function</w:t>
            </w:r>
          </w:p>
        </w:tc>
      </w:tr>
      <w:tr w:rsidR="00B4078C" w:rsidRPr="00B4078C" w14:paraId="7474A834" w14:textId="77777777" w:rsidTr="00CC3C15">
        <w:trPr>
          <w:jc w:val="center"/>
        </w:trPr>
        <w:tc>
          <w:tcPr>
            <w:tcW w:w="2515" w:type="dxa"/>
            <w:tcBorders>
              <w:top w:val="single" w:sz="4" w:space="0" w:color="auto"/>
            </w:tcBorders>
          </w:tcPr>
          <w:p w14:paraId="6198A2D2" w14:textId="77777777" w:rsidR="00B4078C" w:rsidRPr="00B4078C" w:rsidRDefault="00B4078C" w:rsidP="007C2D5D">
            <w:pPr>
              <w:spacing w:line="259" w:lineRule="auto"/>
            </w:pPr>
            <w:r w:rsidRPr="00B4078C">
              <w:t>Input</w:t>
            </w:r>
          </w:p>
        </w:tc>
        <w:tc>
          <w:tcPr>
            <w:tcW w:w="3968" w:type="dxa"/>
            <w:tcBorders>
              <w:top w:val="single" w:sz="4" w:space="0" w:color="auto"/>
            </w:tcBorders>
          </w:tcPr>
          <w:p w14:paraId="37AB2FF3" w14:textId="77777777" w:rsidR="00B4078C" w:rsidRPr="00B4078C" w:rsidRDefault="00B4078C" w:rsidP="007C2D5D">
            <w:pPr>
              <w:spacing w:line="259" w:lineRule="auto"/>
            </w:pPr>
            <w:r w:rsidRPr="00B4078C">
              <w:t>Process</w:t>
            </w:r>
          </w:p>
        </w:tc>
        <w:tc>
          <w:tcPr>
            <w:tcW w:w="1805" w:type="dxa"/>
            <w:tcBorders>
              <w:top w:val="single" w:sz="4" w:space="0" w:color="auto"/>
            </w:tcBorders>
          </w:tcPr>
          <w:p w14:paraId="3D5B5911" w14:textId="77777777" w:rsidR="00B4078C" w:rsidRPr="00B4078C" w:rsidRDefault="00B4078C" w:rsidP="007C2D5D">
            <w:pPr>
              <w:spacing w:line="259" w:lineRule="auto"/>
            </w:pPr>
            <w:r w:rsidRPr="00B4078C">
              <w:t>Output</w:t>
            </w:r>
          </w:p>
        </w:tc>
      </w:tr>
      <w:tr w:rsidR="00B4078C" w:rsidRPr="00B4078C" w14:paraId="49DA1859" w14:textId="77777777" w:rsidTr="00CC3C15">
        <w:trPr>
          <w:jc w:val="center"/>
        </w:trPr>
        <w:tc>
          <w:tcPr>
            <w:tcW w:w="2515" w:type="dxa"/>
          </w:tcPr>
          <w:p w14:paraId="3A65DA96" w14:textId="7B0FC845" w:rsidR="00B4078C" w:rsidRPr="00B4078C" w:rsidRDefault="001C7C13" w:rsidP="007C2D5D">
            <w:pPr>
              <w:spacing w:line="259" w:lineRule="auto"/>
            </w:pPr>
            <w:r>
              <w:t>Open connection object</w:t>
            </w:r>
            <w:r w:rsidR="00CC3C15">
              <w:t xml:space="preserve">, </w:t>
            </w:r>
            <w:proofErr w:type="spellStart"/>
            <w:r w:rsidR="00CC3C15">
              <w:t>movie_category</w:t>
            </w:r>
            <w:proofErr w:type="spellEnd"/>
            <w:r w:rsidR="00CC3C15">
              <w:t xml:space="preserve">, </w:t>
            </w:r>
            <w:proofErr w:type="spellStart"/>
            <w:r w:rsidR="00CC3C15">
              <w:t>minimum_running_time</w:t>
            </w:r>
            <w:proofErr w:type="spellEnd"/>
          </w:p>
        </w:tc>
        <w:tc>
          <w:tcPr>
            <w:tcW w:w="3968" w:type="dxa"/>
          </w:tcPr>
          <w:p w14:paraId="54AADA08" w14:textId="130158F6" w:rsidR="00033881" w:rsidRDefault="0098402C" w:rsidP="00033881">
            <w:pPr>
              <w:pStyle w:val="ListParagraph"/>
              <w:numPr>
                <w:ilvl w:val="0"/>
                <w:numId w:val="10"/>
              </w:numPr>
              <w:ind w:left="247" w:hanging="270"/>
            </w:pPr>
            <w:r>
              <w:t xml:space="preserve">If needed, </w:t>
            </w:r>
            <w:proofErr w:type="gramStart"/>
            <w:r w:rsidR="00033881">
              <w:t>Import</w:t>
            </w:r>
            <w:proofErr w:type="gramEnd"/>
            <w:r w:rsidR="00033881">
              <w:t xml:space="preserve"> any library or libraries needed for this function’s task(s).</w:t>
            </w:r>
          </w:p>
          <w:p w14:paraId="7ED4CA30" w14:textId="54C20EA7" w:rsidR="0027703F" w:rsidRDefault="0027703F" w:rsidP="00033881">
            <w:pPr>
              <w:pStyle w:val="ListParagraph"/>
              <w:numPr>
                <w:ilvl w:val="0"/>
                <w:numId w:val="10"/>
              </w:numPr>
              <w:ind w:left="247" w:hanging="270"/>
            </w:pPr>
            <w:r>
              <w:t>Initialize any local constants or variables if needed.</w:t>
            </w:r>
          </w:p>
          <w:p w14:paraId="0668B3D6" w14:textId="4C0E1E3D" w:rsidR="00B4078C" w:rsidRDefault="001C7C13" w:rsidP="00033881">
            <w:pPr>
              <w:pStyle w:val="ListParagraph"/>
              <w:numPr>
                <w:ilvl w:val="0"/>
                <w:numId w:val="10"/>
              </w:numPr>
              <w:ind w:left="247" w:hanging="270"/>
            </w:pPr>
            <w:r>
              <w:t xml:space="preserve">Define </w:t>
            </w:r>
            <w:r w:rsidR="00097922">
              <w:t xml:space="preserve">a </w:t>
            </w:r>
            <w:r w:rsidR="00CC3C15">
              <w:t xml:space="preserve">SQL </w:t>
            </w:r>
            <w:r>
              <w:t xml:space="preserve">SELECT query to retrieve data for category name, movie ID, movie title, year released, and running time for all movies classified as </w:t>
            </w:r>
            <w:r w:rsidR="00CC3C15">
              <w:t>the specified genre</w:t>
            </w:r>
            <w:r>
              <w:t xml:space="preserve"> and having a</w:t>
            </w:r>
            <w:r w:rsidR="00CC3C15">
              <w:t xml:space="preserve"> specified minimum</w:t>
            </w:r>
            <w:r>
              <w:t xml:space="preserve"> running time</w:t>
            </w:r>
            <w:r w:rsidR="00CC3C15">
              <w:t>. The q</w:t>
            </w:r>
            <w:r w:rsidR="00097922">
              <w:t>uery should be written to accept any movie genre and any running length specified</w:t>
            </w:r>
            <w:r w:rsidR="00CC3C15">
              <w:t>.</w:t>
            </w:r>
          </w:p>
          <w:p w14:paraId="235A9560" w14:textId="0925D489" w:rsidR="001C7C13" w:rsidRDefault="001C7C13" w:rsidP="00033881">
            <w:pPr>
              <w:pStyle w:val="ListParagraph"/>
              <w:numPr>
                <w:ilvl w:val="0"/>
                <w:numId w:val="10"/>
              </w:numPr>
              <w:ind w:left="247" w:hanging="270"/>
            </w:pPr>
            <w:r>
              <w:t xml:space="preserve"> </w:t>
            </w:r>
            <w:r w:rsidR="00CC3C15">
              <w:t>E</w:t>
            </w:r>
            <w:r>
              <w:t>xecute the query against the open database connection</w:t>
            </w:r>
            <w:r w:rsidR="00CC3C15">
              <w:t xml:space="preserve"> received</w:t>
            </w:r>
            <w:r>
              <w:t xml:space="preserve">. </w:t>
            </w:r>
          </w:p>
          <w:p w14:paraId="0E8A7E23" w14:textId="570251FC" w:rsidR="00503F2B" w:rsidRPr="00B4078C" w:rsidRDefault="001C7C13" w:rsidP="00033881">
            <w:pPr>
              <w:pStyle w:val="ListParagraph"/>
              <w:numPr>
                <w:ilvl w:val="0"/>
                <w:numId w:val="10"/>
              </w:numPr>
              <w:ind w:left="247" w:hanging="270"/>
            </w:pPr>
            <w:r>
              <w:t>Once data are retrieved, display the data in tabular format (nicely</w:t>
            </w:r>
            <w:r w:rsidR="0098402C">
              <w:t>,</w:t>
            </w:r>
            <w:r>
              <w:t xml:space="preserve"> properly aligned and labeled columns)</w:t>
            </w:r>
            <w:r w:rsidR="00CC3C15">
              <w:t xml:space="preserve"> in the console. </w:t>
            </w:r>
          </w:p>
        </w:tc>
        <w:tc>
          <w:tcPr>
            <w:tcW w:w="1805" w:type="dxa"/>
          </w:tcPr>
          <w:p w14:paraId="7215D004" w14:textId="1965DDF9" w:rsidR="00B4078C" w:rsidRPr="00B4078C" w:rsidRDefault="001C7C13" w:rsidP="007C2D5D">
            <w:pPr>
              <w:spacing w:line="259" w:lineRule="auto"/>
            </w:pPr>
            <w:r>
              <w:t>None</w:t>
            </w:r>
          </w:p>
        </w:tc>
      </w:tr>
    </w:tbl>
    <w:p w14:paraId="188835FA" w14:textId="300EAD4C" w:rsidR="006E2718" w:rsidRDefault="006E2718" w:rsidP="0073499E">
      <w:pPr>
        <w:spacing w:after="0"/>
      </w:pPr>
    </w:p>
    <w:p w14:paraId="11D6BB04" w14:textId="77777777" w:rsidR="00CC3C15" w:rsidRDefault="00CC3C15"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504424" w14:paraId="4D053C36" w14:textId="77777777" w:rsidTr="007C2D5D">
        <w:trPr>
          <w:jc w:val="center"/>
        </w:trPr>
        <w:tc>
          <w:tcPr>
            <w:tcW w:w="7920" w:type="dxa"/>
            <w:gridSpan w:val="3"/>
            <w:tcBorders>
              <w:bottom w:val="single" w:sz="4" w:space="0" w:color="auto"/>
            </w:tcBorders>
          </w:tcPr>
          <w:p w14:paraId="3C8B749B" w14:textId="71074FB3" w:rsidR="00504424" w:rsidRDefault="001C7C13" w:rsidP="007C2D5D">
            <w:proofErr w:type="spellStart"/>
            <w:r>
              <w:t>display_movie_length</w:t>
            </w:r>
            <w:proofErr w:type="spellEnd"/>
            <w:r w:rsidR="00033881">
              <w:t>()</w:t>
            </w:r>
            <w:r>
              <w:t xml:space="preserve"> function</w:t>
            </w:r>
          </w:p>
        </w:tc>
      </w:tr>
      <w:tr w:rsidR="00504424" w14:paraId="49B0FF70" w14:textId="77777777" w:rsidTr="006A661D">
        <w:trPr>
          <w:jc w:val="center"/>
        </w:trPr>
        <w:tc>
          <w:tcPr>
            <w:tcW w:w="1620" w:type="dxa"/>
            <w:tcBorders>
              <w:top w:val="single" w:sz="4" w:space="0" w:color="auto"/>
            </w:tcBorders>
          </w:tcPr>
          <w:p w14:paraId="5CE3CC71" w14:textId="77777777" w:rsidR="00504424" w:rsidRDefault="00504424" w:rsidP="007C2D5D">
            <w:pPr>
              <w:jc w:val="center"/>
            </w:pPr>
            <w:r>
              <w:t>Input</w:t>
            </w:r>
          </w:p>
        </w:tc>
        <w:tc>
          <w:tcPr>
            <w:tcW w:w="4495" w:type="dxa"/>
            <w:tcBorders>
              <w:top w:val="single" w:sz="4" w:space="0" w:color="auto"/>
            </w:tcBorders>
          </w:tcPr>
          <w:p w14:paraId="2A26E950" w14:textId="77777777" w:rsidR="00504424" w:rsidRDefault="00504424" w:rsidP="007C2D5D">
            <w:pPr>
              <w:jc w:val="center"/>
            </w:pPr>
            <w:r>
              <w:t>Process</w:t>
            </w:r>
          </w:p>
        </w:tc>
        <w:tc>
          <w:tcPr>
            <w:tcW w:w="1805" w:type="dxa"/>
            <w:tcBorders>
              <w:top w:val="single" w:sz="4" w:space="0" w:color="auto"/>
            </w:tcBorders>
          </w:tcPr>
          <w:p w14:paraId="31D168DF" w14:textId="77777777" w:rsidR="00504424" w:rsidRDefault="00504424" w:rsidP="007C2D5D">
            <w:pPr>
              <w:jc w:val="center"/>
            </w:pPr>
            <w:r>
              <w:t>Output</w:t>
            </w:r>
          </w:p>
        </w:tc>
      </w:tr>
      <w:tr w:rsidR="00504424" w14:paraId="0E4E0DE4" w14:textId="77777777" w:rsidTr="006A661D">
        <w:trPr>
          <w:jc w:val="center"/>
        </w:trPr>
        <w:tc>
          <w:tcPr>
            <w:tcW w:w="1620" w:type="dxa"/>
          </w:tcPr>
          <w:p w14:paraId="26445005" w14:textId="67060A49" w:rsidR="00504424" w:rsidRDefault="001C7C13" w:rsidP="007C2D5D">
            <w:r>
              <w:t>Open database connection object</w:t>
            </w:r>
          </w:p>
        </w:tc>
        <w:tc>
          <w:tcPr>
            <w:tcW w:w="4495" w:type="dxa"/>
          </w:tcPr>
          <w:p w14:paraId="3721F84E" w14:textId="03331E1F" w:rsidR="00033881" w:rsidRDefault="0098402C" w:rsidP="00033881">
            <w:pPr>
              <w:pStyle w:val="ListParagraph"/>
              <w:numPr>
                <w:ilvl w:val="0"/>
                <w:numId w:val="10"/>
              </w:numPr>
              <w:ind w:left="250" w:hanging="270"/>
            </w:pPr>
            <w:r>
              <w:t xml:space="preserve">If needed, </w:t>
            </w:r>
            <w:proofErr w:type="gramStart"/>
            <w:r w:rsidR="00033881">
              <w:t>Import</w:t>
            </w:r>
            <w:proofErr w:type="gramEnd"/>
            <w:r w:rsidR="00033881">
              <w:t xml:space="preserve"> any library or libraries needed for this function’s task(s).</w:t>
            </w:r>
          </w:p>
          <w:p w14:paraId="5A6E040B" w14:textId="4D5236E3" w:rsidR="0027703F" w:rsidRDefault="0027703F" w:rsidP="00033881">
            <w:pPr>
              <w:pStyle w:val="ListParagraph"/>
              <w:numPr>
                <w:ilvl w:val="0"/>
                <w:numId w:val="10"/>
              </w:numPr>
              <w:ind w:left="250" w:hanging="270"/>
            </w:pPr>
            <w:r>
              <w:t>Initialize any local constants or variables if needed.</w:t>
            </w:r>
          </w:p>
          <w:p w14:paraId="25BE8B9C" w14:textId="5FB226B6" w:rsidR="00504424" w:rsidRDefault="001C7C13" w:rsidP="00033881">
            <w:pPr>
              <w:pStyle w:val="ListParagraph"/>
              <w:numPr>
                <w:ilvl w:val="0"/>
                <w:numId w:val="10"/>
              </w:numPr>
              <w:ind w:left="250" w:hanging="270"/>
            </w:pPr>
            <w:r>
              <w:lastRenderedPageBreak/>
              <w:t xml:space="preserve">Define a SQL SELECT query to retrieve movie ID and running length for each movie in the database. </w:t>
            </w:r>
            <w:r w:rsidR="0098402C">
              <w:t xml:space="preserve">Data must be retrieved in increasing order by </w:t>
            </w:r>
            <w:proofErr w:type="spellStart"/>
            <w:r w:rsidR="0098402C">
              <w:t>MovieID</w:t>
            </w:r>
            <w:proofErr w:type="spellEnd"/>
            <w:r w:rsidR="0098402C">
              <w:t>.</w:t>
            </w:r>
          </w:p>
          <w:p w14:paraId="19FEB791" w14:textId="4E540FB7" w:rsidR="006A661D" w:rsidRDefault="001C7C13" w:rsidP="00033881">
            <w:pPr>
              <w:pStyle w:val="ListParagraph"/>
              <w:numPr>
                <w:ilvl w:val="0"/>
                <w:numId w:val="10"/>
              </w:numPr>
              <w:ind w:left="250" w:hanging="270"/>
            </w:pPr>
            <w:r>
              <w:t>Execute</w:t>
            </w:r>
            <w:r w:rsidR="00CC3C15">
              <w:t xml:space="preserve"> the </w:t>
            </w:r>
            <w:r>
              <w:t xml:space="preserve">query </w:t>
            </w:r>
            <w:r w:rsidR="00CC3C15">
              <w:t xml:space="preserve">against the open database connection received. </w:t>
            </w:r>
          </w:p>
          <w:p w14:paraId="1F25DA77" w14:textId="77777777" w:rsidR="0098402C" w:rsidRDefault="001C7C13" w:rsidP="0098402C">
            <w:pPr>
              <w:pStyle w:val="ListParagraph"/>
              <w:numPr>
                <w:ilvl w:val="0"/>
                <w:numId w:val="10"/>
              </w:numPr>
              <w:ind w:left="250" w:hanging="270"/>
            </w:pPr>
            <w:r>
              <w:t>Once the data are retrieved, store the data in appropriate python data structure</w:t>
            </w:r>
            <w:r w:rsidR="00CC3C15">
              <w:t>(s)</w:t>
            </w:r>
            <w:r>
              <w:t xml:space="preserve"> to get them ready for data visualization.</w:t>
            </w:r>
            <w:r w:rsidR="0098402C">
              <w:t xml:space="preserve"> </w:t>
            </w:r>
          </w:p>
          <w:p w14:paraId="5BD4EB9F" w14:textId="726EC91A" w:rsidR="00504424" w:rsidRDefault="001C7C13" w:rsidP="0098402C">
            <w:pPr>
              <w:pStyle w:val="ListParagraph"/>
              <w:numPr>
                <w:ilvl w:val="0"/>
                <w:numId w:val="10"/>
              </w:numPr>
              <w:ind w:left="250" w:hanging="270"/>
            </w:pPr>
            <w:r>
              <w:t xml:space="preserve">Call the </w:t>
            </w:r>
            <w:proofErr w:type="spellStart"/>
            <w:r>
              <w:t>display_scatter</w:t>
            </w:r>
            <w:r w:rsidR="00CC3C15">
              <w:t>_plot</w:t>
            </w:r>
            <w:proofErr w:type="spellEnd"/>
            <w:r w:rsidR="00CC3C15">
              <w:t>()</w:t>
            </w:r>
            <w:r>
              <w:t xml:space="preserve"> function to display the running times in a scatter plot</w:t>
            </w:r>
            <w:r w:rsidR="00F87115">
              <w:t xml:space="preserve">, passing in the </w:t>
            </w:r>
            <w:r w:rsidR="00033881">
              <w:t xml:space="preserve">Python data structures containing values </w:t>
            </w:r>
            <w:r w:rsidR="00F87115">
              <w:t xml:space="preserve">for x-axis and y-axis. </w:t>
            </w:r>
          </w:p>
        </w:tc>
        <w:tc>
          <w:tcPr>
            <w:tcW w:w="1805" w:type="dxa"/>
          </w:tcPr>
          <w:p w14:paraId="12602A93" w14:textId="77777777" w:rsidR="00504424" w:rsidRDefault="006E2718" w:rsidP="007C2D5D">
            <w:r>
              <w:lastRenderedPageBreak/>
              <w:t>None</w:t>
            </w:r>
          </w:p>
        </w:tc>
      </w:tr>
    </w:tbl>
    <w:p w14:paraId="6377980D" w14:textId="21D5C4EE" w:rsidR="0073499E" w:rsidRDefault="0073499E" w:rsidP="0073499E">
      <w:pPr>
        <w:spacing w:after="0"/>
      </w:pPr>
    </w:p>
    <w:p w14:paraId="20F0B30F" w14:textId="4D11FCB2" w:rsidR="00CC3C15" w:rsidRDefault="00CC3C15" w:rsidP="0073499E">
      <w:pPr>
        <w:spacing w:after="0"/>
      </w:pPr>
    </w:p>
    <w:tbl>
      <w:tblPr>
        <w:tblStyle w:val="TableGrid"/>
        <w:tblpPr w:leftFromText="180" w:rightFromText="180" w:vertAnchor="text" w:horzAnchor="margin" w:tblpXSpec="center" w:tblpY="-78"/>
        <w:tblW w:w="0" w:type="auto"/>
        <w:tblLook w:val="04A0" w:firstRow="1" w:lastRow="0" w:firstColumn="1" w:lastColumn="0" w:noHBand="0" w:noVBand="1"/>
      </w:tblPr>
      <w:tblGrid>
        <w:gridCol w:w="1620"/>
        <w:gridCol w:w="4495"/>
        <w:gridCol w:w="1805"/>
      </w:tblGrid>
      <w:tr w:rsidR="00CC3C15" w:rsidRPr="00B4078C" w14:paraId="1BCD9399" w14:textId="77777777" w:rsidTr="00CC3C15">
        <w:tc>
          <w:tcPr>
            <w:tcW w:w="7920" w:type="dxa"/>
            <w:gridSpan w:val="3"/>
            <w:tcBorders>
              <w:bottom w:val="single" w:sz="4" w:space="0" w:color="auto"/>
            </w:tcBorders>
          </w:tcPr>
          <w:p w14:paraId="034F7F26" w14:textId="533FE572" w:rsidR="00CC3C15" w:rsidRPr="00B4078C" w:rsidRDefault="00CC3C15" w:rsidP="00CC3C15">
            <w:pPr>
              <w:spacing w:line="259" w:lineRule="auto"/>
            </w:pPr>
            <w:proofErr w:type="spellStart"/>
            <w:r>
              <w:t>display_scatter_plot</w:t>
            </w:r>
            <w:proofErr w:type="spellEnd"/>
            <w:r>
              <w:t xml:space="preserve">() Function </w:t>
            </w:r>
          </w:p>
        </w:tc>
      </w:tr>
      <w:tr w:rsidR="00CC3C15" w:rsidRPr="00B4078C" w14:paraId="19458EA2" w14:textId="77777777" w:rsidTr="00CC3C15">
        <w:tc>
          <w:tcPr>
            <w:tcW w:w="1620" w:type="dxa"/>
            <w:tcBorders>
              <w:top w:val="single" w:sz="4" w:space="0" w:color="auto"/>
            </w:tcBorders>
          </w:tcPr>
          <w:p w14:paraId="38A4104E" w14:textId="77777777" w:rsidR="00CC3C15" w:rsidRPr="00B4078C" w:rsidRDefault="00CC3C15" w:rsidP="00CC3C15">
            <w:pPr>
              <w:spacing w:line="259" w:lineRule="auto"/>
            </w:pPr>
            <w:r w:rsidRPr="00B4078C">
              <w:t>Input</w:t>
            </w:r>
          </w:p>
        </w:tc>
        <w:tc>
          <w:tcPr>
            <w:tcW w:w="4495" w:type="dxa"/>
            <w:tcBorders>
              <w:top w:val="single" w:sz="4" w:space="0" w:color="auto"/>
            </w:tcBorders>
          </w:tcPr>
          <w:p w14:paraId="091241E7" w14:textId="77777777" w:rsidR="00CC3C15" w:rsidRPr="00B4078C" w:rsidRDefault="00CC3C15" w:rsidP="00CC3C15">
            <w:pPr>
              <w:spacing w:line="259" w:lineRule="auto"/>
            </w:pPr>
            <w:r w:rsidRPr="00B4078C">
              <w:t>Process</w:t>
            </w:r>
          </w:p>
        </w:tc>
        <w:tc>
          <w:tcPr>
            <w:tcW w:w="1805" w:type="dxa"/>
            <w:tcBorders>
              <w:top w:val="single" w:sz="4" w:space="0" w:color="auto"/>
            </w:tcBorders>
          </w:tcPr>
          <w:p w14:paraId="1C76EBEC" w14:textId="77777777" w:rsidR="00CC3C15" w:rsidRPr="00B4078C" w:rsidRDefault="00CC3C15" w:rsidP="00CC3C15">
            <w:pPr>
              <w:spacing w:line="259" w:lineRule="auto"/>
            </w:pPr>
            <w:r w:rsidRPr="00B4078C">
              <w:t>Output</w:t>
            </w:r>
          </w:p>
        </w:tc>
      </w:tr>
      <w:tr w:rsidR="00CC3C15" w:rsidRPr="00B4078C" w14:paraId="261F4A9E" w14:textId="77777777" w:rsidTr="00CC3C15">
        <w:tc>
          <w:tcPr>
            <w:tcW w:w="1620" w:type="dxa"/>
          </w:tcPr>
          <w:p w14:paraId="1C7DA4C9" w14:textId="716CC0CC" w:rsidR="00CC3C15" w:rsidRPr="00B4078C" w:rsidRDefault="00CC3C15" w:rsidP="00CC3C15">
            <w:pPr>
              <w:spacing w:line="259" w:lineRule="auto"/>
            </w:pPr>
            <w:r>
              <w:t xml:space="preserve">Python data structures containing </w:t>
            </w:r>
            <w:r w:rsidR="00033881">
              <w:t>values</w:t>
            </w:r>
            <w:r>
              <w:t xml:space="preserve"> for X- and Y-ax</w:t>
            </w:r>
            <w:r w:rsidR="00033881">
              <w:t>e</w:t>
            </w:r>
            <w:r>
              <w:t>s</w:t>
            </w:r>
          </w:p>
        </w:tc>
        <w:tc>
          <w:tcPr>
            <w:tcW w:w="4495" w:type="dxa"/>
          </w:tcPr>
          <w:p w14:paraId="20277D66" w14:textId="373DC908" w:rsidR="0027703F" w:rsidRDefault="0098402C" w:rsidP="00CC3C15">
            <w:pPr>
              <w:pStyle w:val="ListParagraph"/>
              <w:numPr>
                <w:ilvl w:val="0"/>
                <w:numId w:val="10"/>
              </w:numPr>
              <w:ind w:left="244" w:hanging="270"/>
            </w:pPr>
            <w:r>
              <w:t xml:space="preserve">If needed, </w:t>
            </w:r>
            <w:proofErr w:type="gramStart"/>
            <w:r w:rsidR="0027703F">
              <w:t>Import</w:t>
            </w:r>
            <w:proofErr w:type="gramEnd"/>
            <w:r w:rsidR="0027703F">
              <w:t xml:space="preserve"> any library or libraries </w:t>
            </w:r>
            <w:r>
              <w:t>required</w:t>
            </w:r>
            <w:r w:rsidR="0027703F">
              <w:t xml:space="preserve"> for this function’s task(s).</w:t>
            </w:r>
          </w:p>
          <w:p w14:paraId="783E50E2" w14:textId="08FEE44C" w:rsidR="0027703F" w:rsidRDefault="0027703F" w:rsidP="00CC3C15">
            <w:pPr>
              <w:pStyle w:val="ListParagraph"/>
              <w:numPr>
                <w:ilvl w:val="0"/>
                <w:numId w:val="10"/>
              </w:numPr>
              <w:ind w:left="244" w:hanging="270"/>
            </w:pPr>
            <w:r>
              <w:t>Initialize any local constants or variables if needed.</w:t>
            </w:r>
          </w:p>
          <w:p w14:paraId="53BBCEFA" w14:textId="66107363" w:rsidR="00CC3C15" w:rsidRDefault="00CC3C15" w:rsidP="00CC3C15">
            <w:pPr>
              <w:pStyle w:val="ListParagraph"/>
              <w:numPr>
                <w:ilvl w:val="0"/>
                <w:numId w:val="10"/>
              </w:numPr>
              <w:ind w:left="244" w:hanging="270"/>
            </w:pPr>
            <w:r>
              <w:t xml:space="preserve">Set up the design for plotting a scatter </w:t>
            </w:r>
            <w:r w:rsidR="00033881">
              <w:t>plot</w:t>
            </w:r>
            <w:r>
              <w:t xml:space="preserve"> </w:t>
            </w:r>
          </w:p>
          <w:p w14:paraId="67003498" w14:textId="77777777" w:rsidR="00CC3C15" w:rsidRDefault="00CC3C15" w:rsidP="00CC3C15">
            <w:pPr>
              <w:pStyle w:val="ListParagraph"/>
              <w:numPr>
                <w:ilvl w:val="0"/>
                <w:numId w:val="10"/>
              </w:numPr>
              <w:ind w:left="244" w:hanging="270"/>
            </w:pPr>
            <w:r>
              <w:t>Y-axis will represent movie duration in minutes while x-axis will represent movie id</w:t>
            </w:r>
          </w:p>
          <w:p w14:paraId="0DEE9B04" w14:textId="49E68921" w:rsidR="00CC3C15" w:rsidRPr="00B4078C" w:rsidRDefault="00CC3C15" w:rsidP="00CC3C15">
            <w:pPr>
              <w:pStyle w:val="ListParagraph"/>
              <w:numPr>
                <w:ilvl w:val="0"/>
                <w:numId w:val="10"/>
              </w:numPr>
              <w:ind w:left="244" w:hanging="270"/>
            </w:pPr>
            <w:r>
              <w:t>The scatter plot must include a meaningful heading, x- and y-axes labels in readable format</w:t>
            </w:r>
            <w:r w:rsidR="00033881">
              <w:t xml:space="preserve"> (see output to match)</w:t>
            </w:r>
            <w:r w:rsidR="0098402C">
              <w:t>if needed</w:t>
            </w:r>
          </w:p>
        </w:tc>
        <w:tc>
          <w:tcPr>
            <w:tcW w:w="1805" w:type="dxa"/>
          </w:tcPr>
          <w:p w14:paraId="15BD9C3B" w14:textId="77777777" w:rsidR="00CC3C15" w:rsidRPr="00B4078C" w:rsidRDefault="00CC3C15" w:rsidP="00CC3C15">
            <w:pPr>
              <w:spacing w:line="259" w:lineRule="auto"/>
            </w:pPr>
            <w:r>
              <w:t>None</w:t>
            </w:r>
          </w:p>
        </w:tc>
      </w:tr>
    </w:tbl>
    <w:p w14:paraId="461825FC" w14:textId="27760EEA" w:rsidR="00CC3C15" w:rsidRDefault="00CC3C15" w:rsidP="0073499E">
      <w:pPr>
        <w:spacing w:after="0"/>
      </w:pPr>
    </w:p>
    <w:p w14:paraId="7726DCBA" w14:textId="28EED4D7" w:rsidR="00CC3C15" w:rsidRDefault="00CC3C15" w:rsidP="0073499E">
      <w:pPr>
        <w:spacing w:after="0"/>
      </w:pPr>
    </w:p>
    <w:p w14:paraId="6D680CF3" w14:textId="4BC5C61B" w:rsidR="00CC3C15" w:rsidRDefault="00CC3C15" w:rsidP="0073499E">
      <w:pPr>
        <w:spacing w:after="0"/>
      </w:pPr>
    </w:p>
    <w:p w14:paraId="7D4DCF26" w14:textId="2D10E0BD" w:rsidR="00CC3C15" w:rsidRDefault="00CC3C15" w:rsidP="0073499E">
      <w:pPr>
        <w:spacing w:after="0"/>
      </w:pPr>
    </w:p>
    <w:p w14:paraId="7B8A76EB" w14:textId="0A01016C" w:rsidR="00CC3C15" w:rsidRDefault="00CC3C15" w:rsidP="0073499E">
      <w:pPr>
        <w:spacing w:after="0"/>
      </w:pPr>
    </w:p>
    <w:p w14:paraId="63A03D03" w14:textId="15517F73" w:rsidR="00CC3C15" w:rsidRDefault="00CC3C15" w:rsidP="0073499E">
      <w:pPr>
        <w:spacing w:after="0"/>
      </w:pPr>
    </w:p>
    <w:p w14:paraId="72930CB5" w14:textId="197E584E" w:rsidR="00CC3C15" w:rsidRDefault="00CC3C15" w:rsidP="0073499E">
      <w:pPr>
        <w:spacing w:after="0"/>
      </w:pPr>
    </w:p>
    <w:p w14:paraId="66DB1D9F" w14:textId="7F0C3C4B" w:rsidR="00CC3C15" w:rsidRDefault="00CC3C15" w:rsidP="0073499E">
      <w:pPr>
        <w:spacing w:after="0"/>
      </w:pPr>
    </w:p>
    <w:p w14:paraId="1371F9CB" w14:textId="3588F281" w:rsidR="00CC3C15" w:rsidRDefault="00CC3C15" w:rsidP="0073499E">
      <w:pPr>
        <w:spacing w:after="0"/>
      </w:pPr>
    </w:p>
    <w:p w14:paraId="61CC0FDC" w14:textId="6C895252" w:rsidR="0027703F" w:rsidRDefault="0027703F" w:rsidP="0073499E">
      <w:pPr>
        <w:spacing w:after="0"/>
      </w:pPr>
    </w:p>
    <w:p w14:paraId="6B28071A" w14:textId="79A55F43" w:rsidR="0027703F" w:rsidRDefault="0027703F" w:rsidP="0073499E">
      <w:pPr>
        <w:spacing w:after="0"/>
      </w:pPr>
    </w:p>
    <w:p w14:paraId="5844800E" w14:textId="56F17685" w:rsidR="0027703F" w:rsidRDefault="0027703F" w:rsidP="0073499E">
      <w:pPr>
        <w:spacing w:after="0"/>
      </w:pPr>
    </w:p>
    <w:p w14:paraId="085CB991" w14:textId="77777777" w:rsidR="0027703F" w:rsidRDefault="0027703F"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6E2718" w:rsidRPr="00B4078C" w14:paraId="71611205" w14:textId="77777777" w:rsidTr="007C2D5D">
        <w:trPr>
          <w:jc w:val="center"/>
        </w:trPr>
        <w:tc>
          <w:tcPr>
            <w:tcW w:w="7920" w:type="dxa"/>
            <w:gridSpan w:val="3"/>
            <w:tcBorders>
              <w:bottom w:val="single" w:sz="4" w:space="0" w:color="auto"/>
            </w:tcBorders>
          </w:tcPr>
          <w:p w14:paraId="7E111BB6" w14:textId="2BCB75D2" w:rsidR="006E2718" w:rsidRPr="00B4078C" w:rsidRDefault="00033881" w:rsidP="007C2D5D">
            <w:pPr>
              <w:spacing w:line="259" w:lineRule="auto"/>
            </w:pPr>
            <w:proofErr w:type="spellStart"/>
            <w:r>
              <w:t>d</w:t>
            </w:r>
            <w:r w:rsidR="00F87115">
              <w:t>isplay_movie_count_by_category</w:t>
            </w:r>
            <w:proofErr w:type="spellEnd"/>
            <w:r>
              <w:t>()</w:t>
            </w:r>
            <w:r w:rsidR="00511BD4">
              <w:t xml:space="preserve"> </w:t>
            </w:r>
            <w:r w:rsidR="00F87115">
              <w:t>Function</w:t>
            </w:r>
          </w:p>
        </w:tc>
      </w:tr>
      <w:tr w:rsidR="006E2718" w:rsidRPr="00B4078C" w14:paraId="11586A81" w14:textId="77777777" w:rsidTr="007C2D5D">
        <w:trPr>
          <w:jc w:val="center"/>
        </w:trPr>
        <w:tc>
          <w:tcPr>
            <w:tcW w:w="1620" w:type="dxa"/>
            <w:tcBorders>
              <w:top w:val="single" w:sz="4" w:space="0" w:color="auto"/>
            </w:tcBorders>
          </w:tcPr>
          <w:p w14:paraId="33FD423A" w14:textId="77777777" w:rsidR="006E2718" w:rsidRPr="00B4078C" w:rsidRDefault="006E2718" w:rsidP="007C2D5D">
            <w:pPr>
              <w:spacing w:line="259" w:lineRule="auto"/>
            </w:pPr>
            <w:r w:rsidRPr="00B4078C">
              <w:t>Input</w:t>
            </w:r>
          </w:p>
        </w:tc>
        <w:tc>
          <w:tcPr>
            <w:tcW w:w="4495" w:type="dxa"/>
            <w:tcBorders>
              <w:top w:val="single" w:sz="4" w:space="0" w:color="auto"/>
            </w:tcBorders>
          </w:tcPr>
          <w:p w14:paraId="15E28104" w14:textId="77777777" w:rsidR="006E2718" w:rsidRPr="00B4078C" w:rsidRDefault="006E2718" w:rsidP="007C2D5D">
            <w:pPr>
              <w:spacing w:line="259" w:lineRule="auto"/>
            </w:pPr>
            <w:r w:rsidRPr="00B4078C">
              <w:t>Process</w:t>
            </w:r>
          </w:p>
        </w:tc>
        <w:tc>
          <w:tcPr>
            <w:tcW w:w="1805" w:type="dxa"/>
            <w:tcBorders>
              <w:top w:val="single" w:sz="4" w:space="0" w:color="auto"/>
            </w:tcBorders>
          </w:tcPr>
          <w:p w14:paraId="2D7C370B" w14:textId="77777777" w:rsidR="006E2718" w:rsidRPr="00B4078C" w:rsidRDefault="006E2718" w:rsidP="007C2D5D">
            <w:pPr>
              <w:spacing w:line="259" w:lineRule="auto"/>
            </w:pPr>
            <w:r w:rsidRPr="00B4078C">
              <w:t>Output</w:t>
            </w:r>
          </w:p>
        </w:tc>
      </w:tr>
      <w:tr w:rsidR="006E2718" w:rsidRPr="00B4078C" w14:paraId="59C109B9" w14:textId="77777777" w:rsidTr="007C2D5D">
        <w:trPr>
          <w:jc w:val="center"/>
        </w:trPr>
        <w:tc>
          <w:tcPr>
            <w:tcW w:w="1620" w:type="dxa"/>
          </w:tcPr>
          <w:p w14:paraId="07FA919C" w14:textId="72E1C3BD" w:rsidR="006E2718" w:rsidRPr="00B4078C" w:rsidRDefault="00F87115" w:rsidP="007C2D5D">
            <w:pPr>
              <w:spacing w:line="259" w:lineRule="auto"/>
            </w:pPr>
            <w:r>
              <w:t>Open database connection object</w:t>
            </w:r>
          </w:p>
        </w:tc>
        <w:tc>
          <w:tcPr>
            <w:tcW w:w="4495" w:type="dxa"/>
          </w:tcPr>
          <w:p w14:paraId="7882D8C7" w14:textId="09F98FFE" w:rsidR="00033881" w:rsidRDefault="00D50D3B" w:rsidP="007C2D5D">
            <w:pPr>
              <w:pStyle w:val="ListParagraph"/>
              <w:numPr>
                <w:ilvl w:val="0"/>
                <w:numId w:val="10"/>
              </w:numPr>
              <w:ind w:left="244" w:hanging="244"/>
            </w:pPr>
            <w:r>
              <w:t xml:space="preserve">If needed, </w:t>
            </w:r>
            <w:proofErr w:type="gramStart"/>
            <w:r w:rsidR="00033881">
              <w:t>Import</w:t>
            </w:r>
            <w:proofErr w:type="gramEnd"/>
            <w:r w:rsidR="00033881">
              <w:t xml:space="preserve"> any library or libraries </w:t>
            </w:r>
            <w:r>
              <w:t xml:space="preserve">required </w:t>
            </w:r>
            <w:r w:rsidR="00033881">
              <w:t>for this function’s task(s).</w:t>
            </w:r>
          </w:p>
          <w:p w14:paraId="1E53ABF7" w14:textId="088BF1ED" w:rsidR="0027703F" w:rsidRDefault="0027703F" w:rsidP="007C2D5D">
            <w:pPr>
              <w:pStyle w:val="ListParagraph"/>
              <w:numPr>
                <w:ilvl w:val="0"/>
                <w:numId w:val="10"/>
              </w:numPr>
              <w:ind w:left="244" w:hanging="244"/>
            </w:pPr>
            <w:r>
              <w:t>Initialize any local constants or variables if needed.</w:t>
            </w:r>
          </w:p>
          <w:p w14:paraId="3905B2E1" w14:textId="74479097" w:rsidR="006E2718" w:rsidRDefault="00F87115" w:rsidP="007C2D5D">
            <w:pPr>
              <w:pStyle w:val="ListParagraph"/>
              <w:numPr>
                <w:ilvl w:val="0"/>
                <w:numId w:val="10"/>
              </w:numPr>
              <w:ind w:left="244" w:hanging="244"/>
            </w:pPr>
            <w:r>
              <w:t>Define a SELECT query to retrieve a count of movies by category. The query should retrieve category name and a count of movies that are classified in that category.</w:t>
            </w:r>
          </w:p>
          <w:p w14:paraId="25C56336" w14:textId="77777777" w:rsidR="00F87115" w:rsidRDefault="00F87115" w:rsidP="007C2D5D">
            <w:pPr>
              <w:pStyle w:val="ListParagraph"/>
              <w:numPr>
                <w:ilvl w:val="0"/>
                <w:numId w:val="10"/>
              </w:numPr>
              <w:ind w:left="244" w:hanging="244"/>
            </w:pPr>
            <w:r>
              <w:t xml:space="preserve">Execute the query to retrieve the results. </w:t>
            </w:r>
          </w:p>
          <w:p w14:paraId="20B32252" w14:textId="0A1DB6E5" w:rsidR="00F87115" w:rsidRDefault="00F87115" w:rsidP="007C2D5D">
            <w:pPr>
              <w:pStyle w:val="ListParagraph"/>
              <w:numPr>
                <w:ilvl w:val="0"/>
                <w:numId w:val="10"/>
              </w:numPr>
              <w:ind w:left="244" w:hanging="244"/>
            </w:pPr>
            <w:r>
              <w:t xml:space="preserve">Store the results in python data structures </w:t>
            </w:r>
            <w:r w:rsidR="00033881">
              <w:t>for visualization</w:t>
            </w:r>
            <w:r>
              <w:t xml:space="preserve"> purposes. </w:t>
            </w:r>
          </w:p>
          <w:p w14:paraId="12D9DB85" w14:textId="4ABBF336" w:rsidR="00F87115" w:rsidRPr="00B4078C" w:rsidRDefault="00F87115" w:rsidP="007C2D5D">
            <w:pPr>
              <w:pStyle w:val="ListParagraph"/>
              <w:numPr>
                <w:ilvl w:val="0"/>
                <w:numId w:val="10"/>
              </w:numPr>
              <w:ind w:left="244" w:hanging="244"/>
            </w:pPr>
            <w:r>
              <w:t xml:space="preserve">Call the </w:t>
            </w:r>
            <w:proofErr w:type="spellStart"/>
            <w:r>
              <w:t>display_bar</w:t>
            </w:r>
            <w:r w:rsidR="00033881">
              <w:t>_plot</w:t>
            </w:r>
            <w:proofErr w:type="spellEnd"/>
            <w:r w:rsidR="00033881">
              <w:t>()</w:t>
            </w:r>
            <w:r>
              <w:t xml:space="preserve"> function to visualize the data in a bar chart form. Pass in the </w:t>
            </w:r>
            <w:r w:rsidR="00033881">
              <w:t xml:space="preserve">Python structure(s) that contain values to be plotted on </w:t>
            </w:r>
            <w:r>
              <w:t xml:space="preserve">x- and y-axis. </w:t>
            </w:r>
          </w:p>
        </w:tc>
        <w:tc>
          <w:tcPr>
            <w:tcW w:w="1805" w:type="dxa"/>
          </w:tcPr>
          <w:p w14:paraId="4AC74579" w14:textId="464A0D1F" w:rsidR="006E2718" w:rsidRPr="00B4078C" w:rsidRDefault="00F87115" w:rsidP="006E2718">
            <w:pPr>
              <w:spacing w:line="259" w:lineRule="auto"/>
            </w:pPr>
            <w:r>
              <w:t>None</w:t>
            </w:r>
          </w:p>
        </w:tc>
      </w:tr>
    </w:tbl>
    <w:p w14:paraId="4D8EFFF5" w14:textId="77777777" w:rsidR="00033881" w:rsidRDefault="00033881"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511BD4" w:rsidRPr="00B4078C" w14:paraId="023B1BEB" w14:textId="77777777" w:rsidTr="007C2D5D">
        <w:trPr>
          <w:jc w:val="center"/>
        </w:trPr>
        <w:tc>
          <w:tcPr>
            <w:tcW w:w="7920" w:type="dxa"/>
            <w:gridSpan w:val="3"/>
            <w:tcBorders>
              <w:bottom w:val="single" w:sz="4" w:space="0" w:color="auto"/>
            </w:tcBorders>
          </w:tcPr>
          <w:p w14:paraId="12C748A8" w14:textId="4219E792" w:rsidR="00511BD4" w:rsidRPr="00B4078C" w:rsidRDefault="00511BD4" w:rsidP="007C2D5D">
            <w:pPr>
              <w:spacing w:line="259" w:lineRule="auto"/>
            </w:pPr>
            <w:r w:rsidRPr="00B4078C">
              <w:t xml:space="preserve">The </w:t>
            </w:r>
            <w:r>
              <w:t>d</w:t>
            </w:r>
            <w:r w:rsidR="00F87115">
              <w:t xml:space="preserve">isplay_bar Function </w:t>
            </w:r>
            <w:r>
              <w:t xml:space="preserve"> (Choice # 5)</w:t>
            </w:r>
          </w:p>
        </w:tc>
      </w:tr>
      <w:tr w:rsidR="00511BD4" w:rsidRPr="00B4078C" w14:paraId="6C5EEBB2" w14:textId="77777777" w:rsidTr="007C2D5D">
        <w:trPr>
          <w:jc w:val="center"/>
        </w:trPr>
        <w:tc>
          <w:tcPr>
            <w:tcW w:w="1620" w:type="dxa"/>
            <w:tcBorders>
              <w:top w:val="single" w:sz="4" w:space="0" w:color="auto"/>
            </w:tcBorders>
          </w:tcPr>
          <w:p w14:paraId="30AAB367" w14:textId="77777777" w:rsidR="00511BD4" w:rsidRPr="00B4078C" w:rsidRDefault="00511BD4" w:rsidP="007C2D5D">
            <w:pPr>
              <w:spacing w:line="259" w:lineRule="auto"/>
            </w:pPr>
            <w:r w:rsidRPr="00B4078C">
              <w:t>Input</w:t>
            </w:r>
          </w:p>
        </w:tc>
        <w:tc>
          <w:tcPr>
            <w:tcW w:w="4495" w:type="dxa"/>
            <w:tcBorders>
              <w:top w:val="single" w:sz="4" w:space="0" w:color="auto"/>
            </w:tcBorders>
          </w:tcPr>
          <w:p w14:paraId="1FB156A1" w14:textId="77777777" w:rsidR="00511BD4" w:rsidRPr="00B4078C" w:rsidRDefault="00511BD4" w:rsidP="007C2D5D">
            <w:pPr>
              <w:spacing w:line="259" w:lineRule="auto"/>
            </w:pPr>
            <w:r w:rsidRPr="00B4078C">
              <w:t>Process</w:t>
            </w:r>
          </w:p>
        </w:tc>
        <w:tc>
          <w:tcPr>
            <w:tcW w:w="1805" w:type="dxa"/>
            <w:tcBorders>
              <w:top w:val="single" w:sz="4" w:space="0" w:color="auto"/>
            </w:tcBorders>
          </w:tcPr>
          <w:p w14:paraId="715531A8" w14:textId="77777777" w:rsidR="00511BD4" w:rsidRPr="00B4078C" w:rsidRDefault="00511BD4" w:rsidP="007C2D5D">
            <w:pPr>
              <w:spacing w:line="259" w:lineRule="auto"/>
            </w:pPr>
            <w:r w:rsidRPr="00B4078C">
              <w:t>Output</w:t>
            </w:r>
          </w:p>
        </w:tc>
      </w:tr>
      <w:tr w:rsidR="00511BD4" w:rsidRPr="00B4078C" w14:paraId="6BC82C5A" w14:textId="77777777" w:rsidTr="007C2D5D">
        <w:trPr>
          <w:jc w:val="center"/>
        </w:trPr>
        <w:tc>
          <w:tcPr>
            <w:tcW w:w="1620" w:type="dxa"/>
          </w:tcPr>
          <w:p w14:paraId="1084FAA3" w14:textId="2C4426FD" w:rsidR="00511BD4" w:rsidRPr="00B4078C" w:rsidRDefault="00F87115" w:rsidP="007C2D5D">
            <w:pPr>
              <w:spacing w:line="259" w:lineRule="auto"/>
            </w:pPr>
            <w:r>
              <w:t>Python data structure</w:t>
            </w:r>
            <w:r w:rsidR="00033881">
              <w:t>(</w:t>
            </w:r>
            <w:r>
              <w:t>s</w:t>
            </w:r>
            <w:r w:rsidR="00033881">
              <w:t>)</w:t>
            </w:r>
            <w:r>
              <w:t xml:space="preserve"> containing </w:t>
            </w:r>
            <w:r w:rsidR="00033881">
              <w:lastRenderedPageBreak/>
              <w:t>values</w:t>
            </w:r>
            <w:r>
              <w:t xml:space="preserve"> for X- and Y-axes. </w:t>
            </w:r>
          </w:p>
        </w:tc>
        <w:tc>
          <w:tcPr>
            <w:tcW w:w="4495" w:type="dxa"/>
          </w:tcPr>
          <w:p w14:paraId="371DF536" w14:textId="054E6CAD" w:rsidR="0027703F" w:rsidRDefault="00D50D3B" w:rsidP="00782964">
            <w:pPr>
              <w:pStyle w:val="ListParagraph"/>
              <w:numPr>
                <w:ilvl w:val="0"/>
                <w:numId w:val="10"/>
              </w:numPr>
              <w:ind w:left="244" w:hanging="270"/>
            </w:pPr>
            <w:r>
              <w:lastRenderedPageBreak/>
              <w:t xml:space="preserve">If needed, </w:t>
            </w:r>
            <w:proofErr w:type="gramStart"/>
            <w:r w:rsidR="0027703F">
              <w:t>Import</w:t>
            </w:r>
            <w:proofErr w:type="gramEnd"/>
            <w:r w:rsidR="0027703F">
              <w:t xml:space="preserve"> any library or libraries </w:t>
            </w:r>
            <w:r>
              <w:t>required</w:t>
            </w:r>
            <w:r w:rsidR="0027703F">
              <w:t xml:space="preserve"> for this function’s task(s).</w:t>
            </w:r>
          </w:p>
          <w:p w14:paraId="7CA62A27" w14:textId="2B6FC317" w:rsidR="0027703F" w:rsidRDefault="0027703F" w:rsidP="00782964">
            <w:pPr>
              <w:pStyle w:val="ListParagraph"/>
              <w:numPr>
                <w:ilvl w:val="0"/>
                <w:numId w:val="10"/>
              </w:numPr>
              <w:ind w:left="244" w:hanging="270"/>
            </w:pPr>
            <w:r>
              <w:lastRenderedPageBreak/>
              <w:t>Initialize any local constants or variables if needed.</w:t>
            </w:r>
          </w:p>
          <w:p w14:paraId="0C4FB358" w14:textId="7BCCD8CD" w:rsidR="00782964" w:rsidRDefault="00782964" w:rsidP="00782964">
            <w:pPr>
              <w:pStyle w:val="ListParagraph"/>
              <w:numPr>
                <w:ilvl w:val="0"/>
                <w:numId w:val="10"/>
              </w:numPr>
              <w:ind w:left="244" w:hanging="270"/>
            </w:pPr>
            <w:r>
              <w:t xml:space="preserve">Set up the design for plotting a bar chart. </w:t>
            </w:r>
          </w:p>
          <w:p w14:paraId="689FEB7E" w14:textId="2CABC925" w:rsidR="00782964" w:rsidRDefault="00782964" w:rsidP="00782964">
            <w:pPr>
              <w:pStyle w:val="ListParagraph"/>
              <w:numPr>
                <w:ilvl w:val="0"/>
                <w:numId w:val="10"/>
              </w:numPr>
              <w:ind w:left="244" w:hanging="270"/>
            </w:pPr>
            <w:r>
              <w:t>Y-axis will represent count of movies while x-axis will represent category name</w:t>
            </w:r>
            <w:r w:rsidR="00D50D3B">
              <w:t>s</w:t>
            </w:r>
            <w:r>
              <w:t>.</w:t>
            </w:r>
          </w:p>
          <w:p w14:paraId="288D3062" w14:textId="4B3460C4" w:rsidR="00511BD4" w:rsidRPr="00B4078C" w:rsidRDefault="00782964" w:rsidP="00782964">
            <w:pPr>
              <w:pStyle w:val="ListParagraph"/>
              <w:numPr>
                <w:ilvl w:val="0"/>
                <w:numId w:val="10"/>
              </w:numPr>
              <w:ind w:left="244" w:hanging="270"/>
            </w:pPr>
            <w:r>
              <w:t>The bar chart must include a meaningful heading, x- and y-axes labels in readable format</w:t>
            </w:r>
            <w:r w:rsidR="00033881">
              <w:t xml:space="preserve"> (see output to match)</w:t>
            </w:r>
          </w:p>
        </w:tc>
        <w:tc>
          <w:tcPr>
            <w:tcW w:w="1805" w:type="dxa"/>
          </w:tcPr>
          <w:p w14:paraId="4B85EC54" w14:textId="3BBAD1B8" w:rsidR="00511BD4" w:rsidRPr="00B4078C" w:rsidRDefault="00F87115" w:rsidP="00511BD4">
            <w:pPr>
              <w:spacing w:line="259" w:lineRule="auto"/>
            </w:pPr>
            <w:r>
              <w:lastRenderedPageBreak/>
              <w:t>None</w:t>
            </w:r>
          </w:p>
        </w:tc>
      </w:tr>
    </w:tbl>
    <w:p w14:paraId="160EA489" w14:textId="77777777" w:rsidR="00454AF7" w:rsidRDefault="00454AF7" w:rsidP="0073499E">
      <w:pPr>
        <w:spacing w:after="0"/>
      </w:pPr>
    </w:p>
    <w:tbl>
      <w:tblPr>
        <w:tblStyle w:val="TableGrid"/>
        <w:tblW w:w="0" w:type="auto"/>
        <w:jc w:val="center"/>
        <w:tblLook w:val="04A0" w:firstRow="1" w:lastRow="0" w:firstColumn="1" w:lastColumn="0" w:noHBand="0" w:noVBand="1"/>
      </w:tblPr>
      <w:tblGrid>
        <w:gridCol w:w="1620"/>
        <w:gridCol w:w="4495"/>
        <w:gridCol w:w="1805"/>
      </w:tblGrid>
      <w:tr w:rsidR="00511BD4" w:rsidRPr="00B4078C" w14:paraId="763E4C12" w14:textId="77777777" w:rsidTr="007C2D5D">
        <w:trPr>
          <w:jc w:val="center"/>
        </w:trPr>
        <w:tc>
          <w:tcPr>
            <w:tcW w:w="7920" w:type="dxa"/>
            <w:gridSpan w:val="3"/>
            <w:tcBorders>
              <w:bottom w:val="single" w:sz="4" w:space="0" w:color="auto"/>
            </w:tcBorders>
          </w:tcPr>
          <w:p w14:paraId="5BF8E38C" w14:textId="1F45AB59" w:rsidR="00511BD4" w:rsidRPr="00B4078C" w:rsidRDefault="00511BD4" w:rsidP="007C2D5D">
            <w:pPr>
              <w:spacing w:line="259" w:lineRule="auto"/>
            </w:pPr>
            <w:r w:rsidRPr="00B4078C">
              <w:t xml:space="preserve">The </w:t>
            </w:r>
            <w:r w:rsidR="00782964">
              <w:t>main()</w:t>
            </w:r>
            <w:r>
              <w:t xml:space="preserve"> Function</w:t>
            </w:r>
          </w:p>
        </w:tc>
      </w:tr>
      <w:tr w:rsidR="00511BD4" w:rsidRPr="00B4078C" w14:paraId="60EFBF92" w14:textId="77777777" w:rsidTr="007C2D5D">
        <w:trPr>
          <w:jc w:val="center"/>
        </w:trPr>
        <w:tc>
          <w:tcPr>
            <w:tcW w:w="1620" w:type="dxa"/>
            <w:tcBorders>
              <w:top w:val="single" w:sz="4" w:space="0" w:color="auto"/>
            </w:tcBorders>
          </w:tcPr>
          <w:p w14:paraId="4EF9430D" w14:textId="77777777" w:rsidR="00511BD4" w:rsidRPr="00B4078C" w:rsidRDefault="00511BD4" w:rsidP="007C2D5D">
            <w:pPr>
              <w:spacing w:line="259" w:lineRule="auto"/>
            </w:pPr>
            <w:r w:rsidRPr="00B4078C">
              <w:t>Input</w:t>
            </w:r>
          </w:p>
        </w:tc>
        <w:tc>
          <w:tcPr>
            <w:tcW w:w="4495" w:type="dxa"/>
            <w:tcBorders>
              <w:top w:val="single" w:sz="4" w:space="0" w:color="auto"/>
            </w:tcBorders>
          </w:tcPr>
          <w:p w14:paraId="4B8E34F2" w14:textId="77777777" w:rsidR="00511BD4" w:rsidRPr="00B4078C" w:rsidRDefault="00511BD4" w:rsidP="007C2D5D">
            <w:pPr>
              <w:spacing w:line="259" w:lineRule="auto"/>
            </w:pPr>
            <w:r w:rsidRPr="00B4078C">
              <w:t>Process</w:t>
            </w:r>
          </w:p>
        </w:tc>
        <w:tc>
          <w:tcPr>
            <w:tcW w:w="1805" w:type="dxa"/>
            <w:tcBorders>
              <w:top w:val="single" w:sz="4" w:space="0" w:color="auto"/>
            </w:tcBorders>
          </w:tcPr>
          <w:p w14:paraId="2991FEFC" w14:textId="77777777" w:rsidR="00511BD4" w:rsidRPr="00B4078C" w:rsidRDefault="00511BD4" w:rsidP="007C2D5D">
            <w:pPr>
              <w:spacing w:line="259" w:lineRule="auto"/>
            </w:pPr>
            <w:r w:rsidRPr="00B4078C">
              <w:t>Output</w:t>
            </w:r>
          </w:p>
        </w:tc>
      </w:tr>
      <w:tr w:rsidR="00511BD4" w:rsidRPr="00B4078C" w14:paraId="3A048049" w14:textId="77777777" w:rsidTr="007C2D5D">
        <w:trPr>
          <w:jc w:val="center"/>
        </w:trPr>
        <w:tc>
          <w:tcPr>
            <w:tcW w:w="1620" w:type="dxa"/>
          </w:tcPr>
          <w:p w14:paraId="68951C74" w14:textId="12DFCDC3" w:rsidR="00511BD4" w:rsidRPr="00B4078C" w:rsidRDefault="00782964" w:rsidP="007C2D5D">
            <w:pPr>
              <w:spacing w:line="259" w:lineRule="auto"/>
            </w:pPr>
            <w:r>
              <w:t>None</w:t>
            </w:r>
          </w:p>
        </w:tc>
        <w:tc>
          <w:tcPr>
            <w:tcW w:w="4495" w:type="dxa"/>
          </w:tcPr>
          <w:p w14:paraId="74303BA8" w14:textId="715AB637" w:rsidR="0027703F" w:rsidRDefault="0027703F" w:rsidP="00782964">
            <w:pPr>
              <w:pStyle w:val="ListParagraph"/>
              <w:numPr>
                <w:ilvl w:val="0"/>
                <w:numId w:val="10"/>
              </w:numPr>
              <w:ind w:left="244" w:hanging="270"/>
            </w:pPr>
            <w:r>
              <w:t xml:space="preserve">If needed, </w:t>
            </w:r>
            <w:proofErr w:type="gramStart"/>
            <w:r>
              <w:t>Import</w:t>
            </w:r>
            <w:proofErr w:type="gramEnd"/>
            <w:r>
              <w:t xml:space="preserve"> any library or libraries required to perform this function’s task(s).</w:t>
            </w:r>
          </w:p>
          <w:p w14:paraId="55DE25E5" w14:textId="61334527" w:rsidR="00782964" w:rsidRDefault="00782964" w:rsidP="00782964">
            <w:pPr>
              <w:pStyle w:val="ListParagraph"/>
              <w:numPr>
                <w:ilvl w:val="0"/>
                <w:numId w:val="10"/>
              </w:numPr>
              <w:ind w:left="244" w:hanging="270"/>
            </w:pPr>
            <w:r>
              <w:t>Initialize all local constants and variables to be used in the main function</w:t>
            </w:r>
            <w:r w:rsidR="0027703F">
              <w:t xml:space="preserve"> if needed.</w:t>
            </w:r>
          </w:p>
          <w:p w14:paraId="03433119" w14:textId="24E6D5F3" w:rsidR="00782964" w:rsidRDefault="00782964" w:rsidP="00782964">
            <w:pPr>
              <w:pStyle w:val="ListParagraph"/>
              <w:numPr>
                <w:ilvl w:val="0"/>
                <w:numId w:val="10"/>
              </w:numPr>
              <w:ind w:left="244" w:hanging="270"/>
            </w:pPr>
            <w:r>
              <w:t>Call get_connection() function to receive an open connection to the database.</w:t>
            </w:r>
          </w:p>
          <w:p w14:paraId="46AA9E39" w14:textId="00E7402C" w:rsidR="00782964" w:rsidRDefault="00782964" w:rsidP="00782964">
            <w:pPr>
              <w:pStyle w:val="ListParagraph"/>
              <w:numPr>
                <w:ilvl w:val="0"/>
                <w:numId w:val="10"/>
              </w:numPr>
              <w:ind w:left="244" w:hanging="270"/>
            </w:pPr>
            <w:r>
              <w:t>Call display_movies_by_category, passing in the open connection</w:t>
            </w:r>
            <w:r w:rsidR="0027703F">
              <w:t xml:space="preserve">, </w:t>
            </w:r>
            <w:r w:rsidR="00D50D3B">
              <w:t xml:space="preserve">‘History’ as the </w:t>
            </w:r>
            <w:r w:rsidR="0027703F">
              <w:t xml:space="preserve">movie category/genre name, and </w:t>
            </w:r>
            <w:r w:rsidR="00D50D3B">
              <w:t xml:space="preserve">2 hours as </w:t>
            </w:r>
            <w:r w:rsidR="0027703F">
              <w:t>minimum running time</w:t>
            </w:r>
            <w:r w:rsidR="00D50D3B">
              <w:t xml:space="preserve"> in minutes.</w:t>
            </w:r>
          </w:p>
          <w:p w14:paraId="21FAAEA8" w14:textId="76B75891" w:rsidR="00D50D3B" w:rsidRDefault="00D50D3B" w:rsidP="00D50D3B">
            <w:pPr>
              <w:pStyle w:val="ListParagraph"/>
              <w:numPr>
                <w:ilvl w:val="0"/>
                <w:numId w:val="10"/>
              </w:numPr>
              <w:ind w:left="244" w:hanging="270"/>
            </w:pPr>
            <w:r>
              <w:t xml:space="preserve">Call </w:t>
            </w:r>
            <w:proofErr w:type="spellStart"/>
            <w:r>
              <w:t>display_movies_by_category</w:t>
            </w:r>
            <w:proofErr w:type="spellEnd"/>
            <w:r>
              <w:t xml:space="preserve">() a second </w:t>
            </w:r>
            <w:proofErr w:type="spellStart"/>
            <w:r>
              <w:t xml:space="preserve">time, </w:t>
            </w:r>
            <w:r>
              <w:t>passi</w:t>
            </w:r>
            <w:proofErr w:type="spellEnd"/>
            <w:r>
              <w:t>ng in the open connection, ‘</w:t>
            </w:r>
            <w:r>
              <w:t>Animation’</w:t>
            </w:r>
            <w:r>
              <w:t xml:space="preserve"> as the movie category/genre name, and </w:t>
            </w:r>
            <w:r>
              <w:t>1 hour</w:t>
            </w:r>
            <w:r>
              <w:t xml:space="preserve"> as minimum running time in minutes.</w:t>
            </w:r>
          </w:p>
          <w:p w14:paraId="1F11B460" w14:textId="77777777" w:rsidR="00782964" w:rsidRDefault="00782964" w:rsidP="00782964">
            <w:pPr>
              <w:pStyle w:val="ListParagraph"/>
              <w:numPr>
                <w:ilvl w:val="0"/>
                <w:numId w:val="10"/>
              </w:numPr>
              <w:ind w:left="244" w:hanging="270"/>
            </w:pPr>
            <w:r>
              <w:t xml:space="preserve">Call </w:t>
            </w:r>
            <w:proofErr w:type="spellStart"/>
            <w:r>
              <w:t>display_movie_count_by_category</w:t>
            </w:r>
            <w:proofErr w:type="spellEnd"/>
            <w:r>
              <w:t xml:space="preserve">, passing in the open connection. </w:t>
            </w:r>
          </w:p>
          <w:p w14:paraId="43BF4F98" w14:textId="7E568F0A" w:rsidR="00782964" w:rsidRDefault="00782964" w:rsidP="00782964">
            <w:pPr>
              <w:pStyle w:val="ListParagraph"/>
              <w:numPr>
                <w:ilvl w:val="0"/>
                <w:numId w:val="10"/>
              </w:numPr>
              <w:ind w:left="244" w:hanging="270"/>
            </w:pPr>
            <w:r>
              <w:t xml:space="preserve">Call display_movie_length, passing in the open connection. </w:t>
            </w:r>
          </w:p>
          <w:p w14:paraId="47C73E61" w14:textId="59DD5979" w:rsidR="00511BD4" w:rsidRPr="00B4078C" w:rsidRDefault="00782964" w:rsidP="00782964">
            <w:pPr>
              <w:pStyle w:val="ListParagraph"/>
              <w:numPr>
                <w:ilvl w:val="0"/>
                <w:numId w:val="10"/>
              </w:numPr>
              <w:ind w:left="244" w:hanging="270"/>
            </w:pPr>
            <w:r>
              <w:t xml:space="preserve">Call close_connection() function to close the connection to the database. </w:t>
            </w:r>
          </w:p>
        </w:tc>
        <w:tc>
          <w:tcPr>
            <w:tcW w:w="1805" w:type="dxa"/>
          </w:tcPr>
          <w:p w14:paraId="41B0E315" w14:textId="77777777" w:rsidR="00511BD4" w:rsidRPr="00B4078C" w:rsidRDefault="00602B14" w:rsidP="007C2D5D">
            <w:pPr>
              <w:spacing w:line="259" w:lineRule="auto"/>
            </w:pPr>
            <w:r>
              <w:t>None</w:t>
            </w:r>
          </w:p>
        </w:tc>
      </w:tr>
    </w:tbl>
    <w:p w14:paraId="015FB71B" w14:textId="0347FEBE" w:rsidR="00936C4A" w:rsidRDefault="00936C4A" w:rsidP="00936C4A">
      <w:pPr>
        <w:spacing w:after="0"/>
      </w:pPr>
      <w:r>
        <w:t>HINT:</w:t>
      </w:r>
    </w:p>
    <w:p w14:paraId="7C046981" w14:textId="1250D6B1" w:rsidR="00936C4A" w:rsidRDefault="00936C4A" w:rsidP="00936C4A">
      <w:pPr>
        <w:spacing w:after="0"/>
      </w:pPr>
      <w:r>
        <w:t>To group counts by a data field so that it shows a count of items for each value of a data field, we use the following SELECT statement</w:t>
      </w:r>
    </w:p>
    <w:p w14:paraId="4249003E" w14:textId="059B305B" w:rsidR="00936C4A" w:rsidRDefault="00936C4A" w:rsidP="00936C4A">
      <w:pPr>
        <w:spacing w:after="0"/>
      </w:pPr>
    </w:p>
    <w:p w14:paraId="2D9AC0C4" w14:textId="20CBEEFF" w:rsidR="00936C4A" w:rsidRPr="00936C4A" w:rsidRDefault="00936C4A" w:rsidP="00936C4A">
      <w:pPr>
        <w:spacing w:after="0"/>
        <w:rPr>
          <w:i/>
        </w:rPr>
      </w:pPr>
      <w:r>
        <w:t xml:space="preserve">SELECT </w:t>
      </w:r>
      <w:r w:rsidRPr="00936C4A">
        <w:rPr>
          <w:i/>
        </w:rPr>
        <w:t>fld-1, count(fld-2)</w:t>
      </w:r>
      <w:r w:rsidR="00C765F1">
        <w:rPr>
          <w:i/>
        </w:rPr>
        <w:t>………</w:t>
      </w:r>
    </w:p>
    <w:p w14:paraId="74637615" w14:textId="033D9E13" w:rsidR="00936C4A" w:rsidRPr="00936C4A" w:rsidRDefault="00936C4A" w:rsidP="00936C4A">
      <w:pPr>
        <w:spacing w:after="0"/>
        <w:rPr>
          <w:i/>
        </w:rPr>
      </w:pPr>
      <w:r>
        <w:t xml:space="preserve">FROM </w:t>
      </w:r>
      <w:r w:rsidRPr="00936C4A">
        <w:rPr>
          <w:i/>
        </w:rPr>
        <w:t>tables to be used to retrieve data</w:t>
      </w:r>
    </w:p>
    <w:p w14:paraId="6DE5FD77" w14:textId="15340A6F" w:rsidR="00936C4A" w:rsidRDefault="00936C4A" w:rsidP="00936C4A">
      <w:pPr>
        <w:spacing w:after="0"/>
      </w:pPr>
      <w:r>
        <w:t xml:space="preserve">Group By </w:t>
      </w:r>
      <w:r w:rsidRPr="00936C4A">
        <w:rPr>
          <w:i/>
        </w:rPr>
        <w:t>fld-1</w:t>
      </w:r>
    </w:p>
    <w:p w14:paraId="0880EEAA" w14:textId="5BB1FFE7" w:rsidR="00936C4A" w:rsidRDefault="00936C4A" w:rsidP="00936C4A">
      <w:pPr>
        <w:spacing w:after="0"/>
      </w:pPr>
      <w:r>
        <w:t xml:space="preserve">Order By </w:t>
      </w:r>
      <w:r w:rsidRPr="00936C4A">
        <w:rPr>
          <w:i/>
        </w:rPr>
        <w:t xml:space="preserve">count(fld-2) </w:t>
      </w:r>
      <w:proofErr w:type="spellStart"/>
      <w:r w:rsidRPr="00936C4A">
        <w:rPr>
          <w:i/>
        </w:rPr>
        <w:t>asc</w:t>
      </w:r>
      <w:proofErr w:type="spellEnd"/>
    </w:p>
    <w:p w14:paraId="56B337AE" w14:textId="346BE43B" w:rsidR="00936C4A" w:rsidRDefault="00936C4A" w:rsidP="00936C4A">
      <w:pPr>
        <w:spacing w:after="0"/>
      </w:pPr>
    </w:p>
    <w:p w14:paraId="2A1F72FE" w14:textId="0E5A1330" w:rsidR="00936C4A" w:rsidRDefault="00936C4A" w:rsidP="00936C4A">
      <w:pPr>
        <w:spacing w:after="0"/>
      </w:pPr>
      <w:r>
        <w:t xml:space="preserve">Any field that is listed in SELECT clause but is not a part of an aggregate function (such as fld-1 above) must be included in the GROUP BY clause. ORDER BY is optional but allows to arrange the counts in a specified order. </w:t>
      </w:r>
      <w:r w:rsidR="000867CC">
        <w:t>Use the HAVING clause instead of WHERE If the</w:t>
      </w:r>
      <w:r>
        <w:t xml:space="preserve"> data are to be grouped and </w:t>
      </w:r>
      <w:r w:rsidR="000867CC">
        <w:t xml:space="preserve">the </w:t>
      </w:r>
      <w:r>
        <w:t xml:space="preserve">groups formed need to meet a selection criterion,. </w:t>
      </w:r>
    </w:p>
    <w:p w14:paraId="2FF2591D" w14:textId="7F516F9E" w:rsidR="00936C4A" w:rsidRDefault="00936C4A" w:rsidP="00936C4A">
      <w:pPr>
        <w:spacing w:after="0"/>
      </w:pPr>
    </w:p>
    <w:p w14:paraId="4EE28E3B" w14:textId="21F28062" w:rsidR="00936C4A" w:rsidRDefault="00936C4A" w:rsidP="00936C4A">
      <w:pPr>
        <w:spacing w:after="0"/>
      </w:pPr>
      <w:r>
        <w:t xml:space="preserve">SELECT </w:t>
      </w:r>
      <w:r w:rsidRPr="00936C4A">
        <w:rPr>
          <w:i/>
        </w:rPr>
        <w:t>fld-1, count(fld-2)</w:t>
      </w:r>
      <w:r w:rsidR="00C765F1">
        <w:rPr>
          <w:i/>
        </w:rPr>
        <w:t>…………</w:t>
      </w:r>
    </w:p>
    <w:p w14:paraId="64775A3A" w14:textId="77777777" w:rsidR="00936C4A" w:rsidRDefault="00936C4A" w:rsidP="00936C4A">
      <w:pPr>
        <w:spacing w:after="0"/>
      </w:pPr>
      <w:r>
        <w:t xml:space="preserve">FROM </w:t>
      </w:r>
      <w:r w:rsidRPr="00936C4A">
        <w:rPr>
          <w:i/>
        </w:rPr>
        <w:t>tables to be used to retrieve data</w:t>
      </w:r>
    </w:p>
    <w:p w14:paraId="51CD5962" w14:textId="454D9344" w:rsidR="00936C4A" w:rsidRDefault="00936C4A" w:rsidP="00936C4A">
      <w:pPr>
        <w:spacing w:after="0"/>
      </w:pPr>
      <w:r>
        <w:t xml:space="preserve">Group By </w:t>
      </w:r>
      <w:r w:rsidRPr="00936C4A">
        <w:rPr>
          <w:i/>
        </w:rPr>
        <w:t>fld-1</w:t>
      </w:r>
    </w:p>
    <w:p w14:paraId="4C178134" w14:textId="19785E22" w:rsidR="00936C4A" w:rsidRDefault="00936C4A" w:rsidP="00936C4A">
      <w:pPr>
        <w:spacing w:after="0"/>
      </w:pPr>
      <w:r>
        <w:t xml:space="preserve">HAVING </w:t>
      </w:r>
      <w:r w:rsidRPr="00936C4A">
        <w:rPr>
          <w:i/>
        </w:rPr>
        <w:t>selection-conditions</w:t>
      </w:r>
      <w:r>
        <w:t xml:space="preserve"> (these condit</w:t>
      </w:r>
      <w:r w:rsidR="000867CC">
        <w:t>i</w:t>
      </w:r>
      <w:r>
        <w:t>ons would be similar to the conditions in where clause)</w:t>
      </w:r>
    </w:p>
    <w:p w14:paraId="53EF17D5" w14:textId="03B10C4E" w:rsidR="00D25E6B" w:rsidRDefault="00936C4A" w:rsidP="00D25E6B">
      <w:pPr>
        <w:spacing w:after="0"/>
      </w:pPr>
      <w:r>
        <w:t xml:space="preserve">Order By </w:t>
      </w:r>
      <w:r w:rsidRPr="00936C4A">
        <w:rPr>
          <w:i/>
        </w:rPr>
        <w:t xml:space="preserve">count(fld-2) </w:t>
      </w:r>
      <w:proofErr w:type="spellStart"/>
      <w:r w:rsidRPr="00936C4A">
        <w:rPr>
          <w:i/>
        </w:rPr>
        <w:t>asc</w:t>
      </w:r>
      <w:proofErr w:type="spellEnd"/>
    </w:p>
    <w:sectPr w:rsidR="00D25E6B" w:rsidSect="00454AF7">
      <w:pgSz w:w="12240" w:h="15840" w:code="1"/>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A0C81"/>
    <w:multiLevelType w:val="hybridMultilevel"/>
    <w:tmpl w:val="C6288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107"/>
    <w:multiLevelType w:val="hybridMultilevel"/>
    <w:tmpl w:val="EFB6CE4C"/>
    <w:lvl w:ilvl="0" w:tplc="E9C48CF8">
      <w:start w:val="1"/>
      <w:numFmt w:val="bullet"/>
      <w:lvlText w:val="•"/>
      <w:lvlJc w:val="left"/>
      <w:pPr>
        <w:tabs>
          <w:tab w:val="num" w:pos="720"/>
        </w:tabs>
        <w:ind w:left="720" w:hanging="360"/>
      </w:pPr>
      <w:rPr>
        <w:rFonts w:ascii="Times New Roman" w:hAnsi="Times New Roman" w:hint="default"/>
      </w:rPr>
    </w:lvl>
    <w:lvl w:ilvl="1" w:tplc="9E441B74" w:tentative="1">
      <w:start w:val="1"/>
      <w:numFmt w:val="bullet"/>
      <w:lvlText w:val="•"/>
      <w:lvlJc w:val="left"/>
      <w:pPr>
        <w:tabs>
          <w:tab w:val="num" w:pos="1440"/>
        </w:tabs>
        <w:ind w:left="1440" w:hanging="360"/>
      </w:pPr>
      <w:rPr>
        <w:rFonts w:ascii="Times New Roman" w:hAnsi="Times New Roman" w:hint="default"/>
      </w:rPr>
    </w:lvl>
    <w:lvl w:ilvl="2" w:tplc="AE2694A6" w:tentative="1">
      <w:start w:val="1"/>
      <w:numFmt w:val="bullet"/>
      <w:lvlText w:val="•"/>
      <w:lvlJc w:val="left"/>
      <w:pPr>
        <w:tabs>
          <w:tab w:val="num" w:pos="2160"/>
        </w:tabs>
        <w:ind w:left="2160" w:hanging="360"/>
      </w:pPr>
      <w:rPr>
        <w:rFonts w:ascii="Times New Roman" w:hAnsi="Times New Roman" w:hint="default"/>
      </w:rPr>
    </w:lvl>
    <w:lvl w:ilvl="3" w:tplc="2B966372" w:tentative="1">
      <w:start w:val="1"/>
      <w:numFmt w:val="bullet"/>
      <w:lvlText w:val="•"/>
      <w:lvlJc w:val="left"/>
      <w:pPr>
        <w:tabs>
          <w:tab w:val="num" w:pos="2880"/>
        </w:tabs>
        <w:ind w:left="2880" w:hanging="360"/>
      </w:pPr>
      <w:rPr>
        <w:rFonts w:ascii="Times New Roman" w:hAnsi="Times New Roman" w:hint="default"/>
      </w:rPr>
    </w:lvl>
    <w:lvl w:ilvl="4" w:tplc="A9FE040E" w:tentative="1">
      <w:start w:val="1"/>
      <w:numFmt w:val="bullet"/>
      <w:lvlText w:val="•"/>
      <w:lvlJc w:val="left"/>
      <w:pPr>
        <w:tabs>
          <w:tab w:val="num" w:pos="3600"/>
        </w:tabs>
        <w:ind w:left="3600" w:hanging="360"/>
      </w:pPr>
      <w:rPr>
        <w:rFonts w:ascii="Times New Roman" w:hAnsi="Times New Roman" w:hint="default"/>
      </w:rPr>
    </w:lvl>
    <w:lvl w:ilvl="5" w:tplc="EE2470F8" w:tentative="1">
      <w:start w:val="1"/>
      <w:numFmt w:val="bullet"/>
      <w:lvlText w:val="•"/>
      <w:lvlJc w:val="left"/>
      <w:pPr>
        <w:tabs>
          <w:tab w:val="num" w:pos="4320"/>
        </w:tabs>
        <w:ind w:left="4320" w:hanging="360"/>
      </w:pPr>
      <w:rPr>
        <w:rFonts w:ascii="Times New Roman" w:hAnsi="Times New Roman" w:hint="default"/>
      </w:rPr>
    </w:lvl>
    <w:lvl w:ilvl="6" w:tplc="7E56260E" w:tentative="1">
      <w:start w:val="1"/>
      <w:numFmt w:val="bullet"/>
      <w:lvlText w:val="•"/>
      <w:lvlJc w:val="left"/>
      <w:pPr>
        <w:tabs>
          <w:tab w:val="num" w:pos="5040"/>
        </w:tabs>
        <w:ind w:left="5040" w:hanging="360"/>
      </w:pPr>
      <w:rPr>
        <w:rFonts w:ascii="Times New Roman" w:hAnsi="Times New Roman" w:hint="default"/>
      </w:rPr>
    </w:lvl>
    <w:lvl w:ilvl="7" w:tplc="522256D6" w:tentative="1">
      <w:start w:val="1"/>
      <w:numFmt w:val="bullet"/>
      <w:lvlText w:val="•"/>
      <w:lvlJc w:val="left"/>
      <w:pPr>
        <w:tabs>
          <w:tab w:val="num" w:pos="5760"/>
        </w:tabs>
        <w:ind w:left="5760" w:hanging="360"/>
      </w:pPr>
      <w:rPr>
        <w:rFonts w:ascii="Times New Roman" w:hAnsi="Times New Roman" w:hint="default"/>
      </w:rPr>
    </w:lvl>
    <w:lvl w:ilvl="8" w:tplc="B6E05D5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B53ED1"/>
    <w:multiLevelType w:val="hybridMultilevel"/>
    <w:tmpl w:val="AF8AB6F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A1581"/>
    <w:multiLevelType w:val="hybridMultilevel"/>
    <w:tmpl w:val="4B4C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14E8A"/>
    <w:multiLevelType w:val="hybridMultilevel"/>
    <w:tmpl w:val="A7AC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5CD3"/>
    <w:multiLevelType w:val="hybridMultilevel"/>
    <w:tmpl w:val="A482A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36D80"/>
    <w:multiLevelType w:val="hybridMultilevel"/>
    <w:tmpl w:val="4E2C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D759F"/>
    <w:multiLevelType w:val="hybridMultilevel"/>
    <w:tmpl w:val="32B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B32AE"/>
    <w:multiLevelType w:val="hybridMultilevel"/>
    <w:tmpl w:val="0E0890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66091"/>
    <w:multiLevelType w:val="hybridMultilevel"/>
    <w:tmpl w:val="CCDA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0408DB"/>
    <w:multiLevelType w:val="hybridMultilevel"/>
    <w:tmpl w:val="7D4A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15E77"/>
    <w:multiLevelType w:val="hybridMultilevel"/>
    <w:tmpl w:val="C4B6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D6EB1"/>
    <w:multiLevelType w:val="hybridMultilevel"/>
    <w:tmpl w:val="9866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7"/>
  </w:num>
  <w:num w:numId="5">
    <w:abstractNumId w:val="12"/>
  </w:num>
  <w:num w:numId="6">
    <w:abstractNumId w:val="10"/>
  </w:num>
  <w:num w:numId="7">
    <w:abstractNumId w:val="8"/>
  </w:num>
  <w:num w:numId="8">
    <w:abstractNumId w:val="6"/>
  </w:num>
  <w:num w:numId="9">
    <w:abstractNumId w:val="13"/>
  </w:num>
  <w:num w:numId="10">
    <w:abstractNumId w:val="3"/>
  </w:num>
  <w:num w:numId="11">
    <w:abstractNumId w:val="1"/>
  </w:num>
  <w:num w:numId="12">
    <w:abstractNumId w:val="0"/>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5"/>
    <w:rsid w:val="000049A3"/>
    <w:rsid w:val="00027CC4"/>
    <w:rsid w:val="00033881"/>
    <w:rsid w:val="00057697"/>
    <w:rsid w:val="00074D10"/>
    <w:rsid w:val="0008400D"/>
    <w:rsid w:val="00085962"/>
    <w:rsid w:val="000867CC"/>
    <w:rsid w:val="00097922"/>
    <w:rsid w:val="000C5E0B"/>
    <w:rsid w:val="000D3A3B"/>
    <w:rsid w:val="00127BCB"/>
    <w:rsid w:val="00133E07"/>
    <w:rsid w:val="0015212F"/>
    <w:rsid w:val="00192E1F"/>
    <w:rsid w:val="001C7C13"/>
    <w:rsid w:val="001D03C5"/>
    <w:rsid w:val="001D2CF8"/>
    <w:rsid w:val="00260A81"/>
    <w:rsid w:val="00261CA5"/>
    <w:rsid w:val="00270607"/>
    <w:rsid w:val="0027703F"/>
    <w:rsid w:val="002E23A0"/>
    <w:rsid w:val="00330CA3"/>
    <w:rsid w:val="00344260"/>
    <w:rsid w:val="0039208A"/>
    <w:rsid w:val="003C49A8"/>
    <w:rsid w:val="003E2CAE"/>
    <w:rsid w:val="00454AF7"/>
    <w:rsid w:val="00455A2D"/>
    <w:rsid w:val="0046667F"/>
    <w:rsid w:val="00486E42"/>
    <w:rsid w:val="004A7FF8"/>
    <w:rsid w:val="00501CCA"/>
    <w:rsid w:val="00503F2B"/>
    <w:rsid w:val="00504424"/>
    <w:rsid w:val="00511BD4"/>
    <w:rsid w:val="00521839"/>
    <w:rsid w:val="00591C3C"/>
    <w:rsid w:val="005A53C0"/>
    <w:rsid w:val="005D72A0"/>
    <w:rsid w:val="005F0DC1"/>
    <w:rsid w:val="00602B14"/>
    <w:rsid w:val="006036B5"/>
    <w:rsid w:val="0062045F"/>
    <w:rsid w:val="006301A9"/>
    <w:rsid w:val="006315C6"/>
    <w:rsid w:val="00650F7F"/>
    <w:rsid w:val="00694249"/>
    <w:rsid w:val="006A661D"/>
    <w:rsid w:val="006E2718"/>
    <w:rsid w:val="0072438E"/>
    <w:rsid w:val="0073499E"/>
    <w:rsid w:val="007355BD"/>
    <w:rsid w:val="00737E91"/>
    <w:rsid w:val="007642CD"/>
    <w:rsid w:val="0077722A"/>
    <w:rsid w:val="00782692"/>
    <w:rsid w:val="00782964"/>
    <w:rsid w:val="00887EB8"/>
    <w:rsid w:val="008F42FD"/>
    <w:rsid w:val="00924E1D"/>
    <w:rsid w:val="00936C4A"/>
    <w:rsid w:val="00942292"/>
    <w:rsid w:val="0096443B"/>
    <w:rsid w:val="0098402C"/>
    <w:rsid w:val="00996DCA"/>
    <w:rsid w:val="009C51FD"/>
    <w:rsid w:val="00A558DC"/>
    <w:rsid w:val="00B378FB"/>
    <w:rsid w:val="00B4078C"/>
    <w:rsid w:val="00B83320"/>
    <w:rsid w:val="00BA4FDF"/>
    <w:rsid w:val="00BD7C3B"/>
    <w:rsid w:val="00BF650D"/>
    <w:rsid w:val="00C765F1"/>
    <w:rsid w:val="00CB014C"/>
    <w:rsid w:val="00CC3C15"/>
    <w:rsid w:val="00CC68C0"/>
    <w:rsid w:val="00D25E6B"/>
    <w:rsid w:val="00D40E2F"/>
    <w:rsid w:val="00D50D3B"/>
    <w:rsid w:val="00D860FF"/>
    <w:rsid w:val="00D9239E"/>
    <w:rsid w:val="00DD49F6"/>
    <w:rsid w:val="00DF1949"/>
    <w:rsid w:val="00E04917"/>
    <w:rsid w:val="00E25BCD"/>
    <w:rsid w:val="00E322B4"/>
    <w:rsid w:val="00E633F5"/>
    <w:rsid w:val="00E63E7E"/>
    <w:rsid w:val="00E705A2"/>
    <w:rsid w:val="00E710BB"/>
    <w:rsid w:val="00E86705"/>
    <w:rsid w:val="00EF5AA3"/>
    <w:rsid w:val="00F05490"/>
    <w:rsid w:val="00F71BFC"/>
    <w:rsid w:val="00F87115"/>
    <w:rsid w:val="00FC3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EEE2"/>
  <w15:chartTrackingRefBased/>
  <w15:docId w15:val="{6FF861AF-8C39-47CF-986B-6D2D8C78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C5"/>
    <w:pPr>
      <w:ind w:left="720"/>
      <w:contextualSpacing/>
    </w:pPr>
  </w:style>
  <w:style w:type="character" w:styleId="PlaceholderText">
    <w:name w:val="Placeholder Text"/>
    <w:basedOn w:val="DefaultParagraphFont"/>
    <w:uiPriority w:val="99"/>
    <w:semiHidden/>
    <w:rsid w:val="00E633F5"/>
    <w:rPr>
      <w:color w:val="808080"/>
    </w:rPr>
  </w:style>
  <w:style w:type="table" w:styleId="TableGrid">
    <w:name w:val="Table Grid"/>
    <w:basedOn w:val="TableNormal"/>
    <w:uiPriority w:val="39"/>
    <w:rsid w:val="0099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15698">
      <w:bodyDiv w:val="1"/>
      <w:marLeft w:val="0"/>
      <w:marRight w:val="0"/>
      <w:marTop w:val="0"/>
      <w:marBottom w:val="0"/>
      <w:divBdr>
        <w:top w:val="none" w:sz="0" w:space="0" w:color="auto"/>
        <w:left w:val="none" w:sz="0" w:space="0" w:color="auto"/>
        <w:bottom w:val="none" w:sz="0" w:space="0" w:color="auto"/>
        <w:right w:val="none" w:sz="0" w:space="0" w:color="auto"/>
      </w:divBdr>
    </w:div>
    <w:div w:id="1162742603">
      <w:bodyDiv w:val="1"/>
      <w:marLeft w:val="0"/>
      <w:marRight w:val="0"/>
      <w:marTop w:val="0"/>
      <w:marBottom w:val="0"/>
      <w:divBdr>
        <w:top w:val="none" w:sz="0" w:space="0" w:color="auto"/>
        <w:left w:val="none" w:sz="0" w:space="0" w:color="auto"/>
        <w:bottom w:val="none" w:sz="0" w:space="0" w:color="auto"/>
        <w:right w:val="none" w:sz="0" w:space="0" w:color="auto"/>
      </w:divBdr>
    </w:div>
    <w:div w:id="1350058284">
      <w:bodyDiv w:val="1"/>
      <w:marLeft w:val="0"/>
      <w:marRight w:val="0"/>
      <w:marTop w:val="0"/>
      <w:marBottom w:val="0"/>
      <w:divBdr>
        <w:top w:val="none" w:sz="0" w:space="0" w:color="auto"/>
        <w:left w:val="none" w:sz="0" w:space="0" w:color="auto"/>
        <w:bottom w:val="none" w:sz="0" w:space="0" w:color="auto"/>
        <w:right w:val="none" w:sz="0" w:space="0" w:color="auto"/>
      </w:divBdr>
    </w:div>
    <w:div w:id="1840733698">
      <w:bodyDiv w:val="1"/>
      <w:marLeft w:val="0"/>
      <w:marRight w:val="0"/>
      <w:marTop w:val="0"/>
      <w:marBottom w:val="0"/>
      <w:divBdr>
        <w:top w:val="none" w:sz="0" w:space="0" w:color="auto"/>
        <w:left w:val="none" w:sz="0" w:space="0" w:color="auto"/>
        <w:bottom w:val="none" w:sz="0" w:space="0" w:color="auto"/>
        <w:right w:val="none" w:sz="0" w:space="0" w:color="auto"/>
      </w:divBdr>
      <w:divsChild>
        <w:div w:id="1754620644">
          <w:marLeft w:val="547"/>
          <w:marRight w:val="0"/>
          <w:marTop w:val="0"/>
          <w:marBottom w:val="0"/>
          <w:divBdr>
            <w:top w:val="none" w:sz="0" w:space="0" w:color="auto"/>
            <w:left w:val="none" w:sz="0" w:space="0" w:color="auto"/>
            <w:bottom w:val="none" w:sz="0" w:space="0" w:color="auto"/>
            <w:right w:val="none" w:sz="0" w:space="0" w:color="auto"/>
          </w:divBdr>
        </w:div>
      </w:divsChild>
    </w:div>
    <w:div w:id="20782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54DBA9-031E-4958-9A34-B49CA06B7905}"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3AE1AD13-EC29-4CCA-815D-770BE7B42776}">
      <dgm:prSet phldrT="[Text]"/>
      <dgm:spPr/>
      <dgm:t>
        <a:bodyPr/>
        <a:lstStyle/>
        <a:p>
          <a:r>
            <a:rPr lang="en-US"/>
            <a:t>main()</a:t>
          </a:r>
        </a:p>
      </dgm:t>
    </dgm:pt>
    <dgm:pt modelId="{74C506CC-A1CE-4D38-BEB4-6DAD756A9113}" type="parTrans" cxnId="{1FABDB5F-4AF0-4D3F-B2BA-5D466F5D4F00}">
      <dgm:prSet/>
      <dgm:spPr/>
      <dgm:t>
        <a:bodyPr/>
        <a:lstStyle/>
        <a:p>
          <a:endParaRPr lang="en-US"/>
        </a:p>
      </dgm:t>
    </dgm:pt>
    <dgm:pt modelId="{029EA7C3-FED3-4798-96B8-1A0875DD65C9}" type="sibTrans" cxnId="{1FABDB5F-4AF0-4D3F-B2BA-5D466F5D4F00}">
      <dgm:prSet/>
      <dgm:spPr/>
      <dgm:t>
        <a:bodyPr/>
        <a:lstStyle/>
        <a:p>
          <a:endParaRPr lang="en-US"/>
        </a:p>
      </dgm:t>
    </dgm:pt>
    <dgm:pt modelId="{1AC5622C-7823-45D6-91D8-9585B9B3FDA6}">
      <dgm:prSet phldrT="[Text]"/>
      <dgm:spPr/>
      <dgm:t>
        <a:bodyPr/>
        <a:lstStyle/>
        <a:p>
          <a:r>
            <a:rPr lang="en-US"/>
            <a:t>display_scatter_plot</a:t>
          </a:r>
        </a:p>
      </dgm:t>
    </dgm:pt>
    <dgm:pt modelId="{92B82F84-6C4C-4257-8612-59C00793E58D}" type="parTrans" cxnId="{E2017824-B5F1-420A-8721-B673C04C8DDD}">
      <dgm:prSet/>
      <dgm:spPr/>
      <dgm:t>
        <a:bodyPr/>
        <a:lstStyle/>
        <a:p>
          <a:endParaRPr lang="en-US"/>
        </a:p>
      </dgm:t>
    </dgm:pt>
    <dgm:pt modelId="{88FD8D8F-281A-457A-B5C7-7EDAC772C08C}" type="sibTrans" cxnId="{E2017824-B5F1-420A-8721-B673C04C8DDD}">
      <dgm:prSet/>
      <dgm:spPr/>
      <dgm:t>
        <a:bodyPr/>
        <a:lstStyle/>
        <a:p>
          <a:endParaRPr lang="en-US"/>
        </a:p>
      </dgm:t>
    </dgm:pt>
    <dgm:pt modelId="{0FF130C6-426C-4614-B387-170CF6DB4D94}">
      <dgm:prSet/>
      <dgm:spPr/>
      <dgm:t>
        <a:bodyPr/>
        <a:lstStyle/>
        <a:p>
          <a:r>
            <a:rPr lang="en-US"/>
            <a:t>display_movies_by_category()</a:t>
          </a:r>
        </a:p>
      </dgm:t>
    </dgm:pt>
    <dgm:pt modelId="{511F6E41-643F-4C9F-A7B6-973A744E651D}" type="parTrans" cxnId="{35412C25-2218-40B2-97FA-ED2B629EA7D1}">
      <dgm:prSet/>
      <dgm:spPr/>
      <dgm:t>
        <a:bodyPr/>
        <a:lstStyle/>
        <a:p>
          <a:endParaRPr lang="en-US"/>
        </a:p>
      </dgm:t>
    </dgm:pt>
    <dgm:pt modelId="{9366C1F4-793A-4F83-BD9F-85A6B11382DF}" type="sibTrans" cxnId="{35412C25-2218-40B2-97FA-ED2B629EA7D1}">
      <dgm:prSet/>
      <dgm:spPr/>
      <dgm:t>
        <a:bodyPr/>
        <a:lstStyle/>
        <a:p>
          <a:endParaRPr lang="en-US"/>
        </a:p>
      </dgm:t>
    </dgm:pt>
    <dgm:pt modelId="{43B363FC-90E5-47CB-9ADE-03E700D8653E}">
      <dgm:prSet/>
      <dgm:spPr/>
      <dgm:t>
        <a:bodyPr/>
        <a:lstStyle/>
        <a:p>
          <a:r>
            <a:rPr lang="en-US"/>
            <a:t>display_movie_count_by_category()</a:t>
          </a:r>
        </a:p>
      </dgm:t>
    </dgm:pt>
    <dgm:pt modelId="{BCA29E3A-4EFF-4C46-902A-740C28A013F3}" type="parTrans" cxnId="{3B2A0154-000D-4011-93B2-CEF3C4053A1B}">
      <dgm:prSet/>
      <dgm:spPr/>
      <dgm:t>
        <a:bodyPr/>
        <a:lstStyle/>
        <a:p>
          <a:endParaRPr lang="en-US"/>
        </a:p>
      </dgm:t>
    </dgm:pt>
    <dgm:pt modelId="{61A8D534-EB1C-4CF5-AD94-B71DBC2D69F7}" type="sibTrans" cxnId="{3B2A0154-000D-4011-93B2-CEF3C4053A1B}">
      <dgm:prSet/>
      <dgm:spPr/>
      <dgm:t>
        <a:bodyPr/>
        <a:lstStyle/>
        <a:p>
          <a:endParaRPr lang="en-US"/>
        </a:p>
      </dgm:t>
    </dgm:pt>
    <dgm:pt modelId="{4F9B9FCF-327A-4148-BB32-94D58DC41B0A}">
      <dgm:prSet/>
      <dgm:spPr/>
      <dgm:t>
        <a:bodyPr/>
        <a:lstStyle/>
        <a:p>
          <a:r>
            <a:rPr lang="en-US"/>
            <a:t> display_Movie_length()</a:t>
          </a:r>
        </a:p>
      </dgm:t>
    </dgm:pt>
    <dgm:pt modelId="{F28FA111-8DBE-41BD-A702-578BBB7DC398}" type="parTrans" cxnId="{66340962-0184-4D46-AC99-028597F0ABA8}">
      <dgm:prSet/>
      <dgm:spPr/>
      <dgm:t>
        <a:bodyPr/>
        <a:lstStyle/>
        <a:p>
          <a:endParaRPr lang="en-US"/>
        </a:p>
      </dgm:t>
    </dgm:pt>
    <dgm:pt modelId="{3DD54293-86D4-4ADA-8018-F81370589FCF}" type="sibTrans" cxnId="{66340962-0184-4D46-AC99-028597F0ABA8}">
      <dgm:prSet/>
      <dgm:spPr/>
      <dgm:t>
        <a:bodyPr/>
        <a:lstStyle/>
        <a:p>
          <a:endParaRPr lang="en-US"/>
        </a:p>
      </dgm:t>
    </dgm:pt>
    <dgm:pt modelId="{5BC5D1E8-4781-427D-A400-1B9BCF06B845}" type="asst">
      <dgm:prSet/>
      <dgm:spPr/>
      <dgm:t>
        <a:bodyPr/>
        <a:lstStyle/>
        <a:p>
          <a:r>
            <a:rPr lang="en-US"/>
            <a:t>get_connection()</a:t>
          </a:r>
        </a:p>
      </dgm:t>
    </dgm:pt>
    <dgm:pt modelId="{07D1B70A-8797-448D-9258-F285D817E0D4}" type="parTrans" cxnId="{FA73E607-B751-418D-B418-00599DAED5EA}">
      <dgm:prSet/>
      <dgm:spPr/>
      <dgm:t>
        <a:bodyPr/>
        <a:lstStyle/>
        <a:p>
          <a:endParaRPr lang="en-US"/>
        </a:p>
      </dgm:t>
    </dgm:pt>
    <dgm:pt modelId="{A6801B04-01F2-4320-8892-0B247D91C7C3}" type="sibTrans" cxnId="{FA73E607-B751-418D-B418-00599DAED5EA}">
      <dgm:prSet/>
      <dgm:spPr/>
      <dgm:t>
        <a:bodyPr/>
        <a:lstStyle/>
        <a:p>
          <a:endParaRPr lang="en-US"/>
        </a:p>
      </dgm:t>
    </dgm:pt>
    <dgm:pt modelId="{0C869A7E-5D17-4A58-8F35-7F331FB6C539}" type="asst">
      <dgm:prSet/>
      <dgm:spPr/>
      <dgm:t>
        <a:bodyPr/>
        <a:lstStyle/>
        <a:p>
          <a:r>
            <a:rPr lang="en-US"/>
            <a:t>close_connection()</a:t>
          </a:r>
        </a:p>
      </dgm:t>
    </dgm:pt>
    <dgm:pt modelId="{C2765A17-3510-43D4-96CD-562B4FCD3ADF}" type="sibTrans" cxnId="{F2532172-C5CC-4BC6-8BBC-41C9DD86144B}">
      <dgm:prSet/>
      <dgm:spPr/>
      <dgm:t>
        <a:bodyPr/>
        <a:lstStyle/>
        <a:p>
          <a:endParaRPr lang="en-US"/>
        </a:p>
      </dgm:t>
    </dgm:pt>
    <dgm:pt modelId="{18A7F65D-ADD2-497C-A6E5-E794AC36B37C}" type="parTrans" cxnId="{F2532172-C5CC-4BC6-8BBC-41C9DD86144B}">
      <dgm:prSet/>
      <dgm:spPr/>
      <dgm:t>
        <a:bodyPr/>
        <a:lstStyle/>
        <a:p>
          <a:endParaRPr lang="en-US"/>
        </a:p>
      </dgm:t>
    </dgm:pt>
    <dgm:pt modelId="{DCD8E6A4-2F71-6942-B21C-F095B240898A}">
      <dgm:prSet/>
      <dgm:spPr/>
      <dgm:t>
        <a:bodyPr/>
        <a:lstStyle/>
        <a:p>
          <a:r>
            <a:rPr lang="en-US"/>
            <a:t>display_bar_plot()</a:t>
          </a:r>
        </a:p>
      </dgm:t>
    </dgm:pt>
    <dgm:pt modelId="{840C7097-63E6-5646-A5DC-D3C41395B299}" type="parTrans" cxnId="{ED83F074-6F96-944D-A01F-439F09C83EBE}">
      <dgm:prSet/>
      <dgm:spPr/>
      <dgm:t>
        <a:bodyPr/>
        <a:lstStyle/>
        <a:p>
          <a:endParaRPr lang="en-US"/>
        </a:p>
      </dgm:t>
    </dgm:pt>
    <dgm:pt modelId="{50EF290C-9A2C-CE4E-B13B-7F244B41E3AA}" type="sibTrans" cxnId="{ED83F074-6F96-944D-A01F-439F09C83EBE}">
      <dgm:prSet/>
      <dgm:spPr/>
      <dgm:t>
        <a:bodyPr/>
        <a:lstStyle/>
        <a:p>
          <a:endParaRPr lang="en-US"/>
        </a:p>
      </dgm:t>
    </dgm:pt>
    <dgm:pt modelId="{B053A05D-0104-4303-8842-7F0A35935CFC}" type="pres">
      <dgm:prSet presAssocID="{C254DBA9-031E-4958-9A34-B49CA06B7905}" presName="hierChild1" presStyleCnt="0">
        <dgm:presLayoutVars>
          <dgm:orgChart val="1"/>
          <dgm:chPref val="1"/>
          <dgm:dir/>
          <dgm:animOne val="branch"/>
          <dgm:animLvl val="lvl"/>
          <dgm:resizeHandles/>
        </dgm:presLayoutVars>
      </dgm:prSet>
      <dgm:spPr/>
    </dgm:pt>
    <dgm:pt modelId="{191D566B-75E4-41BC-8B18-0DDE274DB06C}" type="pres">
      <dgm:prSet presAssocID="{3AE1AD13-EC29-4CCA-815D-770BE7B42776}" presName="hierRoot1" presStyleCnt="0">
        <dgm:presLayoutVars>
          <dgm:hierBranch val="init"/>
        </dgm:presLayoutVars>
      </dgm:prSet>
      <dgm:spPr/>
    </dgm:pt>
    <dgm:pt modelId="{6D233A47-5FA4-475A-A4D6-3A87B1B325B0}" type="pres">
      <dgm:prSet presAssocID="{3AE1AD13-EC29-4CCA-815D-770BE7B42776}" presName="rootComposite1" presStyleCnt="0"/>
      <dgm:spPr/>
    </dgm:pt>
    <dgm:pt modelId="{2932A648-AB5D-478C-8983-A25E1F0EFBE3}" type="pres">
      <dgm:prSet presAssocID="{3AE1AD13-EC29-4CCA-815D-770BE7B42776}" presName="rootText1" presStyleLbl="node0" presStyleIdx="0" presStyleCnt="1">
        <dgm:presLayoutVars>
          <dgm:chPref val="3"/>
        </dgm:presLayoutVars>
      </dgm:prSet>
      <dgm:spPr/>
    </dgm:pt>
    <dgm:pt modelId="{BA53EA6E-00DF-4DF1-BEBF-39B2439EE1AA}" type="pres">
      <dgm:prSet presAssocID="{3AE1AD13-EC29-4CCA-815D-770BE7B42776}" presName="rootConnector1" presStyleLbl="node1" presStyleIdx="0" presStyleCnt="0"/>
      <dgm:spPr/>
    </dgm:pt>
    <dgm:pt modelId="{2A8AED5D-D558-4E31-A3DC-38746CFC2ABE}" type="pres">
      <dgm:prSet presAssocID="{3AE1AD13-EC29-4CCA-815D-770BE7B42776}" presName="hierChild2" presStyleCnt="0"/>
      <dgm:spPr/>
    </dgm:pt>
    <dgm:pt modelId="{4B30C8D9-71FC-4DFB-BC2C-27F411F6F616}" type="pres">
      <dgm:prSet presAssocID="{511F6E41-643F-4C9F-A7B6-973A744E651D}" presName="Name37" presStyleLbl="parChTrans1D2" presStyleIdx="0" presStyleCnt="5"/>
      <dgm:spPr/>
    </dgm:pt>
    <dgm:pt modelId="{8150BF5A-9C07-42CF-A9C6-210C00FDDD29}" type="pres">
      <dgm:prSet presAssocID="{0FF130C6-426C-4614-B387-170CF6DB4D94}" presName="hierRoot2" presStyleCnt="0">
        <dgm:presLayoutVars>
          <dgm:hierBranch val="init"/>
        </dgm:presLayoutVars>
      </dgm:prSet>
      <dgm:spPr/>
    </dgm:pt>
    <dgm:pt modelId="{482418E6-08ED-434D-9590-E9705AB67E93}" type="pres">
      <dgm:prSet presAssocID="{0FF130C6-426C-4614-B387-170CF6DB4D94}" presName="rootComposite" presStyleCnt="0"/>
      <dgm:spPr/>
    </dgm:pt>
    <dgm:pt modelId="{E4A905DF-0DE3-4CA4-B94E-CCBADC4EEAE2}" type="pres">
      <dgm:prSet presAssocID="{0FF130C6-426C-4614-B387-170CF6DB4D94}" presName="rootText" presStyleLbl="node2" presStyleIdx="0" presStyleCnt="3" custScaleX="141421">
        <dgm:presLayoutVars>
          <dgm:chPref val="3"/>
        </dgm:presLayoutVars>
      </dgm:prSet>
      <dgm:spPr/>
    </dgm:pt>
    <dgm:pt modelId="{CE872E10-8080-4906-9B48-40F7B353DEE3}" type="pres">
      <dgm:prSet presAssocID="{0FF130C6-426C-4614-B387-170CF6DB4D94}" presName="rootConnector" presStyleLbl="node2" presStyleIdx="0" presStyleCnt="3"/>
      <dgm:spPr/>
    </dgm:pt>
    <dgm:pt modelId="{B5B7C262-DC35-4552-A61E-4F30B2CEC1D2}" type="pres">
      <dgm:prSet presAssocID="{0FF130C6-426C-4614-B387-170CF6DB4D94}" presName="hierChild4" presStyleCnt="0"/>
      <dgm:spPr/>
    </dgm:pt>
    <dgm:pt modelId="{2913EE9B-D661-44E2-BF1A-D977AE5C060A}" type="pres">
      <dgm:prSet presAssocID="{0FF130C6-426C-4614-B387-170CF6DB4D94}" presName="hierChild5" presStyleCnt="0"/>
      <dgm:spPr/>
    </dgm:pt>
    <dgm:pt modelId="{074002D4-58DB-419E-8FBE-CFEB3EEE76FD}" type="pres">
      <dgm:prSet presAssocID="{BCA29E3A-4EFF-4C46-902A-740C28A013F3}" presName="Name37" presStyleLbl="parChTrans1D2" presStyleIdx="1" presStyleCnt="5"/>
      <dgm:spPr/>
    </dgm:pt>
    <dgm:pt modelId="{AE5CEF30-39AC-4B9D-B791-76A7CC8E434C}" type="pres">
      <dgm:prSet presAssocID="{43B363FC-90E5-47CB-9ADE-03E700D8653E}" presName="hierRoot2" presStyleCnt="0">
        <dgm:presLayoutVars>
          <dgm:hierBranch val="init"/>
        </dgm:presLayoutVars>
      </dgm:prSet>
      <dgm:spPr/>
    </dgm:pt>
    <dgm:pt modelId="{4F5A00B2-BF40-448A-AA09-F294FBE54D5C}" type="pres">
      <dgm:prSet presAssocID="{43B363FC-90E5-47CB-9ADE-03E700D8653E}" presName="rootComposite" presStyleCnt="0"/>
      <dgm:spPr/>
    </dgm:pt>
    <dgm:pt modelId="{304148DB-BBD4-4B7A-860B-46AAED3F35ED}" type="pres">
      <dgm:prSet presAssocID="{43B363FC-90E5-47CB-9ADE-03E700D8653E}" presName="rootText" presStyleLbl="node2" presStyleIdx="1" presStyleCnt="3" custScaleX="200810">
        <dgm:presLayoutVars>
          <dgm:chPref val="3"/>
        </dgm:presLayoutVars>
      </dgm:prSet>
      <dgm:spPr/>
    </dgm:pt>
    <dgm:pt modelId="{1F2557AB-B873-428B-A513-44ACE4C60BEA}" type="pres">
      <dgm:prSet presAssocID="{43B363FC-90E5-47CB-9ADE-03E700D8653E}" presName="rootConnector" presStyleLbl="node2" presStyleIdx="1" presStyleCnt="3"/>
      <dgm:spPr/>
    </dgm:pt>
    <dgm:pt modelId="{1F93478E-8EE2-4E93-B825-27B4A1A3FF4A}" type="pres">
      <dgm:prSet presAssocID="{43B363FC-90E5-47CB-9ADE-03E700D8653E}" presName="hierChild4" presStyleCnt="0"/>
      <dgm:spPr/>
    </dgm:pt>
    <dgm:pt modelId="{C88D9458-CCCE-0749-896F-7CB6DCB240E8}" type="pres">
      <dgm:prSet presAssocID="{840C7097-63E6-5646-A5DC-D3C41395B299}" presName="Name37" presStyleLbl="parChTrans1D3" presStyleIdx="0" presStyleCnt="2"/>
      <dgm:spPr/>
    </dgm:pt>
    <dgm:pt modelId="{CF2017E6-A8A9-BA43-9252-E1BB10AE7D80}" type="pres">
      <dgm:prSet presAssocID="{DCD8E6A4-2F71-6942-B21C-F095B240898A}" presName="hierRoot2" presStyleCnt="0">
        <dgm:presLayoutVars>
          <dgm:hierBranch val="init"/>
        </dgm:presLayoutVars>
      </dgm:prSet>
      <dgm:spPr/>
    </dgm:pt>
    <dgm:pt modelId="{7555DA87-0161-8341-9F77-01B5722C6118}" type="pres">
      <dgm:prSet presAssocID="{DCD8E6A4-2F71-6942-B21C-F095B240898A}" presName="rootComposite" presStyleCnt="0"/>
      <dgm:spPr/>
    </dgm:pt>
    <dgm:pt modelId="{C11652C3-3C9B-6840-B53F-1387B77AB3BF}" type="pres">
      <dgm:prSet presAssocID="{DCD8E6A4-2F71-6942-B21C-F095B240898A}" presName="rootText" presStyleLbl="node3" presStyleIdx="0" presStyleCnt="2">
        <dgm:presLayoutVars>
          <dgm:chPref val="3"/>
        </dgm:presLayoutVars>
      </dgm:prSet>
      <dgm:spPr/>
    </dgm:pt>
    <dgm:pt modelId="{DD3FAE23-D0E6-8A4D-A17E-4011902AB684}" type="pres">
      <dgm:prSet presAssocID="{DCD8E6A4-2F71-6942-B21C-F095B240898A}" presName="rootConnector" presStyleLbl="node3" presStyleIdx="0" presStyleCnt="2"/>
      <dgm:spPr/>
    </dgm:pt>
    <dgm:pt modelId="{061A4E09-074F-F947-9E33-A9E0E3B7C61D}" type="pres">
      <dgm:prSet presAssocID="{DCD8E6A4-2F71-6942-B21C-F095B240898A}" presName="hierChild4" presStyleCnt="0"/>
      <dgm:spPr/>
    </dgm:pt>
    <dgm:pt modelId="{49961679-D204-0F4A-A2C4-785B6F50A9ED}" type="pres">
      <dgm:prSet presAssocID="{DCD8E6A4-2F71-6942-B21C-F095B240898A}" presName="hierChild5" presStyleCnt="0"/>
      <dgm:spPr/>
    </dgm:pt>
    <dgm:pt modelId="{244523D0-F17F-460D-92A6-1161F5624431}" type="pres">
      <dgm:prSet presAssocID="{43B363FC-90E5-47CB-9ADE-03E700D8653E}" presName="hierChild5" presStyleCnt="0"/>
      <dgm:spPr/>
    </dgm:pt>
    <dgm:pt modelId="{688C57BF-A49D-44F6-B57B-BD2BB3006E49}" type="pres">
      <dgm:prSet presAssocID="{F28FA111-8DBE-41BD-A702-578BBB7DC398}" presName="Name37" presStyleLbl="parChTrans1D2" presStyleIdx="2" presStyleCnt="5"/>
      <dgm:spPr/>
    </dgm:pt>
    <dgm:pt modelId="{19365F4B-E6DC-4CF1-AB56-9640CDC20188}" type="pres">
      <dgm:prSet presAssocID="{4F9B9FCF-327A-4148-BB32-94D58DC41B0A}" presName="hierRoot2" presStyleCnt="0">
        <dgm:presLayoutVars>
          <dgm:hierBranch val="init"/>
        </dgm:presLayoutVars>
      </dgm:prSet>
      <dgm:spPr/>
    </dgm:pt>
    <dgm:pt modelId="{C5F26689-24DB-41BE-AD0B-15EC6CFEC8A3}" type="pres">
      <dgm:prSet presAssocID="{4F9B9FCF-327A-4148-BB32-94D58DC41B0A}" presName="rootComposite" presStyleCnt="0"/>
      <dgm:spPr/>
    </dgm:pt>
    <dgm:pt modelId="{8DA837C5-13F9-4D4D-8216-4F5060A8A3F3}" type="pres">
      <dgm:prSet presAssocID="{4F9B9FCF-327A-4148-BB32-94D58DC41B0A}" presName="rootText" presStyleLbl="node2" presStyleIdx="2" presStyleCnt="3" custScaleX="145211" custLinFactNeighborX="41153" custLinFactNeighborY="-159">
        <dgm:presLayoutVars>
          <dgm:chPref val="3"/>
        </dgm:presLayoutVars>
      </dgm:prSet>
      <dgm:spPr/>
    </dgm:pt>
    <dgm:pt modelId="{5FE9A4C5-4534-4F18-AD12-D76050BD5647}" type="pres">
      <dgm:prSet presAssocID="{4F9B9FCF-327A-4148-BB32-94D58DC41B0A}" presName="rootConnector" presStyleLbl="node2" presStyleIdx="2" presStyleCnt="3"/>
      <dgm:spPr/>
    </dgm:pt>
    <dgm:pt modelId="{E211E08A-0A91-4F13-9BDE-AFA8FDDB2B3A}" type="pres">
      <dgm:prSet presAssocID="{4F9B9FCF-327A-4148-BB32-94D58DC41B0A}" presName="hierChild4" presStyleCnt="0"/>
      <dgm:spPr/>
    </dgm:pt>
    <dgm:pt modelId="{EDD1474C-372C-4EC7-8014-7C4A7ED1ABEA}" type="pres">
      <dgm:prSet presAssocID="{92B82F84-6C4C-4257-8612-59C00793E58D}" presName="Name37" presStyleLbl="parChTrans1D3" presStyleIdx="1" presStyleCnt="2"/>
      <dgm:spPr/>
    </dgm:pt>
    <dgm:pt modelId="{DD0F2552-C5E9-4DB8-A2B2-AC545C136DCD}" type="pres">
      <dgm:prSet presAssocID="{1AC5622C-7823-45D6-91D8-9585B9B3FDA6}" presName="hierRoot2" presStyleCnt="0">
        <dgm:presLayoutVars>
          <dgm:hierBranch val="init"/>
        </dgm:presLayoutVars>
      </dgm:prSet>
      <dgm:spPr/>
    </dgm:pt>
    <dgm:pt modelId="{8C5D5FB7-00AD-4954-9462-CDBD8A3BC715}" type="pres">
      <dgm:prSet presAssocID="{1AC5622C-7823-45D6-91D8-9585B9B3FDA6}" presName="rootComposite" presStyleCnt="0"/>
      <dgm:spPr/>
    </dgm:pt>
    <dgm:pt modelId="{1648205D-C047-4AEE-8C4E-9A0122389A24}" type="pres">
      <dgm:prSet presAssocID="{1AC5622C-7823-45D6-91D8-9585B9B3FDA6}" presName="rootText" presStyleLbl="node3" presStyleIdx="1" presStyleCnt="2" custLinFactNeighborX="41876" custLinFactNeighborY="-3992">
        <dgm:presLayoutVars>
          <dgm:chPref val="3"/>
        </dgm:presLayoutVars>
      </dgm:prSet>
      <dgm:spPr/>
    </dgm:pt>
    <dgm:pt modelId="{F53191EE-BFFF-49EC-8F1A-A610770C13C5}" type="pres">
      <dgm:prSet presAssocID="{1AC5622C-7823-45D6-91D8-9585B9B3FDA6}" presName="rootConnector" presStyleLbl="node3" presStyleIdx="1" presStyleCnt="2"/>
      <dgm:spPr/>
    </dgm:pt>
    <dgm:pt modelId="{8A25E25E-7BC4-46ED-99DF-44E564194AA5}" type="pres">
      <dgm:prSet presAssocID="{1AC5622C-7823-45D6-91D8-9585B9B3FDA6}" presName="hierChild4" presStyleCnt="0"/>
      <dgm:spPr/>
    </dgm:pt>
    <dgm:pt modelId="{3CFB0B02-DC8A-43DF-AD32-1D10719A5954}" type="pres">
      <dgm:prSet presAssocID="{1AC5622C-7823-45D6-91D8-9585B9B3FDA6}" presName="hierChild5" presStyleCnt="0"/>
      <dgm:spPr/>
    </dgm:pt>
    <dgm:pt modelId="{953842E2-31E9-4746-AD14-909BAF3C1F56}" type="pres">
      <dgm:prSet presAssocID="{4F9B9FCF-327A-4148-BB32-94D58DC41B0A}" presName="hierChild5" presStyleCnt="0"/>
      <dgm:spPr/>
    </dgm:pt>
    <dgm:pt modelId="{D5BE010E-1960-43D9-8D1E-A97697A35E58}" type="pres">
      <dgm:prSet presAssocID="{3AE1AD13-EC29-4CCA-815D-770BE7B42776}" presName="hierChild3" presStyleCnt="0"/>
      <dgm:spPr/>
    </dgm:pt>
    <dgm:pt modelId="{188229DE-C163-48C1-8B97-54988BC311BB}" type="pres">
      <dgm:prSet presAssocID="{07D1B70A-8797-448D-9258-F285D817E0D4}" presName="Name111" presStyleLbl="parChTrans1D2" presStyleIdx="3" presStyleCnt="5"/>
      <dgm:spPr/>
    </dgm:pt>
    <dgm:pt modelId="{55052C5E-2330-4518-B878-48F6334FEA8C}" type="pres">
      <dgm:prSet presAssocID="{5BC5D1E8-4781-427D-A400-1B9BCF06B845}" presName="hierRoot3" presStyleCnt="0">
        <dgm:presLayoutVars>
          <dgm:hierBranch val="init"/>
        </dgm:presLayoutVars>
      </dgm:prSet>
      <dgm:spPr/>
    </dgm:pt>
    <dgm:pt modelId="{7F0E14CC-0CA0-4D11-AFFA-6DB7180D3961}" type="pres">
      <dgm:prSet presAssocID="{5BC5D1E8-4781-427D-A400-1B9BCF06B845}" presName="rootComposite3" presStyleCnt="0"/>
      <dgm:spPr/>
    </dgm:pt>
    <dgm:pt modelId="{24520D3F-9AC6-4B9A-BB3F-16E057FCDCA0}" type="pres">
      <dgm:prSet presAssocID="{5BC5D1E8-4781-427D-A400-1B9BCF06B845}" presName="rootText3" presStyleLbl="asst1" presStyleIdx="0" presStyleCnt="2">
        <dgm:presLayoutVars>
          <dgm:chPref val="3"/>
        </dgm:presLayoutVars>
      </dgm:prSet>
      <dgm:spPr/>
    </dgm:pt>
    <dgm:pt modelId="{CC0C2A8D-53C3-4E02-A3CE-DACBDE7E803B}" type="pres">
      <dgm:prSet presAssocID="{5BC5D1E8-4781-427D-A400-1B9BCF06B845}" presName="rootConnector3" presStyleLbl="asst1" presStyleIdx="0" presStyleCnt="2"/>
      <dgm:spPr/>
    </dgm:pt>
    <dgm:pt modelId="{A98496A3-CAB1-4190-9598-E7E54B026874}" type="pres">
      <dgm:prSet presAssocID="{5BC5D1E8-4781-427D-A400-1B9BCF06B845}" presName="hierChild6" presStyleCnt="0"/>
      <dgm:spPr/>
    </dgm:pt>
    <dgm:pt modelId="{13361B9D-FFFA-47D7-BC4D-53C09D3EFAE4}" type="pres">
      <dgm:prSet presAssocID="{5BC5D1E8-4781-427D-A400-1B9BCF06B845}" presName="hierChild7" presStyleCnt="0"/>
      <dgm:spPr/>
    </dgm:pt>
    <dgm:pt modelId="{7E616EB7-02EB-4D24-8AB5-444C07FFA926}" type="pres">
      <dgm:prSet presAssocID="{18A7F65D-ADD2-497C-A6E5-E794AC36B37C}" presName="Name111" presStyleLbl="parChTrans1D2" presStyleIdx="4" presStyleCnt="5"/>
      <dgm:spPr/>
    </dgm:pt>
    <dgm:pt modelId="{134535ED-8837-498F-BA5F-6D4721741B09}" type="pres">
      <dgm:prSet presAssocID="{0C869A7E-5D17-4A58-8F35-7F331FB6C539}" presName="hierRoot3" presStyleCnt="0">
        <dgm:presLayoutVars>
          <dgm:hierBranch val="init"/>
        </dgm:presLayoutVars>
      </dgm:prSet>
      <dgm:spPr/>
    </dgm:pt>
    <dgm:pt modelId="{05260843-6A8F-406E-AE90-42CF2F6CD9ED}" type="pres">
      <dgm:prSet presAssocID="{0C869A7E-5D17-4A58-8F35-7F331FB6C539}" presName="rootComposite3" presStyleCnt="0"/>
      <dgm:spPr/>
    </dgm:pt>
    <dgm:pt modelId="{EC83764C-9F5F-4556-A0C4-781186A7CA4B}" type="pres">
      <dgm:prSet presAssocID="{0C869A7E-5D17-4A58-8F35-7F331FB6C539}" presName="rootText3" presStyleLbl="asst1" presStyleIdx="1" presStyleCnt="2">
        <dgm:presLayoutVars>
          <dgm:chPref val="3"/>
        </dgm:presLayoutVars>
      </dgm:prSet>
      <dgm:spPr/>
    </dgm:pt>
    <dgm:pt modelId="{EE932AC9-8508-425E-AAD2-366E94CB8437}" type="pres">
      <dgm:prSet presAssocID="{0C869A7E-5D17-4A58-8F35-7F331FB6C539}" presName="rootConnector3" presStyleLbl="asst1" presStyleIdx="1" presStyleCnt="2"/>
      <dgm:spPr/>
    </dgm:pt>
    <dgm:pt modelId="{6227BFA8-E04B-49CF-B2A2-F994B5014C6D}" type="pres">
      <dgm:prSet presAssocID="{0C869A7E-5D17-4A58-8F35-7F331FB6C539}" presName="hierChild6" presStyleCnt="0"/>
      <dgm:spPr/>
    </dgm:pt>
    <dgm:pt modelId="{91E404CA-2B53-4649-A364-B7CDA3985EF9}" type="pres">
      <dgm:prSet presAssocID="{0C869A7E-5D17-4A58-8F35-7F331FB6C539}" presName="hierChild7" presStyleCnt="0"/>
      <dgm:spPr/>
    </dgm:pt>
  </dgm:ptLst>
  <dgm:cxnLst>
    <dgm:cxn modelId="{ABC87000-12F7-48CC-A76C-2563BED81D5F}" type="presOf" srcId="{0FF130C6-426C-4614-B387-170CF6DB4D94}" destId="{CE872E10-8080-4906-9B48-40F7B353DEE3}" srcOrd="1" destOrd="0" presId="urn:microsoft.com/office/officeart/2005/8/layout/orgChart1"/>
    <dgm:cxn modelId="{FA73E607-B751-418D-B418-00599DAED5EA}" srcId="{3AE1AD13-EC29-4CCA-815D-770BE7B42776}" destId="{5BC5D1E8-4781-427D-A400-1B9BCF06B845}" srcOrd="3" destOrd="0" parTransId="{07D1B70A-8797-448D-9258-F285D817E0D4}" sibTransId="{A6801B04-01F2-4320-8892-0B247D91C7C3}"/>
    <dgm:cxn modelId="{1DDF9315-0605-40E6-A6AE-9648C799543F}" type="presOf" srcId="{C254DBA9-031E-4958-9A34-B49CA06B7905}" destId="{B053A05D-0104-4303-8842-7F0A35935CFC}" srcOrd="0" destOrd="0" presId="urn:microsoft.com/office/officeart/2005/8/layout/orgChart1"/>
    <dgm:cxn modelId="{88028119-2BF2-4895-A7C6-D4ABE7970B10}" type="presOf" srcId="{07D1B70A-8797-448D-9258-F285D817E0D4}" destId="{188229DE-C163-48C1-8B97-54988BC311BB}" srcOrd="0" destOrd="0" presId="urn:microsoft.com/office/officeart/2005/8/layout/orgChart1"/>
    <dgm:cxn modelId="{E2017824-B5F1-420A-8721-B673C04C8DDD}" srcId="{4F9B9FCF-327A-4148-BB32-94D58DC41B0A}" destId="{1AC5622C-7823-45D6-91D8-9585B9B3FDA6}" srcOrd="0" destOrd="0" parTransId="{92B82F84-6C4C-4257-8612-59C00793E58D}" sibTransId="{88FD8D8F-281A-457A-B5C7-7EDAC772C08C}"/>
    <dgm:cxn modelId="{35412C25-2218-40B2-97FA-ED2B629EA7D1}" srcId="{3AE1AD13-EC29-4CCA-815D-770BE7B42776}" destId="{0FF130C6-426C-4614-B387-170CF6DB4D94}" srcOrd="0" destOrd="0" parTransId="{511F6E41-643F-4C9F-A7B6-973A744E651D}" sibTransId="{9366C1F4-793A-4F83-BD9F-85A6B11382DF}"/>
    <dgm:cxn modelId="{C57CB52D-874C-4B01-A050-D26400952207}" type="presOf" srcId="{4F9B9FCF-327A-4148-BB32-94D58DC41B0A}" destId="{8DA837C5-13F9-4D4D-8216-4F5060A8A3F3}" srcOrd="0" destOrd="0" presId="urn:microsoft.com/office/officeart/2005/8/layout/orgChart1"/>
    <dgm:cxn modelId="{3B2A0154-000D-4011-93B2-CEF3C4053A1B}" srcId="{3AE1AD13-EC29-4CCA-815D-770BE7B42776}" destId="{43B363FC-90E5-47CB-9ADE-03E700D8653E}" srcOrd="1" destOrd="0" parTransId="{BCA29E3A-4EFF-4C46-902A-740C28A013F3}" sibTransId="{61A8D534-EB1C-4CF5-AD94-B71DBC2D69F7}"/>
    <dgm:cxn modelId="{53CEF45E-7C1E-4405-9222-23249B25A4FA}" type="presOf" srcId="{0FF130C6-426C-4614-B387-170CF6DB4D94}" destId="{E4A905DF-0DE3-4CA4-B94E-CCBADC4EEAE2}" srcOrd="0" destOrd="0" presId="urn:microsoft.com/office/officeart/2005/8/layout/orgChart1"/>
    <dgm:cxn modelId="{1FABDB5F-4AF0-4D3F-B2BA-5D466F5D4F00}" srcId="{C254DBA9-031E-4958-9A34-B49CA06B7905}" destId="{3AE1AD13-EC29-4CCA-815D-770BE7B42776}" srcOrd="0" destOrd="0" parTransId="{74C506CC-A1CE-4D38-BEB4-6DAD756A9113}" sibTransId="{029EA7C3-FED3-4798-96B8-1A0875DD65C9}"/>
    <dgm:cxn modelId="{89DAF560-6976-4897-8E55-E46ED5A73B38}" type="presOf" srcId="{3AE1AD13-EC29-4CCA-815D-770BE7B42776}" destId="{BA53EA6E-00DF-4DF1-BEBF-39B2439EE1AA}" srcOrd="1" destOrd="0" presId="urn:microsoft.com/office/officeart/2005/8/layout/orgChart1"/>
    <dgm:cxn modelId="{66340962-0184-4D46-AC99-028597F0ABA8}" srcId="{3AE1AD13-EC29-4CCA-815D-770BE7B42776}" destId="{4F9B9FCF-327A-4148-BB32-94D58DC41B0A}" srcOrd="2" destOrd="0" parTransId="{F28FA111-8DBE-41BD-A702-578BBB7DC398}" sibTransId="{3DD54293-86D4-4ADA-8018-F81370589FCF}"/>
    <dgm:cxn modelId="{42481565-C222-45E3-B4EA-18EE7476704C}" type="presOf" srcId="{5BC5D1E8-4781-427D-A400-1B9BCF06B845}" destId="{CC0C2A8D-53C3-4E02-A3CE-DACBDE7E803B}" srcOrd="1" destOrd="0" presId="urn:microsoft.com/office/officeart/2005/8/layout/orgChart1"/>
    <dgm:cxn modelId="{B0DD976A-AF28-1447-A2EB-D3D9738B0250}" type="presOf" srcId="{DCD8E6A4-2F71-6942-B21C-F095B240898A}" destId="{DD3FAE23-D0E6-8A4D-A17E-4011902AB684}" srcOrd="1" destOrd="0" presId="urn:microsoft.com/office/officeart/2005/8/layout/orgChart1"/>
    <dgm:cxn modelId="{F2532172-C5CC-4BC6-8BBC-41C9DD86144B}" srcId="{3AE1AD13-EC29-4CCA-815D-770BE7B42776}" destId="{0C869A7E-5D17-4A58-8F35-7F331FB6C539}" srcOrd="4" destOrd="0" parTransId="{18A7F65D-ADD2-497C-A6E5-E794AC36B37C}" sibTransId="{C2765A17-3510-43D4-96CD-562B4FCD3ADF}"/>
    <dgm:cxn modelId="{ED83F074-6F96-944D-A01F-439F09C83EBE}" srcId="{43B363FC-90E5-47CB-9ADE-03E700D8653E}" destId="{DCD8E6A4-2F71-6942-B21C-F095B240898A}" srcOrd="0" destOrd="0" parTransId="{840C7097-63E6-5646-A5DC-D3C41395B299}" sibTransId="{50EF290C-9A2C-CE4E-B13B-7F244B41E3AA}"/>
    <dgm:cxn modelId="{4FAE1376-DA31-014E-AB99-FD1F5E0F851D}" type="presOf" srcId="{1AC5622C-7823-45D6-91D8-9585B9B3FDA6}" destId="{1648205D-C047-4AEE-8C4E-9A0122389A24}" srcOrd="0" destOrd="0" presId="urn:microsoft.com/office/officeart/2005/8/layout/orgChart1"/>
    <dgm:cxn modelId="{CD4DE48A-3FFE-4601-9B2A-B9F9337D5F05}" type="presOf" srcId="{F28FA111-8DBE-41BD-A702-578BBB7DC398}" destId="{688C57BF-A49D-44F6-B57B-BD2BB3006E49}" srcOrd="0" destOrd="0" presId="urn:microsoft.com/office/officeart/2005/8/layout/orgChart1"/>
    <dgm:cxn modelId="{B870D28B-F4EC-4497-9F33-AD03CADC7083}" type="presOf" srcId="{3AE1AD13-EC29-4CCA-815D-770BE7B42776}" destId="{2932A648-AB5D-478C-8983-A25E1F0EFBE3}" srcOrd="0" destOrd="0" presId="urn:microsoft.com/office/officeart/2005/8/layout/orgChart1"/>
    <dgm:cxn modelId="{25FF759C-23FF-4287-986E-86362C622D43}" type="presOf" srcId="{0C869A7E-5D17-4A58-8F35-7F331FB6C539}" destId="{EE932AC9-8508-425E-AAD2-366E94CB8437}" srcOrd="1" destOrd="0" presId="urn:microsoft.com/office/officeart/2005/8/layout/orgChart1"/>
    <dgm:cxn modelId="{47A64B9E-467C-4368-BCC2-6143E11795A3}" type="presOf" srcId="{43B363FC-90E5-47CB-9ADE-03E700D8653E}" destId="{304148DB-BBD4-4B7A-860B-46AAED3F35ED}" srcOrd="0" destOrd="0" presId="urn:microsoft.com/office/officeart/2005/8/layout/orgChart1"/>
    <dgm:cxn modelId="{E0891FAF-656A-4892-BD97-6C066CFD5F00}" type="presOf" srcId="{18A7F65D-ADD2-497C-A6E5-E794AC36B37C}" destId="{7E616EB7-02EB-4D24-8AB5-444C07FFA926}" srcOrd="0" destOrd="0" presId="urn:microsoft.com/office/officeart/2005/8/layout/orgChart1"/>
    <dgm:cxn modelId="{F27CDFBA-3D62-441D-82D2-9932D291955E}" type="presOf" srcId="{43B363FC-90E5-47CB-9ADE-03E700D8653E}" destId="{1F2557AB-B873-428B-A513-44ACE4C60BEA}" srcOrd="1" destOrd="0" presId="urn:microsoft.com/office/officeart/2005/8/layout/orgChart1"/>
    <dgm:cxn modelId="{5E8187BC-426D-4733-8DC5-A2BCD77FD985}" type="presOf" srcId="{0C869A7E-5D17-4A58-8F35-7F331FB6C539}" destId="{EC83764C-9F5F-4556-A0C4-781186A7CA4B}" srcOrd="0" destOrd="0" presId="urn:microsoft.com/office/officeart/2005/8/layout/orgChart1"/>
    <dgm:cxn modelId="{1D77CFC3-514F-CF4B-9214-90A8EA11E29D}" type="presOf" srcId="{1AC5622C-7823-45D6-91D8-9585B9B3FDA6}" destId="{F53191EE-BFFF-49EC-8F1A-A610770C13C5}" srcOrd="1" destOrd="0" presId="urn:microsoft.com/office/officeart/2005/8/layout/orgChart1"/>
    <dgm:cxn modelId="{23B37BC5-55AD-4973-88AC-C3843AD54747}" type="presOf" srcId="{BCA29E3A-4EFF-4C46-902A-740C28A013F3}" destId="{074002D4-58DB-419E-8FBE-CFEB3EEE76FD}" srcOrd="0" destOrd="0" presId="urn:microsoft.com/office/officeart/2005/8/layout/orgChart1"/>
    <dgm:cxn modelId="{5116D0E1-4598-4496-91D7-C54DCD467E79}" type="presOf" srcId="{511F6E41-643F-4C9F-A7B6-973A744E651D}" destId="{4B30C8D9-71FC-4DFB-BC2C-27F411F6F616}" srcOrd="0" destOrd="0" presId="urn:microsoft.com/office/officeart/2005/8/layout/orgChart1"/>
    <dgm:cxn modelId="{5C2620E6-3FEB-44B3-8770-A00F9D0E4F0E}" type="presOf" srcId="{4F9B9FCF-327A-4148-BB32-94D58DC41B0A}" destId="{5FE9A4C5-4534-4F18-AD12-D76050BD5647}" srcOrd="1" destOrd="0" presId="urn:microsoft.com/office/officeart/2005/8/layout/orgChart1"/>
    <dgm:cxn modelId="{B9D1E0E9-89DB-4719-96B2-321DCE8117B3}" type="presOf" srcId="{5BC5D1E8-4781-427D-A400-1B9BCF06B845}" destId="{24520D3F-9AC6-4B9A-BB3F-16E057FCDCA0}" srcOrd="0" destOrd="0" presId="urn:microsoft.com/office/officeart/2005/8/layout/orgChart1"/>
    <dgm:cxn modelId="{C84B49EC-B997-8541-B8EC-A746FDD3E66D}" type="presOf" srcId="{DCD8E6A4-2F71-6942-B21C-F095B240898A}" destId="{C11652C3-3C9B-6840-B53F-1387B77AB3BF}" srcOrd="0" destOrd="0" presId="urn:microsoft.com/office/officeart/2005/8/layout/orgChart1"/>
    <dgm:cxn modelId="{D4137FEE-12B5-924C-805A-A9E71988BECF}" type="presOf" srcId="{840C7097-63E6-5646-A5DC-D3C41395B299}" destId="{C88D9458-CCCE-0749-896F-7CB6DCB240E8}" srcOrd="0" destOrd="0" presId="urn:microsoft.com/office/officeart/2005/8/layout/orgChart1"/>
    <dgm:cxn modelId="{EEFD7EFD-0A27-F242-B78C-27C079DD1A80}" type="presOf" srcId="{92B82F84-6C4C-4257-8612-59C00793E58D}" destId="{EDD1474C-372C-4EC7-8014-7C4A7ED1ABEA}" srcOrd="0" destOrd="0" presId="urn:microsoft.com/office/officeart/2005/8/layout/orgChart1"/>
    <dgm:cxn modelId="{EF31E412-C091-4365-9BB8-33237B622E0E}" type="presParOf" srcId="{B053A05D-0104-4303-8842-7F0A35935CFC}" destId="{191D566B-75E4-41BC-8B18-0DDE274DB06C}" srcOrd="0" destOrd="0" presId="urn:microsoft.com/office/officeart/2005/8/layout/orgChart1"/>
    <dgm:cxn modelId="{20C5708A-AD5E-4794-A654-6F3E225ED2B2}" type="presParOf" srcId="{191D566B-75E4-41BC-8B18-0DDE274DB06C}" destId="{6D233A47-5FA4-475A-A4D6-3A87B1B325B0}" srcOrd="0" destOrd="0" presId="urn:microsoft.com/office/officeart/2005/8/layout/orgChart1"/>
    <dgm:cxn modelId="{9BD43F79-5E77-4610-8487-B1C94D0ED407}" type="presParOf" srcId="{6D233A47-5FA4-475A-A4D6-3A87B1B325B0}" destId="{2932A648-AB5D-478C-8983-A25E1F0EFBE3}" srcOrd="0" destOrd="0" presId="urn:microsoft.com/office/officeart/2005/8/layout/orgChart1"/>
    <dgm:cxn modelId="{1C9C8242-585B-4A61-BE36-78E8C60DB669}" type="presParOf" srcId="{6D233A47-5FA4-475A-A4D6-3A87B1B325B0}" destId="{BA53EA6E-00DF-4DF1-BEBF-39B2439EE1AA}" srcOrd="1" destOrd="0" presId="urn:microsoft.com/office/officeart/2005/8/layout/orgChart1"/>
    <dgm:cxn modelId="{496DF1DF-60B4-44B5-B3E6-C28385B7D8CE}" type="presParOf" srcId="{191D566B-75E4-41BC-8B18-0DDE274DB06C}" destId="{2A8AED5D-D558-4E31-A3DC-38746CFC2ABE}" srcOrd="1" destOrd="0" presId="urn:microsoft.com/office/officeart/2005/8/layout/orgChart1"/>
    <dgm:cxn modelId="{D8D7ADB9-5342-48EE-89C2-75EB909975F4}" type="presParOf" srcId="{2A8AED5D-D558-4E31-A3DC-38746CFC2ABE}" destId="{4B30C8D9-71FC-4DFB-BC2C-27F411F6F616}" srcOrd="0" destOrd="0" presId="urn:microsoft.com/office/officeart/2005/8/layout/orgChart1"/>
    <dgm:cxn modelId="{25E32C10-3153-47C6-A748-AA79E2F3BD0E}" type="presParOf" srcId="{2A8AED5D-D558-4E31-A3DC-38746CFC2ABE}" destId="{8150BF5A-9C07-42CF-A9C6-210C00FDDD29}" srcOrd="1" destOrd="0" presId="urn:microsoft.com/office/officeart/2005/8/layout/orgChart1"/>
    <dgm:cxn modelId="{28DFAAE8-32C4-4F37-8A96-EAC40D18440C}" type="presParOf" srcId="{8150BF5A-9C07-42CF-A9C6-210C00FDDD29}" destId="{482418E6-08ED-434D-9590-E9705AB67E93}" srcOrd="0" destOrd="0" presId="urn:microsoft.com/office/officeart/2005/8/layout/orgChart1"/>
    <dgm:cxn modelId="{BF41B05C-7804-4701-A36A-C139A1ACF279}" type="presParOf" srcId="{482418E6-08ED-434D-9590-E9705AB67E93}" destId="{E4A905DF-0DE3-4CA4-B94E-CCBADC4EEAE2}" srcOrd="0" destOrd="0" presId="urn:microsoft.com/office/officeart/2005/8/layout/orgChart1"/>
    <dgm:cxn modelId="{8404A2DA-910F-4C1C-815A-F64420D48FF3}" type="presParOf" srcId="{482418E6-08ED-434D-9590-E9705AB67E93}" destId="{CE872E10-8080-4906-9B48-40F7B353DEE3}" srcOrd="1" destOrd="0" presId="urn:microsoft.com/office/officeart/2005/8/layout/orgChart1"/>
    <dgm:cxn modelId="{2F7B9148-53DB-4D2E-850D-EA54D5BDF527}" type="presParOf" srcId="{8150BF5A-9C07-42CF-A9C6-210C00FDDD29}" destId="{B5B7C262-DC35-4552-A61E-4F30B2CEC1D2}" srcOrd="1" destOrd="0" presId="urn:microsoft.com/office/officeart/2005/8/layout/orgChart1"/>
    <dgm:cxn modelId="{C79238D8-C6EC-48D5-8256-0123117803BE}" type="presParOf" srcId="{8150BF5A-9C07-42CF-A9C6-210C00FDDD29}" destId="{2913EE9B-D661-44E2-BF1A-D977AE5C060A}" srcOrd="2" destOrd="0" presId="urn:microsoft.com/office/officeart/2005/8/layout/orgChart1"/>
    <dgm:cxn modelId="{A611993E-EDBC-4133-BBEE-8948B3F40EBA}" type="presParOf" srcId="{2A8AED5D-D558-4E31-A3DC-38746CFC2ABE}" destId="{074002D4-58DB-419E-8FBE-CFEB3EEE76FD}" srcOrd="2" destOrd="0" presId="urn:microsoft.com/office/officeart/2005/8/layout/orgChart1"/>
    <dgm:cxn modelId="{F71223F3-E8C4-435E-BABB-8278914C2B9E}" type="presParOf" srcId="{2A8AED5D-D558-4E31-A3DC-38746CFC2ABE}" destId="{AE5CEF30-39AC-4B9D-B791-76A7CC8E434C}" srcOrd="3" destOrd="0" presId="urn:microsoft.com/office/officeart/2005/8/layout/orgChart1"/>
    <dgm:cxn modelId="{277F9624-20F0-467B-BF18-C91DC4479824}" type="presParOf" srcId="{AE5CEF30-39AC-4B9D-B791-76A7CC8E434C}" destId="{4F5A00B2-BF40-448A-AA09-F294FBE54D5C}" srcOrd="0" destOrd="0" presId="urn:microsoft.com/office/officeart/2005/8/layout/orgChart1"/>
    <dgm:cxn modelId="{27DCD119-4700-4E45-BD56-960F7A7E0B05}" type="presParOf" srcId="{4F5A00B2-BF40-448A-AA09-F294FBE54D5C}" destId="{304148DB-BBD4-4B7A-860B-46AAED3F35ED}" srcOrd="0" destOrd="0" presId="urn:microsoft.com/office/officeart/2005/8/layout/orgChart1"/>
    <dgm:cxn modelId="{5BEBD231-B446-4C21-A8AC-56F246F66FF4}" type="presParOf" srcId="{4F5A00B2-BF40-448A-AA09-F294FBE54D5C}" destId="{1F2557AB-B873-428B-A513-44ACE4C60BEA}" srcOrd="1" destOrd="0" presId="urn:microsoft.com/office/officeart/2005/8/layout/orgChart1"/>
    <dgm:cxn modelId="{BAABA9A9-10DE-40B1-986D-00BD93258730}" type="presParOf" srcId="{AE5CEF30-39AC-4B9D-B791-76A7CC8E434C}" destId="{1F93478E-8EE2-4E93-B825-27B4A1A3FF4A}" srcOrd="1" destOrd="0" presId="urn:microsoft.com/office/officeart/2005/8/layout/orgChart1"/>
    <dgm:cxn modelId="{729891B6-05F1-A244-9565-4ECF4C22ECE3}" type="presParOf" srcId="{1F93478E-8EE2-4E93-B825-27B4A1A3FF4A}" destId="{C88D9458-CCCE-0749-896F-7CB6DCB240E8}" srcOrd="0" destOrd="0" presId="urn:microsoft.com/office/officeart/2005/8/layout/orgChart1"/>
    <dgm:cxn modelId="{0CCEC690-7EA1-DB4D-A80B-83F31ED15249}" type="presParOf" srcId="{1F93478E-8EE2-4E93-B825-27B4A1A3FF4A}" destId="{CF2017E6-A8A9-BA43-9252-E1BB10AE7D80}" srcOrd="1" destOrd="0" presId="urn:microsoft.com/office/officeart/2005/8/layout/orgChart1"/>
    <dgm:cxn modelId="{57F2B5F7-8E57-D948-B8D1-87C7B13A5879}" type="presParOf" srcId="{CF2017E6-A8A9-BA43-9252-E1BB10AE7D80}" destId="{7555DA87-0161-8341-9F77-01B5722C6118}" srcOrd="0" destOrd="0" presId="urn:microsoft.com/office/officeart/2005/8/layout/orgChart1"/>
    <dgm:cxn modelId="{11F65363-2FC1-6945-A519-704D67BC5701}" type="presParOf" srcId="{7555DA87-0161-8341-9F77-01B5722C6118}" destId="{C11652C3-3C9B-6840-B53F-1387B77AB3BF}" srcOrd="0" destOrd="0" presId="urn:microsoft.com/office/officeart/2005/8/layout/orgChart1"/>
    <dgm:cxn modelId="{3729E55F-DA5F-3741-B099-7115694DA96C}" type="presParOf" srcId="{7555DA87-0161-8341-9F77-01B5722C6118}" destId="{DD3FAE23-D0E6-8A4D-A17E-4011902AB684}" srcOrd="1" destOrd="0" presId="urn:microsoft.com/office/officeart/2005/8/layout/orgChart1"/>
    <dgm:cxn modelId="{0FEAF18F-23C1-7D45-A7BF-A3E9A64B6080}" type="presParOf" srcId="{CF2017E6-A8A9-BA43-9252-E1BB10AE7D80}" destId="{061A4E09-074F-F947-9E33-A9E0E3B7C61D}" srcOrd="1" destOrd="0" presId="urn:microsoft.com/office/officeart/2005/8/layout/orgChart1"/>
    <dgm:cxn modelId="{04A26BBB-ED3C-434C-BBCF-D236906E9BF1}" type="presParOf" srcId="{CF2017E6-A8A9-BA43-9252-E1BB10AE7D80}" destId="{49961679-D204-0F4A-A2C4-785B6F50A9ED}" srcOrd="2" destOrd="0" presId="urn:microsoft.com/office/officeart/2005/8/layout/orgChart1"/>
    <dgm:cxn modelId="{9A6872A6-937A-4DB7-8DB0-724CC3EFACA5}" type="presParOf" srcId="{AE5CEF30-39AC-4B9D-B791-76A7CC8E434C}" destId="{244523D0-F17F-460D-92A6-1161F5624431}" srcOrd="2" destOrd="0" presId="urn:microsoft.com/office/officeart/2005/8/layout/orgChart1"/>
    <dgm:cxn modelId="{D40215CD-47C9-4AA3-87F9-F68C4F74331E}" type="presParOf" srcId="{2A8AED5D-D558-4E31-A3DC-38746CFC2ABE}" destId="{688C57BF-A49D-44F6-B57B-BD2BB3006E49}" srcOrd="4" destOrd="0" presId="urn:microsoft.com/office/officeart/2005/8/layout/orgChart1"/>
    <dgm:cxn modelId="{8B806C6E-02DB-4332-8464-1A232214D68F}" type="presParOf" srcId="{2A8AED5D-D558-4E31-A3DC-38746CFC2ABE}" destId="{19365F4B-E6DC-4CF1-AB56-9640CDC20188}" srcOrd="5" destOrd="0" presId="urn:microsoft.com/office/officeart/2005/8/layout/orgChart1"/>
    <dgm:cxn modelId="{4B20B38E-8432-4696-971B-E361DF733297}" type="presParOf" srcId="{19365F4B-E6DC-4CF1-AB56-9640CDC20188}" destId="{C5F26689-24DB-41BE-AD0B-15EC6CFEC8A3}" srcOrd="0" destOrd="0" presId="urn:microsoft.com/office/officeart/2005/8/layout/orgChart1"/>
    <dgm:cxn modelId="{FA75F09B-CFA4-469C-BC13-240EA39E7BF4}" type="presParOf" srcId="{C5F26689-24DB-41BE-AD0B-15EC6CFEC8A3}" destId="{8DA837C5-13F9-4D4D-8216-4F5060A8A3F3}" srcOrd="0" destOrd="0" presId="urn:microsoft.com/office/officeart/2005/8/layout/orgChart1"/>
    <dgm:cxn modelId="{4996B75D-D793-479A-AAA4-0F8596060CD0}" type="presParOf" srcId="{C5F26689-24DB-41BE-AD0B-15EC6CFEC8A3}" destId="{5FE9A4C5-4534-4F18-AD12-D76050BD5647}" srcOrd="1" destOrd="0" presId="urn:microsoft.com/office/officeart/2005/8/layout/orgChart1"/>
    <dgm:cxn modelId="{7B912C6C-B40E-4D13-AE28-F26B5C8AD791}" type="presParOf" srcId="{19365F4B-E6DC-4CF1-AB56-9640CDC20188}" destId="{E211E08A-0A91-4F13-9BDE-AFA8FDDB2B3A}" srcOrd="1" destOrd="0" presId="urn:microsoft.com/office/officeart/2005/8/layout/orgChart1"/>
    <dgm:cxn modelId="{883D48A2-E851-B942-9A4C-FE452A43B79F}" type="presParOf" srcId="{E211E08A-0A91-4F13-9BDE-AFA8FDDB2B3A}" destId="{EDD1474C-372C-4EC7-8014-7C4A7ED1ABEA}" srcOrd="0" destOrd="0" presId="urn:microsoft.com/office/officeart/2005/8/layout/orgChart1"/>
    <dgm:cxn modelId="{0C151B70-644E-9C4D-B2A1-0A14B9AE777D}" type="presParOf" srcId="{E211E08A-0A91-4F13-9BDE-AFA8FDDB2B3A}" destId="{DD0F2552-C5E9-4DB8-A2B2-AC545C136DCD}" srcOrd="1" destOrd="0" presId="urn:microsoft.com/office/officeart/2005/8/layout/orgChart1"/>
    <dgm:cxn modelId="{C12CC7D7-143E-3D42-801D-CAEBBBD1EBA7}" type="presParOf" srcId="{DD0F2552-C5E9-4DB8-A2B2-AC545C136DCD}" destId="{8C5D5FB7-00AD-4954-9462-CDBD8A3BC715}" srcOrd="0" destOrd="0" presId="urn:microsoft.com/office/officeart/2005/8/layout/orgChart1"/>
    <dgm:cxn modelId="{A9030B1E-554C-6E49-98F3-C08FA0D3D26D}" type="presParOf" srcId="{8C5D5FB7-00AD-4954-9462-CDBD8A3BC715}" destId="{1648205D-C047-4AEE-8C4E-9A0122389A24}" srcOrd="0" destOrd="0" presId="urn:microsoft.com/office/officeart/2005/8/layout/orgChart1"/>
    <dgm:cxn modelId="{B5A7D7DB-4392-424D-B319-2BE22796C58A}" type="presParOf" srcId="{8C5D5FB7-00AD-4954-9462-CDBD8A3BC715}" destId="{F53191EE-BFFF-49EC-8F1A-A610770C13C5}" srcOrd="1" destOrd="0" presId="urn:microsoft.com/office/officeart/2005/8/layout/orgChart1"/>
    <dgm:cxn modelId="{51153431-E5C9-F14C-A197-9648331814C1}" type="presParOf" srcId="{DD0F2552-C5E9-4DB8-A2B2-AC545C136DCD}" destId="{8A25E25E-7BC4-46ED-99DF-44E564194AA5}" srcOrd="1" destOrd="0" presId="urn:microsoft.com/office/officeart/2005/8/layout/orgChart1"/>
    <dgm:cxn modelId="{17F20776-196B-0545-87E7-0BE84E9F7AAD}" type="presParOf" srcId="{DD0F2552-C5E9-4DB8-A2B2-AC545C136DCD}" destId="{3CFB0B02-DC8A-43DF-AD32-1D10719A5954}" srcOrd="2" destOrd="0" presId="urn:microsoft.com/office/officeart/2005/8/layout/orgChart1"/>
    <dgm:cxn modelId="{FCFC04EA-8BC5-40FD-A534-567C52F347D5}" type="presParOf" srcId="{19365F4B-E6DC-4CF1-AB56-9640CDC20188}" destId="{953842E2-31E9-4746-AD14-909BAF3C1F56}" srcOrd="2" destOrd="0" presId="urn:microsoft.com/office/officeart/2005/8/layout/orgChart1"/>
    <dgm:cxn modelId="{09B7F24E-8B97-451A-9386-2FA1284EAC9C}" type="presParOf" srcId="{191D566B-75E4-41BC-8B18-0DDE274DB06C}" destId="{D5BE010E-1960-43D9-8D1E-A97697A35E58}" srcOrd="2" destOrd="0" presId="urn:microsoft.com/office/officeart/2005/8/layout/orgChart1"/>
    <dgm:cxn modelId="{BC4499ED-666E-4116-ABDA-A90E2BD0F0AD}" type="presParOf" srcId="{D5BE010E-1960-43D9-8D1E-A97697A35E58}" destId="{188229DE-C163-48C1-8B97-54988BC311BB}" srcOrd="0" destOrd="0" presId="urn:microsoft.com/office/officeart/2005/8/layout/orgChart1"/>
    <dgm:cxn modelId="{7920996F-4C8B-4A5E-AA7A-2AEE19C5D701}" type="presParOf" srcId="{D5BE010E-1960-43D9-8D1E-A97697A35E58}" destId="{55052C5E-2330-4518-B878-48F6334FEA8C}" srcOrd="1" destOrd="0" presId="urn:microsoft.com/office/officeart/2005/8/layout/orgChart1"/>
    <dgm:cxn modelId="{29334024-40DE-4F98-B5E3-76D24200649D}" type="presParOf" srcId="{55052C5E-2330-4518-B878-48F6334FEA8C}" destId="{7F0E14CC-0CA0-4D11-AFFA-6DB7180D3961}" srcOrd="0" destOrd="0" presId="urn:microsoft.com/office/officeart/2005/8/layout/orgChart1"/>
    <dgm:cxn modelId="{E9FC6521-3540-4F1B-894F-6420C0DA753B}" type="presParOf" srcId="{7F0E14CC-0CA0-4D11-AFFA-6DB7180D3961}" destId="{24520D3F-9AC6-4B9A-BB3F-16E057FCDCA0}" srcOrd="0" destOrd="0" presId="urn:microsoft.com/office/officeart/2005/8/layout/orgChart1"/>
    <dgm:cxn modelId="{4CD80102-CAF5-4718-B65F-3232179075DC}" type="presParOf" srcId="{7F0E14CC-0CA0-4D11-AFFA-6DB7180D3961}" destId="{CC0C2A8D-53C3-4E02-A3CE-DACBDE7E803B}" srcOrd="1" destOrd="0" presId="urn:microsoft.com/office/officeart/2005/8/layout/orgChart1"/>
    <dgm:cxn modelId="{5059F7B9-9FF8-4339-9FC1-5D1EB2C98965}" type="presParOf" srcId="{55052C5E-2330-4518-B878-48F6334FEA8C}" destId="{A98496A3-CAB1-4190-9598-E7E54B026874}" srcOrd="1" destOrd="0" presId="urn:microsoft.com/office/officeart/2005/8/layout/orgChart1"/>
    <dgm:cxn modelId="{325E21CB-8D5B-48D3-8385-500FF50359F0}" type="presParOf" srcId="{55052C5E-2330-4518-B878-48F6334FEA8C}" destId="{13361B9D-FFFA-47D7-BC4D-53C09D3EFAE4}" srcOrd="2" destOrd="0" presId="urn:microsoft.com/office/officeart/2005/8/layout/orgChart1"/>
    <dgm:cxn modelId="{A3D53F0D-755F-426E-9BD8-68DBEEC9747E}" type="presParOf" srcId="{D5BE010E-1960-43D9-8D1E-A97697A35E58}" destId="{7E616EB7-02EB-4D24-8AB5-444C07FFA926}" srcOrd="2" destOrd="0" presId="urn:microsoft.com/office/officeart/2005/8/layout/orgChart1"/>
    <dgm:cxn modelId="{BD4518EE-64CE-4AC0-BC43-E6FE69EAF918}" type="presParOf" srcId="{D5BE010E-1960-43D9-8D1E-A97697A35E58}" destId="{134535ED-8837-498F-BA5F-6D4721741B09}" srcOrd="3" destOrd="0" presId="urn:microsoft.com/office/officeart/2005/8/layout/orgChart1"/>
    <dgm:cxn modelId="{49423BBD-9FFE-43B7-838D-933502768CA2}" type="presParOf" srcId="{134535ED-8837-498F-BA5F-6D4721741B09}" destId="{05260843-6A8F-406E-AE90-42CF2F6CD9ED}" srcOrd="0" destOrd="0" presId="urn:microsoft.com/office/officeart/2005/8/layout/orgChart1"/>
    <dgm:cxn modelId="{42E21BC9-1C27-4ADB-B56A-B7E451264A88}" type="presParOf" srcId="{05260843-6A8F-406E-AE90-42CF2F6CD9ED}" destId="{EC83764C-9F5F-4556-A0C4-781186A7CA4B}" srcOrd="0" destOrd="0" presId="urn:microsoft.com/office/officeart/2005/8/layout/orgChart1"/>
    <dgm:cxn modelId="{9D606FC1-A985-4138-AE58-F4F30D9A11FF}" type="presParOf" srcId="{05260843-6A8F-406E-AE90-42CF2F6CD9ED}" destId="{EE932AC9-8508-425E-AAD2-366E94CB8437}" srcOrd="1" destOrd="0" presId="urn:microsoft.com/office/officeart/2005/8/layout/orgChart1"/>
    <dgm:cxn modelId="{F714224F-8A14-4458-B2FE-E3D2292D5221}" type="presParOf" srcId="{134535ED-8837-498F-BA5F-6D4721741B09}" destId="{6227BFA8-E04B-49CF-B2A2-F994B5014C6D}" srcOrd="1" destOrd="0" presId="urn:microsoft.com/office/officeart/2005/8/layout/orgChart1"/>
    <dgm:cxn modelId="{052FD1DF-4B77-478C-8EAA-3A5CF48ECF0D}" type="presParOf" srcId="{134535ED-8837-498F-BA5F-6D4721741B09}" destId="{91E404CA-2B53-4649-A364-B7CDA3985EF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616EB7-02EB-4D24-8AB5-444C07FFA926}">
      <dsp:nvSpPr>
        <dsp:cNvPr id="0" name=""/>
        <dsp:cNvSpPr/>
      </dsp:nvSpPr>
      <dsp:spPr>
        <a:xfrm>
          <a:off x="2937752" y="438860"/>
          <a:ext cx="91970" cy="402918"/>
        </a:xfrm>
        <a:custGeom>
          <a:avLst/>
          <a:gdLst/>
          <a:ahLst/>
          <a:cxnLst/>
          <a:rect l="0" t="0" r="0" b="0"/>
          <a:pathLst>
            <a:path>
              <a:moveTo>
                <a:pt x="0" y="0"/>
              </a:moveTo>
              <a:lnTo>
                <a:pt x="0" y="402918"/>
              </a:lnTo>
              <a:lnTo>
                <a:pt x="91970" y="40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229DE-C163-48C1-8B97-54988BC311BB}">
      <dsp:nvSpPr>
        <dsp:cNvPr id="0" name=""/>
        <dsp:cNvSpPr/>
      </dsp:nvSpPr>
      <dsp:spPr>
        <a:xfrm>
          <a:off x="2845782" y="438860"/>
          <a:ext cx="91970" cy="402918"/>
        </a:xfrm>
        <a:custGeom>
          <a:avLst/>
          <a:gdLst/>
          <a:ahLst/>
          <a:cxnLst/>
          <a:rect l="0" t="0" r="0" b="0"/>
          <a:pathLst>
            <a:path>
              <a:moveTo>
                <a:pt x="91970" y="0"/>
              </a:moveTo>
              <a:lnTo>
                <a:pt x="91970" y="402918"/>
              </a:lnTo>
              <a:lnTo>
                <a:pt x="0" y="4029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D1474C-372C-4EC7-8014-7C4A7ED1ABEA}">
      <dsp:nvSpPr>
        <dsp:cNvPr id="0" name=""/>
        <dsp:cNvSpPr/>
      </dsp:nvSpPr>
      <dsp:spPr>
        <a:xfrm>
          <a:off x="4472209" y="1681957"/>
          <a:ext cx="197120" cy="386132"/>
        </a:xfrm>
        <a:custGeom>
          <a:avLst/>
          <a:gdLst/>
          <a:ahLst/>
          <a:cxnLst/>
          <a:rect l="0" t="0" r="0" b="0"/>
          <a:pathLst>
            <a:path>
              <a:moveTo>
                <a:pt x="0" y="0"/>
              </a:moveTo>
              <a:lnTo>
                <a:pt x="0" y="386132"/>
              </a:lnTo>
              <a:lnTo>
                <a:pt x="197120" y="386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8C57BF-A49D-44F6-B57B-BD2BB3006E49}">
      <dsp:nvSpPr>
        <dsp:cNvPr id="0" name=""/>
        <dsp:cNvSpPr/>
      </dsp:nvSpPr>
      <dsp:spPr>
        <a:xfrm>
          <a:off x="2937752" y="438860"/>
          <a:ext cx="2043224" cy="805141"/>
        </a:xfrm>
        <a:custGeom>
          <a:avLst/>
          <a:gdLst/>
          <a:ahLst/>
          <a:cxnLst/>
          <a:rect l="0" t="0" r="0" b="0"/>
          <a:pathLst>
            <a:path>
              <a:moveTo>
                <a:pt x="0" y="0"/>
              </a:moveTo>
              <a:lnTo>
                <a:pt x="0" y="713170"/>
              </a:lnTo>
              <a:lnTo>
                <a:pt x="2043224" y="713170"/>
              </a:lnTo>
              <a:lnTo>
                <a:pt x="2043224" y="8051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D9458-CCCE-0749-896F-7CB6DCB240E8}">
      <dsp:nvSpPr>
        <dsp:cNvPr id="0" name=""/>
        <dsp:cNvSpPr/>
      </dsp:nvSpPr>
      <dsp:spPr>
        <a:xfrm>
          <a:off x="2217587" y="1682653"/>
          <a:ext cx="263837" cy="402918"/>
        </a:xfrm>
        <a:custGeom>
          <a:avLst/>
          <a:gdLst/>
          <a:ahLst/>
          <a:cxnLst/>
          <a:rect l="0" t="0" r="0" b="0"/>
          <a:pathLst>
            <a:path>
              <a:moveTo>
                <a:pt x="0" y="0"/>
              </a:moveTo>
              <a:lnTo>
                <a:pt x="0" y="402918"/>
              </a:lnTo>
              <a:lnTo>
                <a:pt x="263837" y="402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4002D4-58DB-419E-8FBE-CFEB3EEE76FD}">
      <dsp:nvSpPr>
        <dsp:cNvPr id="0" name=""/>
        <dsp:cNvSpPr/>
      </dsp:nvSpPr>
      <dsp:spPr>
        <a:xfrm>
          <a:off x="2875434" y="438860"/>
          <a:ext cx="91440" cy="805837"/>
        </a:xfrm>
        <a:custGeom>
          <a:avLst/>
          <a:gdLst/>
          <a:ahLst/>
          <a:cxnLst/>
          <a:rect l="0" t="0" r="0" b="0"/>
          <a:pathLst>
            <a:path>
              <a:moveTo>
                <a:pt x="62318" y="0"/>
              </a:moveTo>
              <a:lnTo>
                <a:pt x="62318" y="713867"/>
              </a:lnTo>
              <a:lnTo>
                <a:pt x="45720" y="713867"/>
              </a:lnTo>
              <a:lnTo>
                <a:pt x="45720" y="80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0C8D9-71FC-4DFB-BC2C-27F411F6F616}">
      <dsp:nvSpPr>
        <dsp:cNvPr id="0" name=""/>
        <dsp:cNvSpPr/>
      </dsp:nvSpPr>
      <dsp:spPr>
        <a:xfrm>
          <a:off x="1238393" y="438860"/>
          <a:ext cx="1699359" cy="805837"/>
        </a:xfrm>
        <a:custGeom>
          <a:avLst/>
          <a:gdLst/>
          <a:ahLst/>
          <a:cxnLst/>
          <a:rect l="0" t="0" r="0" b="0"/>
          <a:pathLst>
            <a:path>
              <a:moveTo>
                <a:pt x="1699359" y="0"/>
              </a:moveTo>
              <a:lnTo>
                <a:pt x="1699359" y="713867"/>
              </a:lnTo>
              <a:lnTo>
                <a:pt x="0" y="713867"/>
              </a:lnTo>
              <a:lnTo>
                <a:pt x="0" y="80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32A648-AB5D-478C-8983-A25E1F0EFBE3}">
      <dsp:nvSpPr>
        <dsp:cNvPr id="0" name=""/>
        <dsp:cNvSpPr/>
      </dsp:nvSpPr>
      <dsp:spPr>
        <a:xfrm>
          <a:off x="2499797" y="904"/>
          <a:ext cx="875910"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main()</a:t>
          </a:r>
        </a:p>
      </dsp:txBody>
      <dsp:txXfrm>
        <a:off x="2499797" y="904"/>
        <a:ext cx="875910" cy="437955"/>
      </dsp:txXfrm>
    </dsp:sp>
    <dsp:sp modelId="{E4A905DF-0DE3-4CA4-B94E-CCBADC4EEAE2}">
      <dsp:nvSpPr>
        <dsp:cNvPr id="0" name=""/>
        <dsp:cNvSpPr/>
      </dsp:nvSpPr>
      <dsp:spPr>
        <a:xfrm>
          <a:off x="619033" y="1244698"/>
          <a:ext cx="1238721"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display_movies_by_category()</a:t>
          </a:r>
        </a:p>
      </dsp:txBody>
      <dsp:txXfrm>
        <a:off x="619033" y="1244698"/>
        <a:ext cx="1238721" cy="437955"/>
      </dsp:txXfrm>
    </dsp:sp>
    <dsp:sp modelId="{304148DB-BBD4-4B7A-860B-46AAED3F35ED}">
      <dsp:nvSpPr>
        <dsp:cNvPr id="0" name=""/>
        <dsp:cNvSpPr/>
      </dsp:nvSpPr>
      <dsp:spPr>
        <a:xfrm>
          <a:off x="2041696" y="1244698"/>
          <a:ext cx="1758916"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display_movie_count_by_category()</a:t>
          </a:r>
        </a:p>
      </dsp:txBody>
      <dsp:txXfrm>
        <a:off x="2041696" y="1244698"/>
        <a:ext cx="1758916" cy="437955"/>
      </dsp:txXfrm>
    </dsp:sp>
    <dsp:sp modelId="{C11652C3-3C9B-6840-B53F-1387B77AB3BF}">
      <dsp:nvSpPr>
        <dsp:cNvPr id="0" name=""/>
        <dsp:cNvSpPr/>
      </dsp:nvSpPr>
      <dsp:spPr>
        <a:xfrm>
          <a:off x="2481425" y="1866594"/>
          <a:ext cx="875910"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display_bar_plot()</a:t>
          </a:r>
        </a:p>
      </dsp:txBody>
      <dsp:txXfrm>
        <a:off x="2481425" y="1866594"/>
        <a:ext cx="875910" cy="437955"/>
      </dsp:txXfrm>
    </dsp:sp>
    <dsp:sp modelId="{8DA837C5-13F9-4D4D-8216-4F5060A8A3F3}">
      <dsp:nvSpPr>
        <dsp:cNvPr id="0" name=""/>
        <dsp:cNvSpPr/>
      </dsp:nvSpPr>
      <dsp:spPr>
        <a:xfrm>
          <a:off x="4345017" y="1244001"/>
          <a:ext cx="1271918"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display_Movie_length()</a:t>
          </a:r>
        </a:p>
      </dsp:txBody>
      <dsp:txXfrm>
        <a:off x="4345017" y="1244001"/>
        <a:ext cx="1271918" cy="437955"/>
      </dsp:txXfrm>
    </dsp:sp>
    <dsp:sp modelId="{1648205D-C047-4AEE-8C4E-9A0122389A24}">
      <dsp:nvSpPr>
        <dsp:cNvPr id="0" name=""/>
        <dsp:cNvSpPr/>
      </dsp:nvSpPr>
      <dsp:spPr>
        <a:xfrm>
          <a:off x="4669330" y="1849111"/>
          <a:ext cx="875910"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display_scatter_plot</a:t>
          </a:r>
        </a:p>
      </dsp:txBody>
      <dsp:txXfrm>
        <a:off x="4669330" y="1849111"/>
        <a:ext cx="875910" cy="437955"/>
      </dsp:txXfrm>
    </dsp:sp>
    <dsp:sp modelId="{24520D3F-9AC6-4B9A-BB3F-16E057FCDCA0}">
      <dsp:nvSpPr>
        <dsp:cNvPr id="0" name=""/>
        <dsp:cNvSpPr/>
      </dsp:nvSpPr>
      <dsp:spPr>
        <a:xfrm>
          <a:off x="1969871" y="622801"/>
          <a:ext cx="875910"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get_connection()</a:t>
          </a:r>
        </a:p>
      </dsp:txBody>
      <dsp:txXfrm>
        <a:off x="1969871" y="622801"/>
        <a:ext cx="875910" cy="437955"/>
      </dsp:txXfrm>
    </dsp:sp>
    <dsp:sp modelId="{EC83764C-9F5F-4556-A0C4-781186A7CA4B}">
      <dsp:nvSpPr>
        <dsp:cNvPr id="0" name=""/>
        <dsp:cNvSpPr/>
      </dsp:nvSpPr>
      <dsp:spPr>
        <a:xfrm>
          <a:off x="3029723" y="622801"/>
          <a:ext cx="875910" cy="437955"/>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close_connection()</a:t>
          </a:r>
        </a:p>
      </dsp:txBody>
      <dsp:txXfrm>
        <a:off x="3029723" y="622801"/>
        <a:ext cx="875910" cy="4379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DF1A-603A-F74A-AF8C-396878AD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Mehta, Mayur R</cp:lastModifiedBy>
  <cp:revision>2</cp:revision>
  <dcterms:created xsi:type="dcterms:W3CDTF">2020-11-01T00:27:00Z</dcterms:created>
  <dcterms:modified xsi:type="dcterms:W3CDTF">2020-11-01T00:27:00Z</dcterms:modified>
</cp:coreProperties>
</file>