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D7F2" w14:textId="77777777" w:rsidR="008C5065" w:rsidRDefault="008C5065" w:rsidP="008C5065">
      <w:pPr>
        <w:spacing w:after="182"/>
        <w:ind w:right="59"/>
        <w:jc w:val="center"/>
      </w:pPr>
      <w:r>
        <w:rPr>
          <w:rFonts w:ascii="Arial" w:eastAsia="Arial" w:hAnsi="Arial" w:cs="Arial"/>
          <w:b/>
          <w:sz w:val="20"/>
        </w:rPr>
        <w:t xml:space="preserve">ASSESSMENT AND INTERNAL VERIFICATION FRONT SHEET (Individual Criteria) </w:t>
      </w:r>
    </w:p>
    <w:p w14:paraId="037985AC" w14:textId="79595DC8" w:rsidR="008C5065" w:rsidRDefault="008C5065" w:rsidP="008C5065">
      <w:pPr>
        <w:spacing w:after="0"/>
        <w:jc w:val="center"/>
      </w:pPr>
    </w:p>
    <w:tbl>
      <w:tblPr>
        <w:tblStyle w:val="TableGrid"/>
        <w:tblW w:w="10773" w:type="dxa"/>
        <w:tblInd w:w="-694" w:type="dxa"/>
        <w:tblCellMar>
          <w:top w:w="35" w:type="dxa"/>
          <w:left w:w="95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146"/>
        <w:gridCol w:w="1119"/>
        <w:gridCol w:w="2840"/>
        <w:gridCol w:w="1302"/>
        <w:gridCol w:w="1417"/>
        <w:gridCol w:w="398"/>
        <w:gridCol w:w="848"/>
        <w:gridCol w:w="1703"/>
      </w:tblGrid>
      <w:tr w:rsidR="008C5065" w14:paraId="4174B4F9" w14:textId="77777777" w:rsidTr="00BF2F61">
        <w:trPr>
          <w:trHeight w:val="560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809CD81" w14:textId="77777777" w:rsidR="008C5065" w:rsidRDefault="008C5065" w:rsidP="00BF2F61">
            <w:pPr>
              <w:spacing w:line="259" w:lineRule="auto"/>
              <w:ind w:left="11"/>
            </w:pPr>
            <w:r>
              <w:rPr>
                <w:rFonts w:ascii="Arial" w:eastAsia="Arial" w:hAnsi="Arial" w:cs="Arial"/>
                <w:sz w:val="16"/>
              </w:rPr>
              <w:t xml:space="preserve">Course  </w:t>
            </w:r>
          </w:p>
          <w:p w14:paraId="5B1DCCA4" w14:textId="77777777" w:rsidR="008C5065" w:rsidRDefault="008C5065" w:rsidP="00BF2F61">
            <w:pPr>
              <w:spacing w:line="259" w:lineRule="auto"/>
              <w:ind w:left="11"/>
            </w:pPr>
            <w:r>
              <w:rPr>
                <w:rFonts w:ascii="Arial" w:eastAsia="Arial" w:hAnsi="Arial" w:cs="Arial"/>
                <w:sz w:val="16"/>
              </w:rPr>
              <w:t xml:space="preserve">Title </w:t>
            </w:r>
          </w:p>
        </w:tc>
        <w:tc>
          <w:tcPr>
            <w:tcW w:w="5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964F" w14:textId="77777777" w:rsidR="008C5065" w:rsidRDefault="008C5065" w:rsidP="00BF2F61">
            <w:pPr>
              <w:spacing w:line="259" w:lineRule="auto"/>
              <w:ind w:left="29"/>
            </w:pPr>
            <w:r>
              <w:rPr>
                <w:rFonts w:ascii="Arial" w:eastAsia="Arial" w:hAnsi="Arial" w:cs="Arial"/>
                <w:sz w:val="16"/>
              </w:rPr>
              <w:t xml:space="preserve">Bachelor of Science (Hons). In Multimedia Software Development </w:t>
            </w:r>
          </w:p>
          <w:p w14:paraId="45D3094D" w14:textId="77777777" w:rsidR="008C5065" w:rsidRDefault="008C5065" w:rsidP="00BF2F61">
            <w:pPr>
              <w:spacing w:line="259" w:lineRule="auto"/>
              <w:ind w:left="29"/>
            </w:pPr>
            <w:r>
              <w:rPr>
                <w:rFonts w:ascii="Arial" w:eastAsia="Arial" w:hAnsi="Arial" w:cs="Arial"/>
                <w:sz w:val="16"/>
              </w:rPr>
              <w:t xml:space="preserve">Bachelor of Science (Hons). In Software Development </w:t>
            </w:r>
          </w:p>
          <w:p w14:paraId="4C189614" w14:textId="77777777" w:rsidR="008C5065" w:rsidRDefault="008C5065" w:rsidP="00BF2F61">
            <w:pPr>
              <w:spacing w:line="259" w:lineRule="auto"/>
              <w:ind w:left="29"/>
            </w:pPr>
            <w:r>
              <w:rPr>
                <w:rFonts w:ascii="Arial" w:eastAsia="Arial" w:hAnsi="Arial" w:cs="Arial"/>
                <w:sz w:val="16"/>
              </w:rPr>
              <w:t xml:space="preserve">Bachelor of Science (Hons). In Networking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6426590" w14:textId="77777777" w:rsidR="008C5065" w:rsidRDefault="008C5065" w:rsidP="00BF2F61">
            <w:pPr>
              <w:spacing w:line="259" w:lineRule="auto"/>
              <w:ind w:left="13" w:right="51"/>
            </w:pPr>
            <w:r>
              <w:rPr>
                <w:rFonts w:ascii="Arial" w:eastAsia="Arial" w:hAnsi="Arial" w:cs="Arial"/>
                <w:sz w:val="16"/>
              </w:rPr>
              <w:t xml:space="preserve">Lecturer Name &amp; Surname </w:t>
            </w: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F3F86" w14:textId="77777777" w:rsidR="008C5065" w:rsidRDefault="008C5065" w:rsidP="00BF2F61">
            <w:pPr>
              <w:spacing w:line="259" w:lineRule="auto"/>
              <w:ind w:left="14"/>
            </w:pPr>
            <w:r>
              <w:rPr>
                <w:rFonts w:ascii="Arial" w:eastAsia="Arial" w:hAnsi="Arial" w:cs="Arial"/>
                <w:sz w:val="16"/>
              </w:rPr>
              <w:t xml:space="preserve">Gerard Said Pullicino </w:t>
            </w:r>
          </w:p>
        </w:tc>
      </w:tr>
      <w:tr w:rsidR="008C5065" w14:paraId="2D9405C8" w14:textId="77777777" w:rsidTr="00BF2F61">
        <w:trPr>
          <w:trHeight w:val="394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54F7E43" w14:textId="77777777" w:rsidR="008C5065" w:rsidRDefault="008C5065" w:rsidP="00BF2F61">
            <w:pPr>
              <w:spacing w:line="259" w:lineRule="auto"/>
              <w:ind w:left="11"/>
            </w:pPr>
            <w:r>
              <w:rPr>
                <w:rFonts w:ascii="Arial" w:eastAsia="Arial" w:hAnsi="Arial" w:cs="Arial"/>
                <w:sz w:val="16"/>
              </w:rPr>
              <w:t xml:space="preserve">Unit Number &amp; Title </w:t>
            </w:r>
          </w:p>
        </w:tc>
        <w:tc>
          <w:tcPr>
            <w:tcW w:w="4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5ABA6F5" w14:textId="77777777" w:rsidR="008C5065" w:rsidRDefault="008C5065" w:rsidP="00BF2F61">
            <w:pPr>
              <w:spacing w:line="259" w:lineRule="auto"/>
              <w:ind w:left="14"/>
            </w:pPr>
            <w:r>
              <w:rPr>
                <w:rFonts w:ascii="Arial" w:eastAsia="Arial" w:hAnsi="Arial" w:cs="Arial"/>
                <w:b/>
                <w:sz w:val="16"/>
              </w:rPr>
              <w:t xml:space="preserve">ITPRJ-606-1606 IT Project 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30DDF1" w14:textId="77777777" w:rsidR="008C5065" w:rsidRDefault="008C5065" w:rsidP="00BF2F61">
            <w:pPr>
              <w:spacing w:after="160" w:line="259" w:lineRule="auto"/>
            </w:pP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BF57B2" w14:textId="77777777" w:rsidR="008C5065" w:rsidRDefault="008C5065" w:rsidP="00BF2F61">
            <w:pPr>
              <w:spacing w:after="160" w:line="259" w:lineRule="auto"/>
            </w:pPr>
          </w:p>
        </w:tc>
      </w:tr>
      <w:tr w:rsidR="008C5065" w14:paraId="3AFB020C" w14:textId="77777777" w:rsidTr="00BF2F61">
        <w:trPr>
          <w:trHeight w:val="394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2AE9363" w14:textId="77777777" w:rsidR="008C5065" w:rsidRDefault="008C5065" w:rsidP="00BF2F61">
            <w:pPr>
              <w:spacing w:line="259" w:lineRule="auto"/>
              <w:ind w:left="11"/>
            </w:pPr>
            <w:r>
              <w:rPr>
                <w:rFonts w:ascii="Arial" w:eastAsia="Arial" w:hAnsi="Arial" w:cs="Arial"/>
                <w:sz w:val="16"/>
              </w:rPr>
              <w:t xml:space="preserve">Assignment Number, Title / Type </w:t>
            </w:r>
          </w:p>
        </w:tc>
        <w:tc>
          <w:tcPr>
            <w:tcW w:w="4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590C9E" w14:textId="77777777" w:rsidR="008C5065" w:rsidRDefault="008C5065" w:rsidP="00BF2F61">
            <w:pPr>
              <w:spacing w:line="259" w:lineRule="auto"/>
              <w:ind w:left="14"/>
            </w:pPr>
            <w:r>
              <w:rPr>
                <w:rFonts w:ascii="Arial" w:eastAsia="Arial" w:hAnsi="Arial" w:cs="Arial"/>
                <w:b/>
                <w:sz w:val="16"/>
              </w:rPr>
              <w:t xml:space="preserve">Assignment 1 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45C018" w14:textId="77777777" w:rsidR="008C5065" w:rsidRDefault="008C5065" w:rsidP="00BF2F61">
            <w:pPr>
              <w:spacing w:after="160" w:line="259" w:lineRule="auto"/>
            </w:pP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E7497C" w14:textId="77777777" w:rsidR="008C5065" w:rsidRDefault="008C5065" w:rsidP="00BF2F61">
            <w:pPr>
              <w:spacing w:after="160" w:line="259" w:lineRule="auto"/>
            </w:pPr>
          </w:p>
        </w:tc>
      </w:tr>
      <w:tr w:rsidR="008C5065" w14:paraId="4BBE269B" w14:textId="77777777" w:rsidTr="00BF2F61">
        <w:trPr>
          <w:trHeight w:val="405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A8A64B2" w14:textId="77777777" w:rsidR="008C5065" w:rsidRDefault="008C5065" w:rsidP="00BF2F61">
            <w:pPr>
              <w:spacing w:line="259" w:lineRule="auto"/>
              <w:ind w:left="11"/>
            </w:pPr>
            <w:r>
              <w:rPr>
                <w:rFonts w:ascii="Arial" w:eastAsia="Arial" w:hAnsi="Arial" w:cs="Arial"/>
                <w:sz w:val="16"/>
              </w:rPr>
              <w:t xml:space="preserve">Date Set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5CE71" w14:textId="77777777" w:rsidR="008C5065" w:rsidRDefault="008C5065" w:rsidP="00BF2F61">
            <w:pPr>
              <w:spacing w:line="259" w:lineRule="auto"/>
              <w:ind w:left="14"/>
            </w:pPr>
            <w:r>
              <w:rPr>
                <w:rFonts w:ascii="Arial" w:eastAsia="Arial" w:hAnsi="Arial" w:cs="Arial"/>
                <w:b/>
                <w:sz w:val="16"/>
              </w:rPr>
              <w:t xml:space="preserve">25/03/2021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30D8D5C" w14:textId="77777777" w:rsidR="008C5065" w:rsidRDefault="008C5065" w:rsidP="00BF2F61">
            <w:pPr>
              <w:spacing w:line="259" w:lineRule="auto"/>
              <w:ind w:left="12"/>
            </w:pPr>
            <w:r>
              <w:rPr>
                <w:rFonts w:ascii="Arial" w:eastAsia="Arial" w:hAnsi="Arial" w:cs="Arial"/>
                <w:b/>
                <w:sz w:val="16"/>
              </w:rPr>
              <w:t xml:space="preserve">Deadline Date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F4C0C3" w14:textId="77777777" w:rsidR="008C5065" w:rsidRDefault="008C5065" w:rsidP="00BF2F61">
            <w:pPr>
              <w:spacing w:line="259" w:lineRule="auto"/>
              <w:ind w:left="13"/>
            </w:pPr>
            <w:r>
              <w:rPr>
                <w:rFonts w:ascii="Arial" w:eastAsia="Arial" w:hAnsi="Arial" w:cs="Arial"/>
                <w:b/>
                <w:sz w:val="16"/>
              </w:rPr>
              <w:t xml:space="preserve">21/05/2021 </w:t>
            </w: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93D77A" w14:textId="77777777" w:rsidR="008C5065" w:rsidRDefault="008C5065" w:rsidP="00BF2F61">
            <w:pPr>
              <w:spacing w:after="160" w:line="259" w:lineRule="auto"/>
            </w:pPr>
          </w:p>
        </w:tc>
      </w:tr>
      <w:tr w:rsidR="008C5065" w14:paraId="58AF48C7" w14:textId="77777777" w:rsidTr="00BF2F61">
        <w:trPr>
          <w:trHeight w:val="425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8DBE67E" w14:textId="77777777" w:rsidR="008C5065" w:rsidRDefault="008C5065" w:rsidP="00BF2F61">
            <w:pPr>
              <w:spacing w:line="259" w:lineRule="auto"/>
              <w:ind w:left="11"/>
            </w:pPr>
            <w:r>
              <w:rPr>
                <w:rFonts w:ascii="Arial" w:eastAsia="Arial" w:hAnsi="Arial" w:cs="Arial"/>
                <w:sz w:val="16"/>
              </w:rPr>
              <w:t xml:space="preserve">Student </w:t>
            </w:r>
          </w:p>
          <w:p w14:paraId="072655FB" w14:textId="77777777" w:rsidR="008C5065" w:rsidRDefault="008C5065" w:rsidP="00BF2F61">
            <w:pPr>
              <w:spacing w:line="259" w:lineRule="auto"/>
              <w:ind w:left="11"/>
            </w:pPr>
            <w:r>
              <w:rPr>
                <w:rFonts w:ascii="Arial" w:eastAsia="Arial" w:hAnsi="Arial" w:cs="Arial"/>
                <w:sz w:val="16"/>
              </w:rPr>
              <w:t xml:space="preserve">Name </w:t>
            </w:r>
          </w:p>
        </w:tc>
        <w:tc>
          <w:tcPr>
            <w:tcW w:w="3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D285E" w14:textId="77777777" w:rsidR="008C5065" w:rsidRDefault="008C5065" w:rsidP="00BF2F61">
            <w:pPr>
              <w:spacing w:line="259" w:lineRule="auto"/>
              <w:rPr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Nathan Fenech Kirkham </w:t>
            </w:r>
          </w:p>
          <w:p w14:paraId="47C2821A" w14:textId="77777777" w:rsidR="008C5065" w:rsidRDefault="008C5065" w:rsidP="00BF2F61">
            <w:pPr>
              <w:spacing w:line="259" w:lineRule="auto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C060520" w14:textId="77777777" w:rsidR="008C5065" w:rsidRDefault="008C5065" w:rsidP="00BF2F61">
            <w:pPr>
              <w:spacing w:line="259" w:lineRule="auto"/>
              <w:ind w:left="12"/>
            </w:pPr>
            <w:r>
              <w:rPr>
                <w:rFonts w:ascii="Arial" w:eastAsia="Arial" w:hAnsi="Arial" w:cs="Arial"/>
                <w:b/>
                <w:sz w:val="16"/>
              </w:rPr>
              <w:t xml:space="preserve">ID Number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DFF62C2" w14:textId="77777777" w:rsidR="008C5065" w:rsidRDefault="008C5065" w:rsidP="00BF2F61">
            <w:pPr>
              <w:spacing w:line="259" w:lineRule="auto"/>
              <w:ind w:left="13"/>
            </w:pPr>
            <w:r>
              <w:rPr>
                <w:b/>
                <w:sz w:val="16"/>
              </w:rPr>
              <w:t>0135498M</w:t>
            </w:r>
          </w:p>
        </w:tc>
        <w:tc>
          <w:tcPr>
            <w:tcW w:w="3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7C86EB" w14:textId="77777777" w:rsidR="008C5065" w:rsidRDefault="008C5065" w:rsidP="00BF2F61">
            <w:pPr>
              <w:spacing w:after="160" w:line="259" w:lineRule="auto"/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950A211" w14:textId="77777777" w:rsidR="008C5065" w:rsidRDefault="008C5065" w:rsidP="00BF2F61">
            <w:pPr>
              <w:spacing w:line="259" w:lineRule="auto"/>
              <w:ind w:left="13"/>
            </w:pPr>
            <w:r>
              <w:rPr>
                <w:rFonts w:ascii="Arial" w:eastAsia="Arial" w:hAnsi="Arial" w:cs="Arial"/>
                <w:b/>
                <w:sz w:val="16"/>
              </w:rPr>
              <w:t xml:space="preserve">Class / </w:t>
            </w:r>
          </w:p>
          <w:p w14:paraId="15661E9A" w14:textId="77777777" w:rsidR="008C5065" w:rsidRDefault="008C5065" w:rsidP="00BF2F61">
            <w:pPr>
              <w:spacing w:line="259" w:lineRule="auto"/>
              <w:ind w:left="13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Group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0A4CF" w14:textId="77777777" w:rsidR="008C5065" w:rsidRDefault="008C5065" w:rsidP="00BF2F61">
            <w:pPr>
              <w:spacing w:line="259" w:lineRule="auto"/>
              <w:ind w:left="14"/>
            </w:pPr>
            <w:r>
              <w:rPr>
                <w:b/>
                <w:sz w:val="16"/>
              </w:rPr>
              <w:t>MSD6.3A</w:t>
            </w:r>
          </w:p>
        </w:tc>
      </w:tr>
    </w:tbl>
    <w:p w14:paraId="5787E13E" w14:textId="77777777" w:rsidR="008C5065" w:rsidRDefault="008C5065" w:rsidP="008C5065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10772" w:type="dxa"/>
        <w:tblInd w:w="-694" w:type="dxa"/>
        <w:tblCellMar>
          <w:top w:w="41" w:type="dxa"/>
          <w:left w:w="106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9214"/>
        <w:gridCol w:w="1558"/>
      </w:tblGrid>
      <w:tr w:rsidR="008C5065" w14:paraId="5ABFC3BF" w14:textId="77777777" w:rsidTr="00BF2F61">
        <w:trPr>
          <w:trHeight w:val="494"/>
        </w:trPr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2D8F765" w14:textId="77777777" w:rsidR="008C5065" w:rsidRDefault="008C5065" w:rsidP="00BF2F61">
            <w:pPr>
              <w:spacing w:line="259" w:lineRule="auto"/>
              <w:ind w:right="5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Assessment Criteria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8979870" w14:textId="77777777" w:rsidR="008C5065" w:rsidRDefault="008C5065" w:rsidP="00BF2F61">
            <w:pPr>
              <w:spacing w:line="259" w:lineRule="auto"/>
              <w:ind w:left="25"/>
            </w:pPr>
            <w:r>
              <w:rPr>
                <w:rFonts w:ascii="Arial" w:eastAsia="Arial" w:hAnsi="Arial" w:cs="Arial"/>
                <w:b/>
                <w:sz w:val="18"/>
              </w:rPr>
              <w:t xml:space="preserve">Maximum Mark </w:t>
            </w:r>
          </w:p>
        </w:tc>
      </w:tr>
      <w:tr w:rsidR="008C5065" w14:paraId="054BBA9A" w14:textId="77777777" w:rsidTr="00BF2F61">
        <w:trPr>
          <w:trHeight w:val="337"/>
        </w:trPr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56609" w14:textId="77777777" w:rsidR="008C5065" w:rsidRDefault="008C5065" w:rsidP="00BF2F61">
            <w:pPr>
              <w:tabs>
                <w:tab w:val="center" w:pos="3661"/>
              </w:tabs>
              <w:spacing w:line="259" w:lineRule="auto"/>
            </w:pPr>
            <w:r>
              <w:rPr>
                <w:rFonts w:ascii="Arial" w:eastAsia="Arial" w:hAnsi="Arial" w:cs="Arial"/>
              </w:rPr>
              <w:t xml:space="preserve">•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b/>
              </w:rPr>
              <w:t xml:space="preserve">AA 2 Implement a research structure for a given subject area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80D1B" w14:textId="77777777" w:rsidR="008C5065" w:rsidRDefault="008C5065" w:rsidP="00BF2F61">
            <w:pPr>
              <w:spacing w:line="259" w:lineRule="auto"/>
              <w:ind w:right="50"/>
              <w:jc w:val="center"/>
            </w:pPr>
            <w:r>
              <w:rPr>
                <w:sz w:val="18"/>
              </w:rPr>
              <w:t xml:space="preserve">7 </w:t>
            </w:r>
          </w:p>
        </w:tc>
      </w:tr>
      <w:tr w:rsidR="008C5065" w14:paraId="5D9BE079" w14:textId="77777777" w:rsidTr="00BF2F61">
        <w:trPr>
          <w:trHeight w:val="336"/>
        </w:trPr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47BD" w14:textId="77777777" w:rsidR="008C5065" w:rsidRDefault="008C5065" w:rsidP="00BF2F61">
            <w:pPr>
              <w:tabs>
                <w:tab w:val="center" w:pos="4180"/>
              </w:tabs>
              <w:spacing w:line="259" w:lineRule="auto"/>
            </w:pPr>
            <w:r>
              <w:rPr>
                <w:rFonts w:ascii="Arial" w:eastAsia="Arial" w:hAnsi="Arial" w:cs="Arial"/>
              </w:rPr>
              <w:t xml:space="preserve">•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b/>
              </w:rPr>
              <w:t xml:space="preserve">AA 5 Organise collected data in a valid and correct way in own project.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F46E" w14:textId="77777777" w:rsidR="008C5065" w:rsidRDefault="008C5065" w:rsidP="00BF2F61">
            <w:pPr>
              <w:spacing w:line="259" w:lineRule="auto"/>
              <w:ind w:right="50"/>
              <w:jc w:val="center"/>
            </w:pPr>
            <w:r>
              <w:rPr>
                <w:sz w:val="18"/>
              </w:rPr>
              <w:t xml:space="preserve">7 </w:t>
            </w:r>
          </w:p>
        </w:tc>
      </w:tr>
      <w:tr w:rsidR="008C5065" w14:paraId="2A966012" w14:textId="77777777" w:rsidTr="00BF2F61">
        <w:trPr>
          <w:trHeight w:val="586"/>
        </w:trPr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6ADB" w14:textId="77777777" w:rsidR="008C5065" w:rsidRDefault="008C5065" w:rsidP="00BF2F61">
            <w:pPr>
              <w:spacing w:line="259" w:lineRule="auto"/>
              <w:ind w:left="480" w:hanging="480"/>
            </w:pPr>
            <w:r>
              <w:rPr>
                <w:rFonts w:ascii="Arial" w:eastAsia="Arial" w:hAnsi="Arial" w:cs="Arial"/>
              </w:rPr>
              <w:t xml:space="preserve">• </w:t>
            </w:r>
            <w:r>
              <w:rPr>
                <w:rFonts w:ascii="Arial" w:eastAsia="Arial" w:hAnsi="Arial" w:cs="Arial"/>
                <w:b/>
              </w:rPr>
              <w:t xml:space="preserve">KU 3 Discuss the suitability of different research methodologies to different subject areas.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338C9" w14:textId="77777777" w:rsidR="008C5065" w:rsidRDefault="008C5065" w:rsidP="00BF2F61">
            <w:pPr>
              <w:spacing w:line="259" w:lineRule="auto"/>
              <w:ind w:right="50"/>
              <w:jc w:val="center"/>
            </w:pPr>
            <w:r>
              <w:rPr>
                <w:sz w:val="18"/>
              </w:rPr>
              <w:t xml:space="preserve">5 </w:t>
            </w:r>
          </w:p>
        </w:tc>
      </w:tr>
      <w:tr w:rsidR="008C5065" w14:paraId="2D20490F" w14:textId="77777777" w:rsidTr="00BF2F61">
        <w:trPr>
          <w:trHeight w:val="336"/>
        </w:trPr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5F57" w14:textId="77777777" w:rsidR="008C5065" w:rsidRDefault="008C5065" w:rsidP="00BF2F61">
            <w:pPr>
              <w:tabs>
                <w:tab w:val="center" w:pos="4307"/>
              </w:tabs>
              <w:spacing w:line="259" w:lineRule="auto"/>
            </w:pPr>
            <w:r>
              <w:rPr>
                <w:rFonts w:ascii="Arial" w:eastAsia="Arial" w:hAnsi="Arial" w:cs="Arial"/>
              </w:rPr>
              <w:t xml:space="preserve">•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b/>
              </w:rPr>
              <w:t xml:space="preserve">AA 1 Select the correct research methodology for a specific subject area.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66D69" w14:textId="77777777" w:rsidR="008C5065" w:rsidRDefault="008C5065" w:rsidP="00BF2F61">
            <w:pPr>
              <w:spacing w:line="259" w:lineRule="auto"/>
              <w:ind w:right="50"/>
              <w:jc w:val="center"/>
            </w:pPr>
            <w:r>
              <w:rPr>
                <w:sz w:val="18"/>
              </w:rPr>
              <w:t xml:space="preserve">7 </w:t>
            </w:r>
          </w:p>
        </w:tc>
      </w:tr>
      <w:tr w:rsidR="008C5065" w14:paraId="61F40D15" w14:textId="77777777" w:rsidTr="00BF2F61">
        <w:trPr>
          <w:trHeight w:val="336"/>
        </w:trPr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F9E37" w14:textId="77777777" w:rsidR="008C5065" w:rsidRDefault="008C5065" w:rsidP="00BF2F61">
            <w:pPr>
              <w:tabs>
                <w:tab w:val="center" w:pos="4637"/>
              </w:tabs>
              <w:spacing w:line="259" w:lineRule="auto"/>
            </w:pPr>
            <w:r>
              <w:rPr>
                <w:rFonts w:ascii="Arial" w:eastAsia="Arial" w:hAnsi="Arial" w:cs="Arial"/>
              </w:rPr>
              <w:t xml:space="preserve">•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b/>
              </w:rPr>
              <w:t xml:space="preserve">KU 1 Recognize different research methodologies and their use within a project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56EAF" w14:textId="77777777" w:rsidR="008C5065" w:rsidRDefault="008C5065" w:rsidP="00BF2F61">
            <w:pPr>
              <w:spacing w:line="259" w:lineRule="auto"/>
              <w:ind w:right="50"/>
              <w:jc w:val="center"/>
            </w:pPr>
            <w:r>
              <w:rPr>
                <w:sz w:val="18"/>
              </w:rPr>
              <w:t xml:space="preserve">5 </w:t>
            </w:r>
          </w:p>
        </w:tc>
      </w:tr>
      <w:tr w:rsidR="008C5065" w14:paraId="4345949B" w14:textId="77777777" w:rsidTr="00BF2F61">
        <w:trPr>
          <w:trHeight w:val="588"/>
        </w:trPr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6D2D7" w14:textId="77777777" w:rsidR="008C5065" w:rsidRDefault="008C5065" w:rsidP="00BF2F61">
            <w:pPr>
              <w:spacing w:line="259" w:lineRule="auto"/>
              <w:ind w:left="480" w:hanging="480"/>
            </w:pPr>
            <w:r>
              <w:rPr>
                <w:rFonts w:ascii="Arial" w:eastAsia="Arial" w:hAnsi="Arial" w:cs="Arial"/>
              </w:rPr>
              <w:t xml:space="preserve">• </w:t>
            </w:r>
            <w:r>
              <w:rPr>
                <w:rFonts w:ascii="Arial" w:eastAsia="Arial" w:hAnsi="Arial" w:cs="Arial"/>
                <w:b/>
              </w:rPr>
              <w:t xml:space="preserve">KU 4 Explain the different research methodologies used by different authors in a subject area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377BF" w14:textId="77777777" w:rsidR="008C5065" w:rsidRDefault="008C5065" w:rsidP="00BF2F61">
            <w:pPr>
              <w:spacing w:line="259" w:lineRule="auto"/>
              <w:ind w:right="50"/>
              <w:jc w:val="center"/>
            </w:pPr>
            <w:r>
              <w:rPr>
                <w:sz w:val="18"/>
              </w:rPr>
              <w:t xml:space="preserve">5 </w:t>
            </w:r>
          </w:p>
        </w:tc>
      </w:tr>
      <w:tr w:rsidR="008C5065" w14:paraId="6F58DB2A" w14:textId="77777777" w:rsidTr="00BF2F61">
        <w:trPr>
          <w:trHeight w:val="334"/>
        </w:trPr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2DD51" w14:textId="77777777" w:rsidR="008C5065" w:rsidRDefault="008C5065" w:rsidP="00BF2F61">
            <w:pPr>
              <w:tabs>
                <w:tab w:val="right" w:pos="9058"/>
              </w:tabs>
              <w:spacing w:line="259" w:lineRule="auto"/>
            </w:pPr>
            <w:r>
              <w:rPr>
                <w:rFonts w:ascii="Arial" w:eastAsia="Arial" w:hAnsi="Arial" w:cs="Arial"/>
              </w:rPr>
              <w:t xml:space="preserve">•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b/>
              </w:rPr>
              <w:t xml:space="preserve">KU 5 Explain the distinction between different research types for a specific topic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1528D" w14:textId="77777777" w:rsidR="008C5065" w:rsidRDefault="008C5065" w:rsidP="00BF2F61">
            <w:pPr>
              <w:spacing w:line="259" w:lineRule="auto"/>
              <w:ind w:right="50"/>
              <w:jc w:val="center"/>
            </w:pPr>
            <w:r>
              <w:rPr>
                <w:sz w:val="18"/>
              </w:rPr>
              <w:t xml:space="preserve">5 </w:t>
            </w:r>
          </w:p>
        </w:tc>
      </w:tr>
      <w:tr w:rsidR="008C5065" w14:paraId="328DB462" w14:textId="77777777" w:rsidTr="00BF2F61">
        <w:trPr>
          <w:trHeight w:val="336"/>
        </w:trPr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C27C" w14:textId="77777777" w:rsidR="008C5065" w:rsidRDefault="008C5065" w:rsidP="00BF2F61">
            <w:pPr>
              <w:tabs>
                <w:tab w:val="center" w:pos="4240"/>
              </w:tabs>
              <w:spacing w:line="259" w:lineRule="auto"/>
            </w:pPr>
            <w:r>
              <w:rPr>
                <w:rFonts w:ascii="Arial" w:eastAsia="Arial" w:hAnsi="Arial" w:cs="Arial"/>
              </w:rPr>
              <w:t xml:space="preserve">•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b/>
              </w:rPr>
              <w:t xml:space="preserve">KU 2 Identify areas of academic discourse within a specific subject area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DC00" w14:textId="77777777" w:rsidR="008C5065" w:rsidRDefault="008C5065" w:rsidP="00BF2F61">
            <w:pPr>
              <w:spacing w:line="259" w:lineRule="auto"/>
              <w:ind w:right="50"/>
              <w:jc w:val="center"/>
            </w:pPr>
            <w:r>
              <w:rPr>
                <w:sz w:val="18"/>
              </w:rPr>
              <w:t xml:space="preserve">5 </w:t>
            </w:r>
          </w:p>
        </w:tc>
      </w:tr>
      <w:tr w:rsidR="008C5065" w14:paraId="3942118F" w14:textId="77777777" w:rsidTr="00BF2F61">
        <w:trPr>
          <w:trHeight w:val="588"/>
        </w:trPr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D8EA" w14:textId="77777777" w:rsidR="008C5065" w:rsidRDefault="008C5065" w:rsidP="00BF2F61">
            <w:pPr>
              <w:spacing w:line="259" w:lineRule="auto"/>
              <w:ind w:left="480" w:hanging="480"/>
            </w:pPr>
            <w:r>
              <w:rPr>
                <w:rFonts w:ascii="Arial" w:eastAsia="Arial" w:hAnsi="Arial" w:cs="Arial"/>
              </w:rPr>
              <w:t xml:space="preserve">• </w:t>
            </w:r>
            <w:r>
              <w:rPr>
                <w:rFonts w:ascii="Arial" w:eastAsia="Arial" w:hAnsi="Arial" w:cs="Arial"/>
                <w:b/>
              </w:rPr>
              <w:t xml:space="preserve">KU 6 Identify a valid number of research papers in a given subject area that are related to own project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73D29" w14:textId="77777777" w:rsidR="008C5065" w:rsidRDefault="008C5065" w:rsidP="00BF2F61">
            <w:pPr>
              <w:spacing w:line="259" w:lineRule="auto"/>
              <w:ind w:right="50"/>
              <w:jc w:val="center"/>
            </w:pPr>
            <w:r>
              <w:rPr>
                <w:sz w:val="18"/>
              </w:rPr>
              <w:t xml:space="preserve">5 </w:t>
            </w:r>
          </w:p>
        </w:tc>
      </w:tr>
      <w:tr w:rsidR="008C5065" w14:paraId="0271348A" w14:textId="77777777" w:rsidTr="00BF2F61">
        <w:trPr>
          <w:trHeight w:val="334"/>
        </w:trPr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5AC0" w14:textId="77777777" w:rsidR="008C5065" w:rsidRDefault="008C5065" w:rsidP="00BF2F61">
            <w:pPr>
              <w:tabs>
                <w:tab w:val="right" w:pos="9058"/>
              </w:tabs>
              <w:spacing w:line="259" w:lineRule="auto"/>
            </w:pPr>
            <w:r>
              <w:rPr>
                <w:rFonts w:ascii="Arial" w:eastAsia="Arial" w:hAnsi="Arial" w:cs="Arial"/>
              </w:rPr>
              <w:t xml:space="preserve">•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b/>
              </w:rPr>
              <w:t xml:space="preserve">KU 7 Indicate how results may be presented in the context of own documentation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57F5" w14:textId="77777777" w:rsidR="008C5065" w:rsidRDefault="008C5065" w:rsidP="00BF2F61">
            <w:pPr>
              <w:spacing w:line="259" w:lineRule="auto"/>
              <w:ind w:right="50"/>
              <w:jc w:val="center"/>
            </w:pPr>
            <w:r>
              <w:rPr>
                <w:sz w:val="18"/>
              </w:rPr>
              <w:t xml:space="preserve">5 </w:t>
            </w:r>
          </w:p>
        </w:tc>
      </w:tr>
      <w:tr w:rsidR="008C5065" w14:paraId="7C86AF3B" w14:textId="77777777" w:rsidTr="00BF2F61">
        <w:trPr>
          <w:trHeight w:val="588"/>
        </w:trPr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4037" w14:textId="77777777" w:rsidR="008C5065" w:rsidRDefault="008C5065" w:rsidP="00BF2F61">
            <w:pPr>
              <w:spacing w:line="259" w:lineRule="auto"/>
              <w:ind w:left="480" w:hanging="480"/>
            </w:pPr>
            <w:r>
              <w:rPr>
                <w:rFonts w:ascii="Arial" w:eastAsia="Arial" w:hAnsi="Arial" w:cs="Arial"/>
              </w:rPr>
              <w:t xml:space="preserve">• </w:t>
            </w:r>
            <w:r>
              <w:rPr>
                <w:rFonts w:ascii="Arial" w:eastAsia="Arial" w:hAnsi="Arial" w:cs="Arial"/>
                <w:b/>
              </w:rPr>
              <w:t xml:space="preserve">AA 3 Assess collected information related to the implementation of the research process of own project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14CA9" w14:textId="77777777" w:rsidR="008C5065" w:rsidRDefault="008C5065" w:rsidP="00BF2F61">
            <w:pPr>
              <w:spacing w:line="259" w:lineRule="auto"/>
              <w:ind w:right="50"/>
              <w:jc w:val="center"/>
            </w:pPr>
            <w:r>
              <w:rPr>
                <w:sz w:val="18"/>
              </w:rPr>
              <w:t xml:space="preserve">7 </w:t>
            </w:r>
          </w:p>
        </w:tc>
      </w:tr>
      <w:tr w:rsidR="008C5065" w14:paraId="460C3348" w14:textId="77777777" w:rsidTr="00BF2F61">
        <w:trPr>
          <w:trHeight w:val="336"/>
        </w:trPr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D6158" w14:textId="77777777" w:rsidR="008C5065" w:rsidRDefault="008C5065" w:rsidP="00BF2F61">
            <w:pPr>
              <w:tabs>
                <w:tab w:val="center" w:pos="4649"/>
              </w:tabs>
              <w:spacing w:line="259" w:lineRule="auto"/>
            </w:pPr>
            <w:r>
              <w:rPr>
                <w:rFonts w:ascii="Arial" w:eastAsia="Arial" w:hAnsi="Arial" w:cs="Arial"/>
              </w:rPr>
              <w:t xml:space="preserve">•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b/>
              </w:rPr>
              <w:t xml:space="preserve">AA 4 Present different research perspective in chosen subject area for a project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50FF" w14:textId="77777777" w:rsidR="008C5065" w:rsidRDefault="008C5065" w:rsidP="00BF2F61">
            <w:pPr>
              <w:spacing w:line="259" w:lineRule="auto"/>
              <w:ind w:right="50"/>
              <w:jc w:val="center"/>
            </w:pPr>
            <w:r>
              <w:rPr>
                <w:sz w:val="18"/>
              </w:rPr>
              <w:t xml:space="preserve">7 </w:t>
            </w:r>
          </w:p>
        </w:tc>
      </w:tr>
      <w:tr w:rsidR="008C5065" w14:paraId="42B6A4A9" w14:textId="77777777" w:rsidTr="00BF2F61">
        <w:trPr>
          <w:trHeight w:val="589"/>
        </w:trPr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39AE" w14:textId="77777777" w:rsidR="008C5065" w:rsidRDefault="008C5065" w:rsidP="00BF2F61">
            <w:pPr>
              <w:spacing w:line="259" w:lineRule="auto"/>
              <w:ind w:left="480" w:hanging="480"/>
            </w:pPr>
            <w:r>
              <w:rPr>
                <w:rFonts w:ascii="Arial" w:eastAsia="Arial" w:hAnsi="Arial" w:cs="Arial"/>
              </w:rPr>
              <w:t xml:space="preserve">• </w:t>
            </w:r>
            <w:r>
              <w:rPr>
                <w:rFonts w:ascii="Arial" w:eastAsia="Arial" w:hAnsi="Arial" w:cs="Arial"/>
                <w:b/>
              </w:rPr>
              <w:t xml:space="preserve">SE 1 Appraise how results are collected by the majority of researchers in own chosen subject area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9B0F7" w14:textId="77777777" w:rsidR="008C5065" w:rsidRDefault="008C5065" w:rsidP="00BF2F61">
            <w:pPr>
              <w:spacing w:line="259" w:lineRule="auto"/>
              <w:ind w:right="50"/>
              <w:jc w:val="center"/>
            </w:pPr>
            <w:r>
              <w:rPr>
                <w:sz w:val="18"/>
              </w:rPr>
              <w:t xml:space="preserve">10 </w:t>
            </w:r>
          </w:p>
        </w:tc>
      </w:tr>
      <w:tr w:rsidR="008C5065" w14:paraId="32EC40D1" w14:textId="77777777" w:rsidTr="00BF2F61">
        <w:trPr>
          <w:trHeight w:val="334"/>
        </w:trPr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B252" w14:textId="77777777" w:rsidR="008C5065" w:rsidRDefault="008C5065" w:rsidP="00BF2F61">
            <w:pPr>
              <w:tabs>
                <w:tab w:val="center" w:pos="4283"/>
              </w:tabs>
              <w:spacing w:line="259" w:lineRule="auto"/>
            </w:pPr>
            <w:r>
              <w:rPr>
                <w:rFonts w:ascii="Arial" w:eastAsia="Arial" w:hAnsi="Arial" w:cs="Arial"/>
              </w:rPr>
              <w:t xml:space="preserve">•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b/>
              </w:rPr>
              <w:t xml:space="preserve">SE 2 Create a valid set of results based on collected data for own project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0E635" w14:textId="77777777" w:rsidR="008C5065" w:rsidRDefault="008C5065" w:rsidP="00BF2F61">
            <w:pPr>
              <w:spacing w:line="259" w:lineRule="auto"/>
              <w:ind w:right="50"/>
              <w:jc w:val="center"/>
            </w:pPr>
            <w:r>
              <w:rPr>
                <w:sz w:val="18"/>
              </w:rPr>
              <w:t xml:space="preserve">10 </w:t>
            </w:r>
          </w:p>
        </w:tc>
      </w:tr>
      <w:tr w:rsidR="008C5065" w14:paraId="5C98375F" w14:textId="77777777" w:rsidTr="00BF2F61">
        <w:trPr>
          <w:trHeight w:val="588"/>
        </w:trPr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694B" w14:textId="77777777" w:rsidR="008C5065" w:rsidRDefault="008C5065" w:rsidP="00BF2F61">
            <w:pPr>
              <w:spacing w:line="259" w:lineRule="auto"/>
              <w:ind w:left="480" w:hanging="480"/>
            </w:pPr>
            <w:r>
              <w:rPr>
                <w:rFonts w:ascii="Arial" w:eastAsia="Arial" w:hAnsi="Arial" w:cs="Arial"/>
              </w:rPr>
              <w:t xml:space="preserve">• </w:t>
            </w:r>
            <w:r>
              <w:rPr>
                <w:rFonts w:ascii="Arial" w:eastAsia="Arial" w:hAnsi="Arial" w:cs="Arial"/>
                <w:b/>
              </w:rPr>
              <w:t xml:space="preserve">SE 3 Derive conclusions from valid scientific data correctly to determine results of own project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73425" w14:textId="77777777" w:rsidR="008C5065" w:rsidRDefault="008C5065" w:rsidP="00BF2F61">
            <w:pPr>
              <w:spacing w:line="259" w:lineRule="auto"/>
              <w:ind w:right="50"/>
              <w:jc w:val="center"/>
            </w:pPr>
            <w:r>
              <w:rPr>
                <w:sz w:val="18"/>
              </w:rPr>
              <w:t xml:space="preserve">10 </w:t>
            </w:r>
          </w:p>
        </w:tc>
      </w:tr>
      <w:tr w:rsidR="008C5065" w14:paraId="5080098B" w14:textId="77777777" w:rsidTr="00BF2F61">
        <w:trPr>
          <w:trHeight w:val="434"/>
        </w:trPr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11FBC" w14:textId="77777777" w:rsidR="008C5065" w:rsidRDefault="008C5065" w:rsidP="00BF2F61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18"/>
              </w:rPr>
              <w:t>Total Mark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B628A" w14:textId="77777777" w:rsidR="008C5065" w:rsidRDefault="008C5065" w:rsidP="00BF2F61">
            <w:pPr>
              <w:spacing w:line="259" w:lineRule="auto"/>
              <w:ind w:right="50"/>
              <w:jc w:val="center"/>
            </w:pPr>
            <w:r>
              <w:rPr>
                <w:sz w:val="18"/>
              </w:rPr>
              <w:t xml:space="preserve">100 </w:t>
            </w:r>
          </w:p>
        </w:tc>
      </w:tr>
    </w:tbl>
    <w:p w14:paraId="5AFB094A" w14:textId="77777777" w:rsidR="008C5065" w:rsidRDefault="008C5065" w:rsidP="008C5065">
      <w:pPr>
        <w:spacing w:after="182"/>
      </w:pPr>
      <w:r>
        <w:rPr>
          <w:sz w:val="20"/>
        </w:rPr>
        <w:t xml:space="preserve"> </w:t>
      </w:r>
    </w:p>
    <w:p w14:paraId="4FA031A6" w14:textId="77777777" w:rsidR="0089334D" w:rsidRDefault="0089334D" w:rsidP="0089334D">
      <w:pPr>
        <w:spacing w:after="0"/>
        <w:jc w:val="center"/>
        <w:rPr>
          <w:sz w:val="20"/>
        </w:rPr>
      </w:pPr>
    </w:p>
    <w:p w14:paraId="677C1D73" w14:textId="77777777" w:rsidR="0089334D" w:rsidRDefault="0089334D" w:rsidP="0089334D">
      <w:pPr>
        <w:spacing w:after="0"/>
        <w:jc w:val="center"/>
        <w:rPr>
          <w:sz w:val="20"/>
        </w:rPr>
      </w:pPr>
    </w:p>
    <w:p w14:paraId="752515DD" w14:textId="77777777" w:rsidR="0089334D" w:rsidRDefault="0089334D" w:rsidP="0089334D">
      <w:pPr>
        <w:spacing w:after="0"/>
        <w:jc w:val="center"/>
        <w:rPr>
          <w:sz w:val="20"/>
        </w:rPr>
      </w:pPr>
    </w:p>
    <w:p w14:paraId="6BA03605" w14:textId="1F82B9F8" w:rsidR="008C5065" w:rsidRDefault="008C5065" w:rsidP="0089334D">
      <w:pPr>
        <w:spacing w:after="0"/>
        <w:jc w:val="center"/>
      </w:pPr>
      <w:r>
        <w:rPr>
          <w:sz w:val="20"/>
        </w:rPr>
        <w:t xml:space="preserve"> </w:t>
      </w:r>
    </w:p>
    <w:tbl>
      <w:tblPr>
        <w:tblStyle w:val="TableGrid"/>
        <w:tblW w:w="10831" w:type="dxa"/>
        <w:tblInd w:w="-734" w:type="dxa"/>
        <w:tblCellMar>
          <w:top w:w="45" w:type="dxa"/>
          <w:left w:w="107" w:type="dxa"/>
          <w:bottom w:w="0" w:type="dxa"/>
          <w:right w:w="319" w:type="dxa"/>
        </w:tblCellMar>
        <w:tblLook w:val="04A0" w:firstRow="1" w:lastRow="0" w:firstColumn="1" w:lastColumn="0" w:noHBand="0" w:noVBand="1"/>
      </w:tblPr>
      <w:tblGrid>
        <w:gridCol w:w="10831"/>
      </w:tblGrid>
      <w:tr w:rsidR="008C5065" w14:paraId="0968F7D8" w14:textId="77777777" w:rsidTr="00BF2F61">
        <w:trPr>
          <w:trHeight w:val="538"/>
        </w:trPr>
        <w:tc>
          <w:tcPr>
            <w:tcW w:w="10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C454B5C" w14:textId="77777777" w:rsidR="008C5065" w:rsidRDefault="008C5065" w:rsidP="00BF2F61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Notes to Students:</w:t>
            </w:r>
            <w:r>
              <w:rPr>
                <w:sz w:val="20"/>
              </w:rPr>
              <w:t xml:space="preserve"> </w:t>
            </w:r>
          </w:p>
        </w:tc>
      </w:tr>
      <w:tr w:rsidR="008C5065" w14:paraId="292391D1" w14:textId="77777777" w:rsidTr="00BF2F61">
        <w:trPr>
          <w:trHeight w:val="4951"/>
        </w:trPr>
        <w:tc>
          <w:tcPr>
            <w:tcW w:w="10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8D0D8" w14:textId="77777777" w:rsidR="008C5065" w:rsidRDefault="008C5065" w:rsidP="00BF2F61">
            <w:pPr>
              <w:spacing w:after="210" w:line="259" w:lineRule="auto"/>
            </w:pPr>
            <w:r>
              <w:rPr>
                <w:sz w:val="18"/>
              </w:rPr>
              <w:t xml:space="preserve"> </w:t>
            </w:r>
          </w:p>
          <w:p w14:paraId="5670AADC" w14:textId="77777777" w:rsidR="008C5065" w:rsidRDefault="008C5065" w:rsidP="008C5065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rPr>
                <w:rFonts w:ascii="Arial" w:eastAsia="Arial" w:hAnsi="Arial" w:cs="Arial"/>
                <w:sz w:val="18"/>
              </w:rPr>
              <w:t xml:space="preserve">This assignment brief has been approved and released by the Internal Verifier through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Classter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</w:t>
            </w:r>
          </w:p>
          <w:p w14:paraId="3B57A332" w14:textId="77777777" w:rsidR="008C5065" w:rsidRDefault="008C5065" w:rsidP="00BF2F61">
            <w:pPr>
              <w:spacing w:after="194" w:line="259" w:lineRule="auto"/>
            </w:pPr>
            <w:r>
              <w:rPr>
                <w:sz w:val="18"/>
              </w:rPr>
              <w:t xml:space="preserve"> </w:t>
            </w:r>
          </w:p>
          <w:p w14:paraId="2C1C96DF" w14:textId="77777777" w:rsidR="008C5065" w:rsidRDefault="008C5065" w:rsidP="008C5065">
            <w:pPr>
              <w:numPr>
                <w:ilvl w:val="0"/>
                <w:numId w:val="2"/>
              </w:numPr>
              <w:spacing w:after="1" w:line="241" w:lineRule="auto"/>
              <w:ind w:hanging="360"/>
            </w:pPr>
            <w:r>
              <w:rPr>
                <w:rFonts w:ascii="Arial" w:eastAsia="Arial" w:hAnsi="Arial" w:cs="Arial"/>
                <w:sz w:val="18"/>
              </w:rPr>
              <w:t xml:space="preserve">Assessment marks and feedback by the lecturer will be available online via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Classter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</w:t>
            </w:r>
            <w:hyperlink r:id="rId5">
              <w:r>
                <w:rPr>
                  <w:rFonts w:ascii="Arial" w:eastAsia="Arial" w:hAnsi="Arial" w:cs="Arial"/>
                  <w:color w:val="4F81BD"/>
                  <w:sz w:val="18"/>
                </w:rPr>
                <w:t>Http://mcast.classter.com</w:t>
              </w:r>
            </w:hyperlink>
            <w:hyperlink r:id="rId6">
              <w:r>
                <w:rPr>
                  <w:rFonts w:ascii="Arial" w:eastAsia="Arial" w:hAnsi="Arial" w:cs="Arial"/>
                  <w:sz w:val="18"/>
                </w:rPr>
                <w:t>)</w:t>
              </w:r>
            </w:hyperlink>
            <w:r>
              <w:rPr>
                <w:rFonts w:ascii="Arial" w:eastAsia="Arial" w:hAnsi="Arial" w:cs="Arial"/>
                <w:sz w:val="18"/>
              </w:rPr>
              <w:t xml:space="preserve"> following release by the Internal Verifier  </w:t>
            </w:r>
          </w:p>
          <w:p w14:paraId="5FD4BD74" w14:textId="77777777" w:rsidR="008C5065" w:rsidRDefault="008C5065" w:rsidP="00BF2F61">
            <w:pPr>
              <w:spacing w:after="210" w:line="259" w:lineRule="auto"/>
            </w:pPr>
            <w:r>
              <w:rPr>
                <w:sz w:val="18"/>
              </w:rPr>
              <w:t xml:space="preserve"> </w:t>
            </w:r>
          </w:p>
          <w:p w14:paraId="7F75002D" w14:textId="77777777" w:rsidR="008C5065" w:rsidRDefault="008C5065" w:rsidP="008C5065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rPr>
                <w:rFonts w:ascii="Arial" w:eastAsia="Arial" w:hAnsi="Arial" w:cs="Arial"/>
                <w:sz w:val="18"/>
              </w:rPr>
              <w:t>Students submitting their assignment on Moodle/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Unicheck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will be requested to confirm online the following statements: </w:t>
            </w:r>
          </w:p>
          <w:p w14:paraId="4694B3E9" w14:textId="77777777" w:rsidR="008C5065" w:rsidRDefault="008C5065" w:rsidP="00BF2F61">
            <w:pPr>
              <w:spacing w:after="182" w:line="259" w:lineRule="auto"/>
            </w:pPr>
            <w:r>
              <w:rPr>
                <w:sz w:val="18"/>
              </w:rPr>
              <w:t xml:space="preserve"> </w:t>
            </w:r>
          </w:p>
          <w:p w14:paraId="51C6CB55" w14:textId="77777777" w:rsidR="008C5065" w:rsidRDefault="008C5065" w:rsidP="00BF2F61">
            <w:pPr>
              <w:spacing w:line="259" w:lineRule="auto"/>
              <w:ind w:left="908"/>
            </w:pPr>
            <w:r>
              <w:rPr>
                <w:rFonts w:ascii="Arial" w:eastAsia="Arial" w:hAnsi="Arial" w:cs="Arial"/>
                <w:b/>
                <w:sz w:val="18"/>
              </w:rPr>
              <w:t xml:space="preserve"> Student’s declaration prior to handing-in of assignment  </w:t>
            </w:r>
          </w:p>
          <w:p w14:paraId="527365FA" w14:textId="77777777" w:rsidR="008C5065" w:rsidRDefault="008C5065" w:rsidP="008C5065">
            <w:pPr>
              <w:numPr>
                <w:ilvl w:val="1"/>
                <w:numId w:val="2"/>
              </w:numPr>
              <w:spacing w:line="259" w:lineRule="auto"/>
              <w:ind w:hanging="360"/>
            </w:pPr>
            <w:r>
              <w:rPr>
                <w:rFonts w:ascii="Arial" w:eastAsia="Arial" w:hAnsi="Arial" w:cs="Arial"/>
                <w:sz w:val="18"/>
              </w:rPr>
              <w:t xml:space="preserve">I certify that the work submitted for this assignment is my own and that I have read and understood the respective </w:t>
            </w:r>
          </w:p>
          <w:p w14:paraId="301C0974" w14:textId="77777777" w:rsidR="008C5065" w:rsidRDefault="008C5065" w:rsidP="00BF2F61">
            <w:pPr>
              <w:spacing w:line="259" w:lineRule="auto"/>
              <w:ind w:left="1335"/>
            </w:pPr>
            <w:r>
              <w:rPr>
                <w:rFonts w:ascii="Arial" w:eastAsia="Arial" w:hAnsi="Arial" w:cs="Arial"/>
                <w:sz w:val="18"/>
              </w:rPr>
              <w:t xml:space="preserve">Plagiarism Policy </w:t>
            </w:r>
          </w:p>
          <w:p w14:paraId="3EA3749E" w14:textId="77777777" w:rsidR="008C5065" w:rsidRDefault="008C5065" w:rsidP="00BF2F61">
            <w:pPr>
              <w:spacing w:after="182" w:line="259" w:lineRule="auto"/>
              <w:ind w:left="1335"/>
            </w:pPr>
            <w:r>
              <w:rPr>
                <w:sz w:val="18"/>
              </w:rPr>
              <w:t xml:space="preserve"> </w:t>
            </w:r>
          </w:p>
          <w:p w14:paraId="1FBDA432" w14:textId="77777777" w:rsidR="008C5065" w:rsidRDefault="008C5065" w:rsidP="00BF2F61">
            <w:pPr>
              <w:spacing w:line="259" w:lineRule="auto"/>
              <w:ind w:left="908"/>
            </w:pPr>
            <w:r>
              <w:rPr>
                <w:rFonts w:ascii="Arial" w:eastAsia="Arial" w:hAnsi="Arial" w:cs="Arial"/>
                <w:b/>
                <w:sz w:val="18"/>
              </w:rPr>
              <w:t xml:space="preserve"> Student’s declaration on assessment special arrangements </w:t>
            </w:r>
          </w:p>
          <w:p w14:paraId="4950E0FD" w14:textId="77777777" w:rsidR="008C5065" w:rsidRDefault="008C5065" w:rsidP="008C5065">
            <w:pPr>
              <w:numPr>
                <w:ilvl w:val="1"/>
                <w:numId w:val="2"/>
              </w:numPr>
              <w:spacing w:after="10" w:line="239" w:lineRule="auto"/>
              <w:ind w:hanging="360"/>
            </w:pPr>
            <w:r>
              <w:rPr>
                <w:rFonts w:ascii="Arial" w:eastAsia="Arial" w:hAnsi="Arial" w:cs="Arial"/>
                <w:sz w:val="18"/>
              </w:rPr>
              <w:t xml:space="preserve">I certify that adequate support was given to me during the assignment through the Institute and/or the Inclusive Education Unit. </w:t>
            </w:r>
          </w:p>
          <w:p w14:paraId="3ED4270C" w14:textId="77777777" w:rsidR="008C5065" w:rsidRDefault="008C5065" w:rsidP="008C5065">
            <w:pPr>
              <w:numPr>
                <w:ilvl w:val="1"/>
                <w:numId w:val="2"/>
              </w:numPr>
              <w:spacing w:after="2" w:line="259" w:lineRule="auto"/>
              <w:ind w:hanging="360"/>
            </w:pPr>
            <w:r>
              <w:rPr>
                <w:rFonts w:ascii="Arial" w:eastAsia="Arial" w:hAnsi="Arial" w:cs="Arial"/>
                <w:sz w:val="18"/>
              </w:rPr>
              <w:t xml:space="preserve">I declare that I refused the special support offered by the Institute. </w:t>
            </w:r>
          </w:p>
          <w:p w14:paraId="6BEAC8BB" w14:textId="77777777" w:rsidR="008C5065" w:rsidRDefault="008C5065" w:rsidP="00BF2F61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</w:tr>
    </w:tbl>
    <w:p w14:paraId="549DB759" w14:textId="77777777" w:rsidR="008C5065" w:rsidRDefault="008C5065" w:rsidP="008C5065">
      <w:pPr>
        <w:spacing w:after="194"/>
      </w:pPr>
      <w:r>
        <w:rPr>
          <w:sz w:val="6"/>
        </w:rPr>
        <w:t xml:space="preserve"> </w:t>
      </w:r>
    </w:p>
    <w:p w14:paraId="418FA28E" w14:textId="77777777" w:rsidR="008C5065" w:rsidRDefault="008C5065" w:rsidP="008C5065">
      <w:pPr>
        <w:spacing w:after="200"/>
      </w:pPr>
      <w:r>
        <w:rPr>
          <w:sz w:val="6"/>
        </w:rPr>
        <w:t xml:space="preserve"> </w:t>
      </w:r>
    </w:p>
    <w:p w14:paraId="63FEAF95" w14:textId="57AE1ED8" w:rsidR="008C5065" w:rsidRDefault="008C5065" w:rsidP="0089334D">
      <w:pPr>
        <w:spacing w:after="0"/>
      </w:pPr>
      <w:r>
        <w:rPr>
          <w:sz w:val="6"/>
        </w:rPr>
        <w:t xml:space="preserve"> </w:t>
      </w:r>
      <w:r>
        <w:rPr>
          <w:sz w:val="6"/>
        </w:rPr>
        <w:tab/>
      </w:r>
    </w:p>
    <w:p w14:paraId="7D000342" w14:textId="73FDA061" w:rsidR="006469F5" w:rsidRDefault="006469F5">
      <w:r>
        <w:t>Task 1:</w:t>
      </w:r>
    </w:p>
    <w:p w14:paraId="09614F80" w14:textId="434E6DC5" w:rsidR="006469F5" w:rsidRDefault="006469F5">
      <w:r>
        <w:t xml:space="preserve">concept map limitations: </w:t>
      </w:r>
      <w:r w:rsidR="00D1655A">
        <w:t xml:space="preserve">whilst the concept map provides a brief overview of what </w:t>
      </w:r>
      <w:r w:rsidR="0089484C">
        <w:t xml:space="preserve">information </w:t>
      </w:r>
      <w:r w:rsidR="00D1655A">
        <w:t xml:space="preserve">is contained within the literature review section of my dissertation, I believe it does not seem to be informative enough to make one understand </w:t>
      </w:r>
      <w:r w:rsidR="0074350A">
        <w:t xml:space="preserve">all of the </w:t>
      </w:r>
      <w:r w:rsidR="00D1655A">
        <w:t xml:space="preserve">secondary research was undergone in relevance to the main topic, </w:t>
      </w:r>
      <w:r w:rsidR="0074350A">
        <w:t xml:space="preserve">this could be mitigated by gathering a few nodes that don’t contain many links nor much information about them and </w:t>
      </w:r>
      <w:r w:rsidR="00E10D7F">
        <w:t>adding more</w:t>
      </w:r>
      <w:r w:rsidR="0074350A">
        <w:t xml:space="preserve"> data</w:t>
      </w:r>
      <w:r w:rsidR="00E10D7F">
        <w:t xml:space="preserve"> to them</w:t>
      </w:r>
      <w:r w:rsidR="0074350A">
        <w:t>, however this</w:t>
      </w:r>
      <w:r w:rsidR="00D1655A">
        <w:t xml:space="preserve"> would expand the map excessively and </w:t>
      </w:r>
      <w:r w:rsidR="0074350A">
        <w:t>would likely</w:t>
      </w:r>
      <w:r w:rsidR="00D1655A">
        <w:t xml:space="preserve"> make it less clear to understand</w:t>
      </w:r>
      <w:r w:rsidR="00E10D7F">
        <w:t>, which would make the map lose its purpose since it is meant to provide a brief idea of what research was done</w:t>
      </w:r>
      <w:r w:rsidR="0074350A">
        <w:t xml:space="preserve">. </w:t>
      </w:r>
      <w:r w:rsidR="00344235">
        <w:t xml:space="preserve">The concept map is more susceptible to looking somewhat disorganised since it’s a collection of nodes and links between those nodes, even though the linking would be clear, it could </w:t>
      </w:r>
      <w:r w:rsidR="0054176D">
        <w:t xml:space="preserve">still </w:t>
      </w:r>
      <w:r w:rsidR="00344235">
        <w:t>cause confusion due to this very format</w:t>
      </w:r>
      <w:r w:rsidR="00171ADB">
        <w:t>, specifically those nodes that have multiple links pointing to/from them since those can be expanded upon more than others</w:t>
      </w:r>
      <w:r w:rsidR="00344235">
        <w:t xml:space="preserve">. </w:t>
      </w:r>
    </w:p>
    <w:sectPr w:rsidR="00646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7590"/>
    <w:multiLevelType w:val="hybridMultilevel"/>
    <w:tmpl w:val="CCEC291C"/>
    <w:lvl w:ilvl="0" w:tplc="7974B31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952CDF0">
      <w:start w:val="1"/>
      <w:numFmt w:val="bullet"/>
      <w:lvlText w:val="❖"/>
      <w:lvlJc w:val="left"/>
      <w:pPr>
        <w:ind w:left="13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B0208F8">
      <w:start w:val="1"/>
      <w:numFmt w:val="bullet"/>
      <w:lvlText w:val="▪"/>
      <w:lvlJc w:val="left"/>
      <w:pPr>
        <w:ind w:left="21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B6EECA8">
      <w:start w:val="1"/>
      <w:numFmt w:val="bullet"/>
      <w:lvlText w:val="•"/>
      <w:lvlJc w:val="left"/>
      <w:pPr>
        <w:ind w:left="29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3E4637E">
      <w:start w:val="1"/>
      <w:numFmt w:val="bullet"/>
      <w:lvlText w:val="o"/>
      <w:lvlJc w:val="left"/>
      <w:pPr>
        <w:ind w:left="36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ADA10CA">
      <w:start w:val="1"/>
      <w:numFmt w:val="bullet"/>
      <w:lvlText w:val="▪"/>
      <w:lvlJc w:val="left"/>
      <w:pPr>
        <w:ind w:left="43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0DA0CD4">
      <w:start w:val="1"/>
      <w:numFmt w:val="bullet"/>
      <w:lvlText w:val="•"/>
      <w:lvlJc w:val="left"/>
      <w:pPr>
        <w:ind w:left="50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F58679E">
      <w:start w:val="1"/>
      <w:numFmt w:val="bullet"/>
      <w:lvlText w:val="o"/>
      <w:lvlJc w:val="left"/>
      <w:pPr>
        <w:ind w:left="57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858409C">
      <w:start w:val="1"/>
      <w:numFmt w:val="bullet"/>
      <w:lvlText w:val="▪"/>
      <w:lvlJc w:val="left"/>
      <w:pPr>
        <w:ind w:left="65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EC4E40"/>
    <w:multiLevelType w:val="hybridMultilevel"/>
    <w:tmpl w:val="FAAC4A18"/>
    <w:lvl w:ilvl="0" w:tplc="802A4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85"/>
    <w:rsid w:val="000036EC"/>
    <w:rsid w:val="000273FA"/>
    <w:rsid w:val="00035034"/>
    <w:rsid w:val="000448BB"/>
    <w:rsid w:val="00044F5C"/>
    <w:rsid w:val="00045414"/>
    <w:rsid w:val="0005081B"/>
    <w:rsid w:val="000520E6"/>
    <w:rsid w:val="0008539A"/>
    <w:rsid w:val="00090C40"/>
    <w:rsid w:val="000976F5"/>
    <w:rsid w:val="000A6DD0"/>
    <w:rsid w:val="000C4FDC"/>
    <w:rsid w:val="000C6648"/>
    <w:rsid w:val="000D168A"/>
    <w:rsid w:val="000D7B7C"/>
    <w:rsid w:val="000E242C"/>
    <w:rsid w:val="00110AF9"/>
    <w:rsid w:val="00120698"/>
    <w:rsid w:val="00121957"/>
    <w:rsid w:val="00153135"/>
    <w:rsid w:val="00164898"/>
    <w:rsid w:val="0016715D"/>
    <w:rsid w:val="00170370"/>
    <w:rsid w:val="00171ADB"/>
    <w:rsid w:val="00172172"/>
    <w:rsid w:val="00175424"/>
    <w:rsid w:val="00177774"/>
    <w:rsid w:val="00196FA8"/>
    <w:rsid w:val="001E0E9F"/>
    <w:rsid w:val="001F00C5"/>
    <w:rsid w:val="001F7455"/>
    <w:rsid w:val="00200520"/>
    <w:rsid w:val="00202641"/>
    <w:rsid w:val="002227F8"/>
    <w:rsid w:val="002263E1"/>
    <w:rsid w:val="002440EC"/>
    <w:rsid w:val="00247B3E"/>
    <w:rsid w:val="00251A5C"/>
    <w:rsid w:val="00256150"/>
    <w:rsid w:val="002974CD"/>
    <w:rsid w:val="002B2949"/>
    <w:rsid w:val="002C102B"/>
    <w:rsid w:val="00315156"/>
    <w:rsid w:val="00336C71"/>
    <w:rsid w:val="003433AC"/>
    <w:rsid w:val="00344235"/>
    <w:rsid w:val="00351C31"/>
    <w:rsid w:val="00360729"/>
    <w:rsid w:val="00362334"/>
    <w:rsid w:val="003847A6"/>
    <w:rsid w:val="00396496"/>
    <w:rsid w:val="003B01FB"/>
    <w:rsid w:val="003C30A5"/>
    <w:rsid w:val="003C4EE8"/>
    <w:rsid w:val="003D6B01"/>
    <w:rsid w:val="003D6D4D"/>
    <w:rsid w:val="003F585B"/>
    <w:rsid w:val="0040491E"/>
    <w:rsid w:val="004107CA"/>
    <w:rsid w:val="004376C8"/>
    <w:rsid w:val="004441F2"/>
    <w:rsid w:val="00445C72"/>
    <w:rsid w:val="004A7C5C"/>
    <w:rsid w:val="004F1803"/>
    <w:rsid w:val="004F342C"/>
    <w:rsid w:val="00503F3D"/>
    <w:rsid w:val="0054176D"/>
    <w:rsid w:val="005428B2"/>
    <w:rsid w:val="00553EDD"/>
    <w:rsid w:val="005654BB"/>
    <w:rsid w:val="00572B9E"/>
    <w:rsid w:val="005768E6"/>
    <w:rsid w:val="005B2B02"/>
    <w:rsid w:val="005D3DA1"/>
    <w:rsid w:val="006239FE"/>
    <w:rsid w:val="00634E1E"/>
    <w:rsid w:val="006469F5"/>
    <w:rsid w:val="00652B69"/>
    <w:rsid w:val="00655C54"/>
    <w:rsid w:val="00671BFE"/>
    <w:rsid w:val="00672866"/>
    <w:rsid w:val="00682BD5"/>
    <w:rsid w:val="006C68F1"/>
    <w:rsid w:val="006E7B7B"/>
    <w:rsid w:val="0071699C"/>
    <w:rsid w:val="007175A4"/>
    <w:rsid w:val="0072370E"/>
    <w:rsid w:val="00731904"/>
    <w:rsid w:val="007431DE"/>
    <w:rsid w:val="0074350A"/>
    <w:rsid w:val="00753A06"/>
    <w:rsid w:val="00757BD3"/>
    <w:rsid w:val="00772B94"/>
    <w:rsid w:val="00784A39"/>
    <w:rsid w:val="007A263E"/>
    <w:rsid w:val="007A2BD1"/>
    <w:rsid w:val="007B0822"/>
    <w:rsid w:val="007D0EDC"/>
    <w:rsid w:val="007E16CA"/>
    <w:rsid w:val="007F0C5A"/>
    <w:rsid w:val="00810CDF"/>
    <w:rsid w:val="008177EF"/>
    <w:rsid w:val="00826173"/>
    <w:rsid w:val="00827296"/>
    <w:rsid w:val="00844F3F"/>
    <w:rsid w:val="0084787C"/>
    <w:rsid w:val="00877B14"/>
    <w:rsid w:val="0089334D"/>
    <w:rsid w:val="0089484C"/>
    <w:rsid w:val="008B4C9A"/>
    <w:rsid w:val="008B6188"/>
    <w:rsid w:val="008C5065"/>
    <w:rsid w:val="008E3A6B"/>
    <w:rsid w:val="008F427F"/>
    <w:rsid w:val="008F5278"/>
    <w:rsid w:val="00905644"/>
    <w:rsid w:val="00907AD2"/>
    <w:rsid w:val="0091654D"/>
    <w:rsid w:val="00932186"/>
    <w:rsid w:val="00935DFB"/>
    <w:rsid w:val="0094075B"/>
    <w:rsid w:val="00944348"/>
    <w:rsid w:val="009559A0"/>
    <w:rsid w:val="00970EE7"/>
    <w:rsid w:val="009D12AD"/>
    <w:rsid w:val="009D4C21"/>
    <w:rsid w:val="009E0F39"/>
    <w:rsid w:val="009F54F9"/>
    <w:rsid w:val="00A17603"/>
    <w:rsid w:val="00A26D89"/>
    <w:rsid w:val="00A32637"/>
    <w:rsid w:val="00A60E35"/>
    <w:rsid w:val="00A726D4"/>
    <w:rsid w:val="00A73B43"/>
    <w:rsid w:val="00A74F8D"/>
    <w:rsid w:val="00A87EB3"/>
    <w:rsid w:val="00AA31F4"/>
    <w:rsid w:val="00AD3F52"/>
    <w:rsid w:val="00AE7507"/>
    <w:rsid w:val="00B16EDB"/>
    <w:rsid w:val="00B2063A"/>
    <w:rsid w:val="00B20C2F"/>
    <w:rsid w:val="00B27FE6"/>
    <w:rsid w:val="00B44A60"/>
    <w:rsid w:val="00B46BA7"/>
    <w:rsid w:val="00B50229"/>
    <w:rsid w:val="00B76A21"/>
    <w:rsid w:val="00B86CD7"/>
    <w:rsid w:val="00B87DC0"/>
    <w:rsid w:val="00BC01FE"/>
    <w:rsid w:val="00BC02DD"/>
    <w:rsid w:val="00BC0724"/>
    <w:rsid w:val="00BC5A8E"/>
    <w:rsid w:val="00BD467B"/>
    <w:rsid w:val="00C005A9"/>
    <w:rsid w:val="00C00E97"/>
    <w:rsid w:val="00C53F44"/>
    <w:rsid w:val="00C5634F"/>
    <w:rsid w:val="00C712C6"/>
    <w:rsid w:val="00C77848"/>
    <w:rsid w:val="00C77F65"/>
    <w:rsid w:val="00C90341"/>
    <w:rsid w:val="00CA79B6"/>
    <w:rsid w:val="00CB048D"/>
    <w:rsid w:val="00CD7BD7"/>
    <w:rsid w:val="00CF3BC4"/>
    <w:rsid w:val="00D0658E"/>
    <w:rsid w:val="00D078D0"/>
    <w:rsid w:val="00D1655A"/>
    <w:rsid w:val="00D176D6"/>
    <w:rsid w:val="00D21084"/>
    <w:rsid w:val="00D27A68"/>
    <w:rsid w:val="00D40033"/>
    <w:rsid w:val="00D76242"/>
    <w:rsid w:val="00D873B4"/>
    <w:rsid w:val="00DB1AEB"/>
    <w:rsid w:val="00DC7C6B"/>
    <w:rsid w:val="00E02885"/>
    <w:rsid w:val="00E10D7F"/>
    <w:rsid w:val="00E15FD4"/>
    <w:rsid w:val="00E264F6"/>
    <w:rsid w:val="00E35BB8"/>
    <w:rsid w:val="00E44FDD"/>
    <w:rsid w:val="00E47FD1"/>
    <w:rsid w:val="00E53EFB"/>
    <w:rsid w:val="00E65F0A"/>
    <w:rsid w:val="00E72E28"/>
    <w:rsid w:val="00E87195"/>
    <w:rsid w:val="00EA2FEF"/>
    <w:rsid w:val="00EC1740"/>
    <w:rsid w:val="00EC3FB6"/>
    <w:rsid w:val="00EC7F5C"/>
    <w:rsid w:val="00ED497B"/>
    <w:rsid w:val="00ED4B2B"/>
    <w:rsid w:val="00F360DE"/>
    <w:rsid w:val="00F364CD"/>
    <w:rsid w:val="00F40967"/>
    <w:rsid w:val="00F62699"/>
    <w:rsid w:val="00F67126"/>
    <w:rsid w:val="00F67D99"/>
    <w:rsid w:val="00F83C8C"/>
    <w:rsid w:val="00FA0575"/>
    <w:rsid w:val="00FA79B4"/>
    <w:rsid w:val="00FC2F3A"/>
    <w:rsid w:val="00FD1FFC"/>
    <w:rsid w:val="00FD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B5C1"/>
  <w15:chartTrackingRefBased/>
  <w15:docId w15:val="{E53DF5FE-347D-4CA1-9438-1762C0FC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8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88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4787C"/>
    <w:pPr>
      <w:ind w:left="720"/>
      <w:contextualSpacing/>
    </w:pPr>
  </w:style>
  <w:style w:type="paragraph" w:customStyle="1" w:styleId="Default">
    <w:name w:val="Default"/>
    <w:rsid w:val="00652B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8C5065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4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1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cast.classter.com/" TargetMode="External"/><Relationship Id="rId5" Type="http://schemas.openxmlformats.org/officeDocument/2006/relationships/hyperlink" Target="http://mcast.class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 Kirkham</dc:creator>
  <cp:keywords/>
  <dc:description/>
  <cp:lastModifiedBy>Nathan F Kirkham</cp:lastModifiedBy>
  <cp:revision>194</cp:revision>
  <dcterms:created xsi:type="dcterms:W3CDTF">2021-04-24T10:46:00Z</dcterms:created>
  <dcterms:modified xsi:type="dcterms:W3CDTF">2021-05-25T08:27:00Z</dcterms:modified>
</cp:coreProperties>
</file>