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F8B93" w14:textId="5F131B6A" w:rsidR="00FA506B" w:rsidRPr="004970D3" w:rsidRDefault="00FA506B" w:rsidP="00FA445D">
      <w:pPr>
        <w:ind w:firstLine="720"/>
        <w:rPr>
          <w:rFonts w:ascii="Century Gothic" w:hAnsi="Century Gothic"/>
          <w:b/>
          <w:color w:val="002060"/>
          <w:sz w:val="24"/>
          <w:szCs w:val="24"/>
        </w:rPr>
      </w:pPr>
      <w:r w:rsidRPr="004970D3">
        <w:rPr>
          <w:rFonts w:ascii="Century Gothic" w:hAnsi="Century Gothic"/>
          <w:b/>
          <w:color w:val="002060"/>
          <w:sz w:val="24"/>
          <w:szCs w:val="24"/>
        </w:rPr>
        <w:t>Functionalities - Back Office Software</w:t>
      </w:r>
      <w:r w:rsidR="00F469A7" w:rsidRPr="004970D3">
        <w:rPr>
          <w:rFonts w:ascii="Century Gothic" w:hAnsi="Century Gothic"/>
          <w:b/>
          <w:color w:val="002060"/>
          <w:sz w:val="24"/>
          <w:szCs w:val="24"/>
        </w:rPr>
        <w:t xml:space="preserve"> (NGBO)</w:t>
      </w:r>
      <w:r w:rsidR="001B0C20" w:rsidRPr="004970D3">
        <w:rPr>
          <w:rFonts w:ascii="Century Gothic" w:hAnsi="Century Gothic"/>
          <w:b/>
          <w:color w:val="002060"/>
          <w:sz w:val="24"/>
          <w:szCs w:val="24"/>
        </w:rPr>
        <w:t>-Light Version</w:t>
      </w:r>
    </w:p>
    <w:p w14:paraId="2B9E9EE7" w14:textId="77777777" w:rsidR="004970D3" w:rsidRDefault="004970D3" w:rsidP="00FA506B">
      <w:pPr>
        <w:rPr>
          <w:rFonts w:ascii="Century Gothic" w:hAnsi="Century Gothic"/>
          <w:b/>
        </w:rPr>
      </w:pP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6"/>
        <w:gridCol w:w="1710"/>
        <w:gridCol w:w="810"/>
        <w:gridCol w:w="2079"/>
        <w:gridCol w:w="3605"/>
      </w:tblGrid>
      <w:tr w:rsidR="00FA506B" w:rsidRPr="00504A2F" w14:paraId="0D2FAA1C" w14:textId="77777777" w:rsidTr="00863878">
        <w:trPr>
          <w:jc w:val="center"/>
        </w:trPr>
        <w:tc>
          <w:tcPr>
            <w:tcW w:w="2056" w:type="dxa"/>
            <w:shd w:val="clear" w:color="auto" w:fill="AEAAAA" w:themeFill="background2" w:themeFillShade="BF"/>
          </w:tcPr>
          <w:p w14:paraId="35BA72E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Module Name</w:t>
            </w:r>
          </w:p>
        </w:tc>
        <w:tc>
          <w:tcPr>
            <w:tcW w:w="1710" w:type="dxa"/>
            <w:shd w:val="clear" w:color="auto" w:fill="AEAAAA" w:themeFill="background2" w:themeFillShade="BF"/>
          </w:tcPr>
          <w:p w14:paraId="4CD6BBFE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Sub-Module Name</w:t>
            </w:r>
          </w:p>
        </w:tc>
        <w:tc>
          <w:tcPr>
            <w:tcW w:w="810" w:type="dxa"/>
            <w:shd w:val="clear" w:color="auto" w:fill="AEAAAA" w:themeFill="background2" w:themeFillShade="BF"/>
          </w:tcPr>
          <w:p w14:paraId="64F6E254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SL NO.</w:t>
            </w:r>
          </w:p>
        </w:tc>
        <w:tc>
          <w:tcPr>
            <w:tcW w:w="2079" w:type="dxa"/>
            <w:shd w:val="clear" w:color="auto" w:fill="AEAAAA" w:themeFill="background2" w:themeFillShade="BF"/>
          </w:tcPr>
          <w:p w14:paraId="6E558F4C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Name of Functionality/Reports</w:t>
            </w:r>
          </w:p>
        </w:tc>
        <w:tc>
          <w:tcPr>
            <w:tcW w:w="3605" w:type="dxa"/>
            <w:shd w:val="clear" w:color="auto" w:fill="AEAAAA" w:themeFill="background2" w:themeFillShade="BF"/>
          </w:tcPr>
          <w:p w14:paraId="63674E31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Functionality in Brief</w:t>
            </w:r>
          </w:p>
        </w:tc>
      </w:tr>
      <w:tr w:rsidR="00FA506B" w:rsidRPr="00504A2F" w14:paraId="68761E83" w14:textId="77777777" w:rsidTr="00863878">
        <w:trPr>
          <w:jc w:val="center"/>
        </w:trPr>
        <w:tc>
          <w:tcPr>
            <w:tcW w:w="2056" w:type="dxa"/>
            <w:vMerge w:val="restart"/>
          </w:tcPr>
          <w:p w14:paraId="789DB4C2" w14:textId="737830B0" w:rsidR="00FA506B" w:rsidRPr="00F11CA0" w:rsidRDefault="00FA506B" w:rsidP="003812E1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Admin </w:t>
            </w:r>
            <w:r w:rsidR="00FA2714"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&amp; Security </w:t>
            </w: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Configuration</w:t>
            </w:r>
          </w:p>
        </w:tc>
        <w:tc>
          <w:tcPr>
            <w:tcW w:w="1710" w:type="dxa"/>
            <w:vMerge w:val="restart"/>
            <w:vAlign w:val="center"/>
          </w:tcPr>
          <w:p w14:paraId="552C665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35F1F27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2079" w:type="dxa"/>
            <w:vAlign w:val="center"/>
          </w:tcPr>
          <w:p w14:paraId="133AE53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Users</w:t>
            </w:r>
          </w:p>
        </w:tc>
        <w:tc>
          <w:tcPr>
            <w:tcW w:w="3605" w:type="dxa"/>
            <w:vAlign w:val="center"/>
          </w:tcPr>
          <w:p w14:paraId="55779AAF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User map with role and approval level</w:t>
            </w:r>
          </w:p>
        </w:tc>
      </w:tr>
      <w:tr w:rsidR="00FA506B" w:rsidRPr="00504A2F" w14:paraId="1BF92358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67D79DC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6B8A07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3F11A9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  <w:tc>
          <w:tcPr>
            <w:tcW w:w="2079" w:type="dxa"/>
            <w:vAlign w:val="center"/>
          </w:tcPr>
          <w:p w14:paraId="639634D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Menus</w:t>
            </w:r>
          </w:p>
        </w:tc>
        <w:tc>
          <w:tcPr>
            <w:tcW w:w="3605" w:type="dxa"/>
            <w:vAlign w:val="center"/>
          </w:tcPr>
          <w:p w14:paraId="14765DCC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Menu map with approving and applicable for Broker/Merchant Bank/Dealer</w:t>
            </w:r>
          </w:p>
        </w:tc>
      </w:tr>
      <w:tr w:rsidR="00FA506B" w:rsidRPr="00504A2F" w14:paraId="0C613FAF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FCD9E57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E40525C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4A47CB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  <w:tc>
          <w:tcPr>
            <w:tcW w:w="2079" w:type="dxa"/>
            <w:vAlign w:val="center"/>
          </w:tcPr>
          <w:p w14:paraId="05509A6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Roles</w:t>
            </w:r>
          </w:p>
        </w:tc>
        <w:tc>
          <w:tcPr>
            <w:tcW w:w="3605" w:type="dxa"/>
            <w:vAlign w:val="center"/>
          </w:tcPr>
          <w:p w14:paraId="003F02F6" w14:textId="09633C11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</w:t>
            </w:r>
            <w:r w:rsidR="00DD008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504A2F">
              <w:rPr>
                <w:rFonts w:ascii="Century Gothic" w:hAnsi="Century Gothic"/>
                <w:sz w:val="20"/>
                <w:szCs w:val="20"/>
              </w:rPr>
              <w:t>modify</w:t>
            </w:r>
            <w:r w:rsidR="00DD008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504A2F">
              <w:rPr>
                <w:rFonts w:ascii="Century Gothic" w:hAnsi="Century Gothic"/>
                <w:sz w:val="20"/>
                <w:szCs w:val="20"/>
              </w:rPr>
              <w:t>and delete role and Map with user</w:t>
            </w:r>
          </w:p>
        </w:tc>
      </w:tr>
      <w:tr w:rsidR="00FA506B" w:rsidRPr="00504A2F" w14:paraId="72E0195B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9D4C56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2A6352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D514EC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</w:t>
            </w:r>
          </w:p>
        </w:tc>
        <w:tc>
          <w:tcPr>
            <w:tcW w:w="2079" w:type="dxa"/>
            <w:vAlign w:val="center"/>
          </w:tcPr>
          <w:p w14:paraId="334894D8" w14:textId="6CEA2EF0" w:rsidR="00FA506B" w:rsidRPr="00504A2F" w:rsidRDefault="00DD008F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Non-Fin.</w:t>
            </w:r>
            <w:r w:rsidR="00FA506B" w:rsidRPr="00504A2F">
              <w:rPr>
                <w:rFonts w:ascii="Century Gothic" w:hAnsi="Century Gothic"/>
                <w:sz w:val="20"/>
                <w:szCs w:val="20"/>
              </w:rPr>
              <w:t xml:space="preserve"> App Level (Sub)</w:t>
            </w:r>
          </w:p>
        </w:tc>
        <w:tc>
          <w:tcPr>
            <w:tcW w:w="3605" w:type="dxa"/>
            <w:vAlign w:val="center"/>
          </w:tcPr>
          <w:p w14:paraId="0282E6E2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Assign, modify approval level for sub menu</w:t>
            </w:r>
          </w:p>
        </w:tc>
      </w:tr>
      <w:tr w:rsidR="00FA506B" w:rsidRPr="00504A2F" w14:paraId="606A5729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A39AD2D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1B55E2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5E9F0F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  <w:tc>
          <w:tcPr>
            <w:tcW w:w="2079" w:type="dxa"/>
            <w:vAlign w:val="center"/>
          </w:tcPr>
          <w:p w14:paraId="4ACDCB5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Users Branch</w:t>
            </w:r>
          </w:p>
        </w:tc>
        <w:tc>
          <w:tcPr>
            <w:tcW w:w="3605" w:type="dxa"/>
            <w:vAlign w:val="center"/>
          </w:tcPr>
          <w:p w14:paraId="53FE5E0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Allow or revoke permission from accessing multiple branch </w:t>
            </w:r>
          </w:p>
        </w:tc>
      </w:tr>
      <w:tr w:rsidR="00FA506B" w:rsidRPr="00504A2F" w14:paraId="1A0CF7F7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6A9E9C34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1DB6EB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A32B3E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6</w:t>
            </w:r>
          </w:p>
        </w:tc>
        <w:tc>
          <w:tcPr>
            <w:tcW w:w="2079" w:type="dxa"/>
            <w:vAlign w:val="center"/>
          </w:tcPr>
          <w:p w14:paraId="462B72F7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Users Report</w:t>
            </w:r>
          </w:p>
        </w:tc>
        <w:tc>
          <w:tcPr>
            <w:tcW w:w="3605" w:type="dxa"/>
            <w:vAlign w:val="center"/>
          </w:tcPr>
          <w:p w14:paraId="0BE6385D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Assign user and investor level security to access system generated reports</w:t>
            </w:r>
          </w:p>
        </w:tc>
      </w:tr>
      <w:tr w:rsidR="00FA506B" w:rsidRPr="00504A2F" w14:paraId="0CC84B33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7E9190B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169184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7D5B31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7</w:t>
            </w:r>
          </w:p>
        </w:tc>
        <w:tc>
          <w:tcPr>
            <w:tcW w:w="2079" w:type="dxa"/>
            <w:vAlign w:val="center"/>
          </w:tcPr>
          <w:p w14:paraId="4C43410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Users Operation Access</w:t>
            </w:r>
          </w:p>
        </w:tc>
        <w:tc>
          <w:tcPr>
            <w:tcW w:w="3605" w:type="dxa"/>
            <w:vAlign w:val="center"/>
          </w:tcPr>
          <w:p w14:paraId="4B22B00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Assign access control for specific UI (Non-Financial approval only)</w:t>
            </w:r>
          </w:p>
        </w:tc>
      </w:tr>
      <w:tr w:rsidR="00FA506B" w:rsidRPr="00504A2F" w14:paraId="4DCEC89D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7AF995A7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3EF155D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61367A1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8</w:t>
            </w:r>
          </w:p>
        </w:tc>
        <w:tc>
          <w:tcPr>
            <w:tcW w:w="2079" w:type="dxa"/>
            <w:vAlign w:val="center"/>
          </w:tcPr>
          <w:p w14:paraId="017B52F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Reset User Password</w:t>
            </w:r>
          </w:p>
        </w:tc>
        <w:tc>
          <w:tcPr>
            <w:tcW w:w="3605" w:type="dxa"/>
            <w:vAlign w:val="center"/>
          </w:tcPr>
          <w:p w14:paraId="523D026D" w14:textId="77777777" w:rsidR="005D3862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Super user (Ex: Admin) may change password for </w:t>
            </w:r>
          </w:p>
          <w:p w14:paraId="732AD8DF" w14:textId="14210802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particular</w:t>
            </w:r>
            <w:r w:rsidR="005D3862">
              <w:rPr>
                <w:rFonts w:ascii="Century Gothic" w:hAnsi="Century Gothic"/>
                <w:sz w:val="20"/>
                <w:szCs w:val="20"/>
              </w:rPr>
              <w:t xml:space="preserve"> u</w:t>
            </w:r>
            <w:r w:rsidRPr="00504A2F">
              <w:rPr>
                <w:rFonts w:ascii="Century Gothic" w:hAnsi="Century Gothic"/>
                <w:sz w:val="20"/>
                <w:szCs w:val="20"/>
              </w:rPr>
              <w:t>ser</w:t>
            </w:r>
          </w:p>
        </w:tc>
      </w:tr>
      <w:tr w:rsidR="00FA506B" w:rsidRPr="00504A2F" w14:paraId="1CF4B161" w14:textId="77777777" w:rsidTr="00863878">
        <w:trPr>
          <w:jc w:val="center"/>
        </w:trPr>
        <w:tc>
          <w:tcPr>
            <w:tcW w:w="2056" w:type="dxa"/>
            <w:vMerge w:val="restart"/>
          </w:tcPr>
          <w:p w14:paraId="1F07C90B" w14:textId="77777777" w:rsidR="00863C03" w:rsidRPr="00F11CA0" w:rsidRDefault="00863C03" w:rsidP="003812E1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 xml:space="preserve">Parameter setting </w:t>
            </w:r>
          </w:p>
          <w:p w14:paraId="23A2BE6A" w14:textId="77777777" w:rsidR="00863C03" w:rsidRDefault="00863C03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10F3201B" w14:textId="08B85BB4" w:rsidR="008111B0" w:rsidRPr="00504A2F" w:rsidRDefault="008111B0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(</w:t>
            </w:r>
            <w:r w:rsidRPr="008111B0">
              <w:rPr>
                <w:rFonts w:ascii="Century Gothic" w:hAnsi="Century Gothic"/>
                <w:sz w:val="20"/>
                <w:szCs w:val="20"/>
              </w:rPr>
              <w:t xml:space="preserve">Company, </w:t>
            </w:r>
            <w:r w:rsidR="00097D5A" w:rsidRPr="008111B0">
              <w:rPr>
                <w:rFonts w:ascii="Century Gothic" w:hAnsi="Century Gothic"/>
                <w:sz w:val="20"/>
                <w:szCs w:val="20"/>
              </w:rPr>
              <w:t>Broker, Branch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and Other </w:t>
            </w:r>
            <w:r w:rsidR="00863C03">
              <w:rPr>
                <w:rFonts w:ascii="Century Gothic" w:hAnsi="Century Gothic"/>
                <w:sz w:val="20"/>
                <w:szCs w:val="20"/>
              </w:rPr>
              <w:t>Business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setting)</w:t>
            </w:r>
          </w:p>
        </w:tc>
        <w:tc>
          <w:tcPr>
            <w:tcW w:w="1710" w:type="dxa"/>
            <w:vAlign w:val="center"/>
          </w:tcPr>
          <w:p w14:paraId="5A2362F4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System Configuration</w:t>
            </w:r>
          </w:p>
        </w:tc>
        <w:tc>
          <w:tcPr>
            <w:tcW w:w="810" w:type="dxa"/>
            <w:vAlign w:val="center"/>
          </w:tcPr>
          <w:p w14:paraId="1A981ED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  <w:tc>
          <w:tcPr>
            <w:tcW w:w="2079" w:type="dxa"/>
            <w:vAlign w:val="center"/>
          </w:tcPr>
          <w:p w14:paraId="58E486D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Meta Configuration</w:t>
            </w:r>
          </w:p>
        </w:tc>
        <w:tc>
          <w:tcPr>
            <w:tcW w:w="3605" w:type="dxa"/>
            <w:vAlign w:val="center"/>
          </w:tcPr>
          <w:p w14:paraId="521579F6" w14:textId="457116EA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D97589" w:rsidRPr="00504A2F">
              <w:rPr>
                <w:rFonts w:ascii="Century Gothic" w:hAnsi="Century Gothic"/>
                <w:sz w:val="20"/>
                <w:szCs w:val="20"/>
              </w:rPr>
              <w:t>modify</w:t>
            </w:r>
            <w:r w:rsidR="00D9758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D97589" w:rsidRPr="00504A2F">
              <w:rPr>
                <w:rFonts w:ascii="Century Gothic" w:hAnsi="Century Gothic"/>
                <w:sz w:val="20"/>
                <w:szCs w:val="20"/>
              </w:rPr>
              <w:t>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Exchange</w:t>
            </w:r>
          </w:p>
        </w:tc>
      </w:tr>
      <w:tr w:rsidR="00FA506B" w:rsidRPr="00504A2F" w14:paraId="20A2BE61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7245960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</w:tcPr>
          <w:p w14:paraId="72986DF1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Basic Configuration</w:t>
            </w:r>
          </w:p>
        </w:tc>
        <w:tc>
          <w:tcPr>
            <w:tcW w:w="810" w:type="dxa"/>
            <w:vAlign w:val="center"/>
          </w:tcPr>
          <w:p w14:paraId="5CBE9EC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  <w:tc>
          <w:tcPr>
            <w:tcW w:w="2079" w:type="dxa"/>
            <w:vAlign w:val="center"/>
          </w:tcPr>
          <w:p w14:paraId="17DE053F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Exchange</w:t>
            </w:r>
          </w:p>
        </w:tc>
        <w:tc>
          <w:tcPr>
            <w:tcW w:w="3605" w:type="dxa"/>
            <w:vAlign w:val="center"/>
          </w:tcPr>
          <w:p w14:paraId="3B7C0A45" w14:textId="0718F370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D97589" w:rsidRPr="00504A2F">
              <w:rPr>
                <w:rFonts w:ascii="Century Gothic" w:hAnsi="Century Gothic"/>
                <w:sz w:val="20"/>
                <w:szCs w:val="20"/>
              </w:rPr>
              <w:t>modify</w:t>
            </w:r>
            <w:r w:rsidR="00D9758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D97589" w:rsidRPr="00504A2F">
              <w:rPr>
                <w:rFonts w:ascii="Century Gothic" w:hAnsi="Century Gothic"/>
                <w:sz w:val="20"/>
                <w:szCs w:val="20"/>
              </w:rPr>
              <w:t>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Exchange</w:t>
            </w:r>
          </w:p>
        </w:tc>
      </w:tr>
      <w:tr w:rsidR="00FA506B" w:rsidRPr="00504A2F" w14:paraId="5D687694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E6E4364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71C16FE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BAAC292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11</w:t>
            </w:r>
          </w:p>
        </w:tc>
        <w:tc>
          <w:tcPr>
            <w:tcW w:w="2079" w:type="dxa"/>
            <w:vAlign w:val="center"/>
          </w:tcPr>
          <w:p w14:paraId="40F7530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Depository</w:t>
            </w:r>
          </w:p>
        </w:tc>
        <w:tc>
          <w:tcPr>
            <w:tcW w:w="3605" w:type="dxa"/>
            <w:vAlign w:val="center"/>
          </w:tcPr>
          <w:p w14:paraId="6B37F96B" w14:textId="3E37204E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</w:t>
            </w:r>
            <w:r w:rsidR="00D9758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504A2F">
              <w:rPr>
                <w:rFonts w:ascii="Century Gothic" w:hAnsi="Century Gothic"/>
                <w:sz w:val="20"/>
                <w:szCs w:val="20"/>
              </w:rPr>
              <w:t>and delete Depository</w:t>
            </w:r>
          </w:p>
        </w:tc>
      </w:tr>
      <w:tr w:rsidR="00FA506B" w:rsidRPr="00504A2F" w14:paraId="09A0FBA4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B99FD9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2DA2139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DD69F9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12</w:t>
            </w:r>
          </w:p>
        </w:tc>
        <w:tc>
          <w:tcPr>
            <w:tcW w:w="2079" w:type="dxa"/>
            <w:vAlign w:val="center"/>
          </w:tcPr>
          <w:p w14:paraId="6DB5108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Bank</w:t>
            </w:r>
          </w:p>
        </w:tc>
        <w:tc>
          <w:tcPr>
            <w:tcW w:w="3605" w:type="dxa"/>
            <w:vAlign w:val="center"/>
          </w:tcPr>
          <w:p w14:paraId="56475552" w14:textId="2DB3B8EF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</w:t>
            </w:r>
            <w:r w:rsidR="00D97589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504A2F">
              <w:rPr>
                <w:rFonts w:ascii="Century Gothic" w:hAnsi="Century Gothic"/>
                <w:sz w:val="20"/>
                <w:szCs w:val="20"/>
              </w:rPr>
              <w:t>and delete Bank and Bank Branch</w:t>
            </w:r>
          </w:p>
        </w:tc>
      </w:tr>
      <w:tr w:rsidR="00FA506B" w:rsidRPr="00504A2F" w14:paraId="758689A2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7FE275AD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2DC9696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2DD827D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13</w:t>
            </w:r>
          </w:p>
        </w:tc>
        <w:tc>
          <w:tcPr>
            <w:tcW w:w="2079" w:type="dxa"/>
            <w:vAlign w:val="center"/>
          </w:tcPr>
          <w:p w14:paraId="26E3C8B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Broker</w:t>
            </w:r>
          </w:p>
        </w:tc>
        <w:tc>
          <w:tcPr>
            <w:tcW w:w="3605" w:type="dxa"/>
            <w:vAlign w:val="center"/>
          </w:tcPr>
          <w:p w14:paraId="0B98872D" w14:textId="09DED528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D97589" w:rsidRPr="00504A2F">
              <w:rPr>
                <w:rFonts w:ascii="Century Gothic" w:hAnsi="Century Gothic"/>
                <w:sz w:val="20"/>
                <w:szCs w:val="20"/>
              </w:rPr>
              <w:t>modify, 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Broker information and Map with Exchange information, TWS</w:t>
            </w:r>
          </w:p>
        </w:tc>
      </w:tr>
      <w:tr w:rsidR="00FA506B" w:rsidRPr="00504A2F" w14:paraId="267CDAA2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55B063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00A10E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D37F644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14</w:t>
            </w:r>
          </w:p>
        </w:tc>
        <w:tc>
          <w:tcPr>
            <w:tcW w:w="2079" w:type="dxa"/>
            <w:vAlign w:val="center"/>
          </w:tcPr>
          <w:p w14:paraId="56EF61F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Merchant Bank</w:t>
            </w:r>
          </w:p>
        </w:tc>
        <w:tc>
          <w:tcPr>
            <w:tcW w:w="3605" w:type="dxa"/>
            <w:vAlign w:val="center"/>
          </w:tcPr>
          <w:p w14:paraId="388D798D" w14:textId="6354FE19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D97589" w:rsidRPr="00504A2F">
              <w:rPr>
                <w:rFonts w:ascii="Century Gothic" w:hAnsi="Century Gothic"/>
                <w:sz w:val="20"/>
                <w:szCs w:val="20"/>
              </w:rPr>
              <w:t>modify, 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Merchant Bank information and Map with Omnibus BO</w:t>
            </w:r>
          </w:p>
        </w:tc>
      </w:tr>
      <w:tr w:rsidR="00FA506B" w:rsidRPr="00504A2F" w14:paraId="6834CDA2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EDC4C7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46E8CB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018D1EC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15</w:t>
            </w:r>
          </w:p>
        </w:tc>
        <w:tc>
          <w:tcPr>
            <w:tcW w:w="2079" w:type="dxa"/>
            <w:vAlign w:val="center"/>
          </w:tcPr>
          <w:p w14:paraId="733A203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Branch</w:t>
            </w:r>
          </w:p>
        </w:tc>
        <w:tc>
          <w:tcPr>
            <w:tcW w:w="3605" w:type="dxa"/>
            <w:vAlign w:val="center"/>
          </w:tcPr>
          <w:p w14:paraId="17F33494" w14:textId="28F153EA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D97589" w:rsidRPr="00504A2F">
              <w:rPr>
                <w:rFonts w:ascii="Century Gothic" w:hAnsi="Century Gothic"/>
                <w:sz w:val="20"/>
                <w:szCs w:val="20"/>
              </w:rPr>
              <w:t>modify, 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Branch</w:t>
            </w:r>
          </w:p>
        </w:tc>
      </w:tr>
      <w:tr w:rsidR="00FA506B" w:rsidRPr="00504A2F" w14:paraId="7386BCBF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CC19EB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AF2844F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4CA9C8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16</w:t>
            </w:r>
          </w:p>
        </w:tc>
        <w:tc>
          <w:tcPr>
            <w:tcW w:w="2079" w:type="dxa"/>
            <w:vAlign w:val="center"/>
          </w:tcPr>
          <w:p w14:paraId="6BE381A4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Organogram</w:t>
            </w:r>
          </w:p>
        </w:tc>
        <w:tc>
          <w:tcPr>
            <w:tcW w:w="3605" w:type="dxa"/>
            <w:vAlign w:val="center"/>
          </w:tcPr>
          <w:p w14:paraId="11F15CED" w14:textId="50471ABA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D97589" w:rsidRPr="00504A2F">
              <w:rPr>
                <w:rFonts w:ascii="Century Gothic" w:hAnsi="Century Gothic"/>
                <w:sz w:val="20"/>
                <w:szCs w:val="20"/>
              </w:rPr>
              <w:t>modify, 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organization hierarchy</w:t>
            </w:r>
          </w:p>
        </w:tc>
      </w:tr>
      <w:tr w:rsidR="00FA506B" w:rsidRPr="00504A2F" w14:paraId="10BD543D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303E4A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17667DB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1F14957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17</w:t>
            </w:r>
          </w:p>
        </w:tc>
        <w:tc>
          <w:tcPr>
            <w:tcW w:w="2079" w:type="dxa"/>
            <w:vAlign w:val="center"/>
          </w:tcPr>
          <w:p w14:paraId="30977E7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Employee Profile</w:t>
            </w:r>
          </w:p>
        </w:tc>
        <w:tc>
          <w:tcPr>
            <w:tcW w:w="3605" w:type="dxa"/>
            <w:vAlign w:val="center"/>
          </w:tcPr>
          <w:p w14:paraId="3EDBC911" w14:textId="6F915641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modify, and delete Employee information </w:t>
            </w:r>
            <w:r w:rsidR="00D97589" w:rsidRPr="00504A2F">
              <w:rPr>
                <w:rFonts w:ascii="Century Gothic" w:hAnsi="Century Gothic"/>
                <w:sz w:val="20"/>
                <w:szCs w:val="20"/>
              </w:rPr>
              <w:t>(Transfer</w:t>
            </w:r>
            <w:r w:rsidRPr="00504A2F">
              <w:rPr>
                <w:rFonts w:ascii="Century Gothic" w:hAnsi="Century Gothic"/>
                <w:sz w:val="20"/>
                <w:szCs w:val="20"/>
              </w:rPr>
              <w:t>, Promotion, User login, Release)</w:t>
            </w:r>
          </w:p>
        </w:tc>
      </w:tr>
      <w:tr w:rsidR="00FA506B" w:rsidRPr="00504A2F" w14:paraId="55B58CAE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A557171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AEDC841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F28350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18</w:t>
            </w:r>
          </w:p>
        </w:tc>
        <w:tc>
          <w:tcPr>
            <w:tcW w:w="2079" w:type="dxa"/>
            <w:vAlign w:val="center"/>
          </w:tcPr>
          <w:p w14:paraId="648788C9" w14:textId="07252443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3E978426" w14:textId="3B214A1E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506B" w:rsidRPr="00504A2F" w14:paraId="77190A1A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0E2D81D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9898F67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D4F251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19</w:t>
            </w:r>
          </w:p>
        </w:tc>
        <w:tc>
          <w:tcPr>
            <w:tcW w:w="2079" w:type="dxa"/>
            <w:vAlign w:val="center"/>
          </w:tcPr>
          <w:p w14:paraId="604F499C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Product</w:t>
            </w:r>
          </w:p>
        </w:tc>
        <w:tc>
          <w:tcPr>
            <w:tcW w:w="3605" w:type="dxa"/>
            <w:vAlign w:val="center"/>
          </w:tcPr>
          <w:p w14:paraId="5CC7C68D" w14:textId="611D3DD9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D97589" w:rsidRPr="00504A2F">
              <w:rPr>
                <w:rFonts w:ascii="Century Gothic" w:hAnsi="Century Gothic"/>
                <w:sz w:val="20"/>
                <w:szCs w:val="20"/>
              </w:rPr>
              <w:t>modify, 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Product (Cash, Margin &amp; Dealer)</w:t>
            </w:r>
          </w:p>
        </w:tc>
      </w:tr>
      <w:tr w:rsidR="00FA506B" w:rsidRPr="00504A2F" w14:paraId="6D4EA64A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6A58374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6B0C44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667523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20</w:t>
            </w:r>
          </w:p>
        </w:tc>
        <w:tc>
          <w:tcPr>
            <w:tcW w:w="2079" w:type="dxa"/>
            <w:vAlign w:val="center"/>
          </w:tcPr>
          <w:p w14:paraId="64C9706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Product Deposit Range</w:t>
            </w:r>
          </w:p>
        </w:tc>
        <w:tc>
          <w:tcPr>
            <w:tcW w:w="3605" w:type="dxa"/>
            <w:vAlign w:val="center"/>
          </w:tcPr>
          <w:p w14:paraId="1EE90AC3" w14:textId="1EC91265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Set range for </w:t>
            </w:r>
            <w:r w:rsidR="00E002C7" w:rsidRPr="00504A2F">
              <w:rPr>
                <w:rFonts w:ascii="Century Gothic" w:hAnsi="Century Gothic"/>
                <w:sz w:val="20"/>
                <w:szCs w:val="20"/>
              </w:rPr>
              <w:t>product (</w:t>
            </w:r>
            <w:r w:rsidRPr="00504A2F">
              <w:rPr>
                <w:rFonts w:ascii="Century Gothic" w:hAnsi="Century Gothic"/>
                <w:sz w:val="20"/>
                <w:szCs w:val="20"/>
              </w:rPr>
              <w:t>product switching)</w:t>
            </w:r>
          </w:p>
        </w:tc>
      </w:tr>
      <w:tr w:rsidR="00FA506B" w:rsidRPr="00504A2F" w14:paraId="12B3EE87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7D4E61B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30774A2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0124BE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21</w:t>
            </w:r>
          </w:p>
        </w:tc>
        <w:tc>
          <w:tcPr>
            <w:tcW w:w="2079" w:type="dxa"/>
            <w:vAlign w:val="center"/>
          </w:tcPr>
          <w:p w14:paraId="28F5FF8F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Tax Setup</w:t>
            </w:r>
          </w:p>
        </w:tc>
        <w:tc>
          <w:tcPr>
            <w:tcW w:w="3605" w:type="dxa"/>
            <w:vAlign w:val="center"/>
          </w:tcPr>
          <w:p w14:paraId="0059DE5B" w14:textId="5AEF12AD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and delete tax information</w:t>
            </w:r>
          </w:p>
        </w:tc>
      </w:tr>
      <w:tr w:rsidR="00FA506B" w:rsidRPr="00504A2F" w14:paraId="67F6BD72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BD25DA1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05EAE4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B4FCB9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22</w:t>
            </w:r>
          </w:p>
        </w:tc>
        <w:tc>
          <w:tcPr>
            <w:tcW w:w="2079" w:type="dxa"/>
            <w:vAlign w:val="center"/>
          </w:tcPr>
          <w:p w14:paraId="3F41D032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Settlement Schedule</w:t>
            </w:r>
          </w:p>
        </w:tc>
        <w:tc>
          <w:tcPr>
            <w:tcW w:w="3605" w:type="dxa"/>
            <w:vAlign w:val="center"/>
          </w:tcPr>
          <w:p w14:paraId="5ADCE980" w14:textId="23CC4FE5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E002C7" w:rsidRPr="00504A2F">
              <w:rPr>
                <w:rFonts w:ascii="Century Gothic" w:hAnsi="Century Gothic"/>
                <w:sz w:val="20"/>
                <w:szCs w:val="20"/>
              </w:rPr>
              <w:t>modify, 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Settlement Schedule (Exchange, Broker, Investor, Merchant Bank)</w:t>
            </w:r>
          </w:p>
        </w:tc>
      </w:tr>
      <w:tr w:rsidR="00FA506B" w:rsidRPr="00504A2F" w14:paraId="006106F4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7FCEB87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887CFAD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D36F1E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23</w:t>
            </w:r>
          </w:p>
        </w:tc>
        <w:tc>
          <w:tcPr>
            <w:tcW w:w="2079" w:type="dxa"/>
            <w:vAlign w:val="center"/>
          </w:tcPr>
          <w:p w14:paraId="4FEAB40F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Netting</w:t>
            </w:r>
          </w:p>
        </w:tc>
        <w:tc>
          <w:tcPr>
            <w:tcW w:w="3605" w:type="dxa"/>
            <w:vAlign w:val="center"/>
          </w:tcPr>
          <w:p w14:paraId="7A0A836E" w14:textId="5D97B2DA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E002C7" w:rsidRPr="00504A2F">
              <w:rPr>
                <w:rFonts w:ascii="Century Gothic" w:hAnsi="Century Gothic"/>
                <w:sz w:val="20"/>
                <w:szCs w:val="20"/>
              </w:rPr>
              <w:t>modify, 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Netting Schedule (Exchange, Broker, Investor, Merchant Bank)</w:t>
            </w:r>
          </w:p>
        </w:tc>
      </w:tr>
      <w:tr w:rsidR="00FA506B" w:rsidRPr="00504A2F" w14:paraId="1CB7D51B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2554790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4B32EAD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91268C1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24</w:t>
            </w:r>
          </w:p>
        </w:tc>
        <w:tc>
          <w:tcPr>
            <w:tcW w:w="2079" w:type="dxa"/>
            <w:vAlign w:val="center"/>
          </w:tcPr>
          <w:p w14:paraId="3249A00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Company Group</w:t>
            </w:r>
          </w:p>
        </w:tc>
        <w:tc>
          <w:tcPr>
            <w:tcW w:w="3605" w:type="dxa"/>
            <w:vAlign w:val="center"/>
          </w:tcPr>
          <w:p w14:paraId="4D8C5C25" w14:textId="09D68486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E002C7" w:rsidRPr="00504A2F">
              <w:rPr>
                <w:rFonts w:ascii="Century Gothic" w:hAnsi="Century Gothic"/>
                <w:sz w:val="20"/>
                <w:szCs w:val="20"/>
              </w:rPr>
              <w:t>modify, 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Company Group (e.g.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Beximco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>, Square)</w:t>
            </w:r>
          </w:p>
        </w:tc>
      </w:tr>
      <w:tr w:rsidR="00FA506B" w:rsidRPr="00504A2F" w14:paraId="735B4027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5377223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1C691ED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7D08C5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25</w:t>
            </w:r>
          </w:p>
        </w:tc>
        <w:tc>
          <w:tcPr>
            <w:tcW w:w="2079" w:type="dxa"/>
            <w:vAlign w:val="center"/>
          </w:tcPr>
          <w:p w14:paraId="66A50A4C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Company</w:t>
            </w:r>
          </w:p>
        </w:tc>
        <w:tc>
          <w:tcPr>
            <w:tcW w:w="3605" w:type="dxa"/>
            <w:vAlign w:val="center"/>
          </w:tcPr>
          <w:p w14:paraId="6488E8E3" w14:textId="6A3C48CD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E002C7" w:rsidRPr="00504A2F">
              <w:rPr>
                <w:rFonts w:ascii="Century Gothic" w:hAnsi="Century Gothic"/>
                <w:sz w:val="20"/>
                <w:szCs w:val="20"/>
              </w:rPr>
              <w:t>modify, 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Company (e.g.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Beximco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Pharmaceuticals Limited, AB Bank Limited)</w:t>
            </w:r>
          </w:p>
        </w:tc>
      </w:tr>
      <w:tr w:rsidR="00FA506B" w:rsidRPr="00504A2F" w14:paraId="72F9D263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EB9036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AC3EA7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906E0F2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26</w:t>
            </w:r>
          </w:p>
        </w:tc>
        <w:tc>
          <w:tcPr>
            <w:tcW w:w="2079" w:type="dxa"/>
            <w:vAlign w:val="center"/>
          </w:tcPr>
          <w:p w14:paraId="17F09E9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</w:t>
            </w:r>
          </w:p>
        </w:tc>
        <w:tc>
          <w:tcPr>
            <w:tcW w:w="3605" w:type="dxa"/>
            <w:vAlign w:val="center"/>
          </w:tcPr>
          <w:p w14:paraId="05002E38" w14:textId="191D26CD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r w:rsidR="00E002C7" w:rsidRPr="00504A2F">
              <w:rPr>
                <w:rFonts w:ascii="Century Gothic" w:hAnsi="Century Gothic"/>
                <w:sz w:val="20"/>
                <w:szCs w:val="20"/>
              </w:rPr>
              <w:t>modify, and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Instrument information and Map with Company</w:t>
            </w:r>
          </w:p>
        </w:tc>
      </w:tr>
      <w:tr w:rsidR="00FA506B" w:rsidRPr="00504A2F" w14:paraId="6FB233A3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75091B12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9606C2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3224D0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27</w:t>
            </w:r>
          </w:p>
        </w:tc>
        <w:tc>
          <w:tcPr>
            <w:tcW w:w="2079" w:type="dxa"/>
            <w:vAlign w:val="center"/>
          </w:tcPr>
          <w:p w14:paraId="55F1707D" w14:textId="7F6F709A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2A7543AE" w14:textId="5FC0B869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506B" w:rsidRPr="00504A2F" w14:paraId="5E27B30E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2273F4B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57FFE1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A43FB52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28</w:t>
            </w:r>
          </w:p>
        </w:tc>
        <w:tc>
          <w:tcPr>
            <w:tcW w:w="2079" w:type="dxa"/>
            <w:vAlign w:val="center"/>
          </w:tcPr>
          <w:p w14:paraId="0D0D4465" w14:textId="37296DFB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510594BB" w14:textId="713FC9B1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A506B" w:rsidRPr="00504A2F" w14:paraId="052A0618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40D1A3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5B3B307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9E807D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29</w:t>
            </w:r>
          </w:p>
        </w:tc>
        <w:tc>
          <w:tcPr>
            <w:tcW w:w="2079" w:type="dxa"/>
            <w:vAlign w:val="center"/>
          </w:tcPr>
          <w:p w14:paraId="25814CA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Formula Setup</w:t>
            </w:r>
          </w:p>
        </w:tc>
        <w:tc>
          <w:tcPr>
            <w:tcW w:w="3605" w:type="dxa"/>
            <w:vAlign w:val="center"/>
          </w:tcPr>
          <w:p w14:paraId="6C654C3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 Formula based on the existing operands/drivers</w:t>
            </w:r>
          </w:p>
        </w:tc>
      </w:tr>
      <w:tr w:rsidR="00FA506B" w:rsidRPr="00504A2F" w14:paraId="70C70E24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838830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B07D29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626373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30</w:t>
            </w:r>
          </w:p>
        </w:tc>
        <w:tc>
          <w:tcPr>
            <w:tcW w:w="2079" w:type="dxa"/>
            <w:vAlign w:val="center"/>
          </w:tcPr>
          <w:p w14:paraId="2321A69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Calendar</w:t>
            </w:r>
          </w:p>
        </w:tc>
        <w:tc>
          <w:tcPr>
            <w:tcW w:w="3605" w:type="dxa"/>
            <w:vAlign w:val="center"/>
          </w:tcPr>
          <w:p w14:paraId="5D0054EE" w14:textId="0200BA02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and delete Calendar (Weekends, Holiday, Non-</w:t>
            </w:r>
            <w:r w:rsidR="00E002C7" w:rsidRPr="00504A2F">
              <w:rPr>
                <w:rFonts w:ascii="Century Gothic" w:hAnsi="Century Gothic"/>
                <w:sz w:val="20"/>
                <w:szCs w:val="20"/>
              </w:rPr>
              <w:t>Trade Day</w:t>
            </w:r>
            <w:r w:rsidRPr="00504A2F">
              <w:rPr>
                <w:rFonts w:ascii="Century Gothic" w:hAnsi="Century Gothic"/>
                <w:sz w:val="20"/>
                <w:szCs w:val="20"/>
              </w:rPr>
              <w:t>)</w:t>
            </w:r>
          </w:p>
        </w:tc>
      </w:tr>
      <w:tr w:rsidR="00FA506B" w:rsidRPr="00504A2F" w14:paraId="1257D3B0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F76798F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1F222DCE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D43FCE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31</w:t>
            </w:r>
          </w:p>
        </w:tc>
        <w:tc>
          <w:tcPr>
            <w:tcW w:w="2079" w:type="dxa"/>
            <w:vAlign w:val="center"/>
          </w:tcPr>
          <w:p w14:paraId="344AAF5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Management Post</w:t>
            </w:r>
          </w:p>
        </w:tc>
        <w:tc>
          <w:tcPr>
            <w:tcW w:w="3605" w:type="dxa"/>
            <w:vAlign w:val="center"/>
          </w:tcPr>
          <w:p w14:paraId="30359312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proofErr w:type="gramStart"/>
            <w:r w:rsidRPr="00504A2F">
              <w:rPr>
                <w:rFonts w:ascii="Century Gothic" w:hAnsi="Century Gothic"/>
                <w:sz w:val="20"/>
                <w:szCs w:val="20"/>
              </w:rPr>
              <w:t>modify,  and</w:t>
            </w:r>
            <w:proofErr w:type="gram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Management Post</w:t>
            </w:r>
          </w:p>
        </w:tc>
      </w:tr>
      <w:tr w:rsidR="00FA506B" w:rsidRPr="00504A2F" w14:paraId="388A8546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E60B89D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F97494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9E33EB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32</w:t>
            </w:r>
          </w:p>
        </w:tc>
        <w:tc>
          <w:tcPr>
            <w:tcW w:w="2079" w:type="dxa"/>
            <w:vAlign w:val="center"/>
          </w:tcPr>
          <w:p w14:paraId="3DEA2AE1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Clearing BO</w:t>
            </w:r>
          </w:p>
        </w:tc>
        <w:tc>
          <w:tcPr>
            <w:tcW w:w="3605" w:type="dxa"/>
            <w:vAlign w:val="center"/>
          </w:tcPr>
          <w:p w14:paraId="5B7BD44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proofErr w:type="gramStart"/>
            <w:r w:rsidRPr="00504A2F">
              <w:rPr>
                <w:rFonts w:ascii="Century Gothic" w:hAnsi="Century Gothic"/>
                <w:sz w:val="20"/>
                <w:szCs w:val="20"/>
              </w:rPr>
              <w:t>modify,  and</w:t>
            </w:r>
            <w:proofErr w:type="gram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Clearing BO information</w:t>
            </w:r>
          </w:p>
        </w:tc>
      </w:tr>
      <w:tr w:rsidR="00FA506B" w:rsidRPr="00504A2F" w14:paraId="32F328CD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527A91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D8ECF51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AB428D8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33</w:t>
            </w:r>
          </w:p>
        </w:tc>
        <w:tc>
          <w:tcPr>
            <w:tcW w:w="2079" w:type="dxa"/>
            <w:vAlign w:val="center"/>
          </w:tcPr>
          <w:p w14:paraId="6C8FDF2D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Agents</w:t>
            </w:r>
          </w:p>
        </w:tc>
        <w:tc>
          <w:tcPr>
            <w:tcW w:w="3605" w:type="dxa"/>
            <w:vAlign w:val="center"/>
          </w:tcPr>
          <w:p w14:paraId="6671B32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</w:t>
            </w:r>
            <w:proofErr w:type="gramStart"/>
            <w:r w:rsidRPr="00504A2F">
              <w:rPr>
                <w:rFonts w:ascii="Century Gothic" w:hAnsi="Century Gothic"/>
                <w:sz w:val="20"/>
                <w:szCs w:val="20"/>
              </w:rPr>
              <w:t>modify,  and</w:t>
            </w:r>
            <w:proofErr w:type="gram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delete Agent Information</w:t>
            </w:r>
          </w:p>
        </w:tc>
      </w:tr>
      <w:tr w:rsidR="00FA506B" w:rsidRPr="00504A2F" w14:paraId="66D29FE4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5711272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DDD6E5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2DDD72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34</w:t>
            </w:r>
          </w:p>
        </w:tc>
        <w:tc>
          <w:tcPr>
            <w:tcW w:w="2079" w:type="dxa"/>
            <w:vAlign w:val="center"/>
          </w:tcPr>
          <w:p w14:paraId="539459DF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BS Reports</w:t>
            </w:r>
          </w:p>
        </w:tc>
        <w:tc>
          <w:tcPr>
            <w:tcW w:w="3605" w:type="dxa"/>
            <w:vAlign w:val="center"/>
          </w:tcPr>
          <w:p w14:paraId="7D48A44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Business setup related reports</w:t>
            </w:r>
          </w:p>
        </w:tc>
      </w:tr>
      <w:tr w:rsidR="00FA506B" w:rsidRPr="00504A2F" w14:paraId="69483981" w14:textId="77777777" w:rsidTr="00863878">
        <w:trPr>
          <w:jc w:val="center"/>
        </w:trPr>
        <w:tc>
          <w:tcPr>
            <w:tcW w:w="2056" w:type="dxa"/>
            <w:vMerge w:val="restart"/>
            <w:vAlign w:val="center"/>
          </w:tcPr>
          <w:p w14:paraId="394CC9EA" w14:textId="15C594BC" w:rsidR="00FA506B" w:rsidRPr="00F11CA0" w:rsidRDefault="00ED6EB4" w:rsidP="003812E1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Customer Profile</w:t>
            </w:r>
          </w:p>
        </w:tc>
        <w:tc>
          <w:tcPr>
            <w:tcW w:w="1710" w:type="dxa"/>
            <w:vMerge w:val="restart"/>
            <w:vAlign w:val="center"/>
          </w:tcPr>
          <w:p w14:paraId="51EAF8E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E5BF9D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35</w:t>
            </w:r>
          </w:p>
        </w:tc>
        <w:tc>
          <w:tcPr>
            <w:tcW w:w="2079" w:type="dxa"/>
            <w:vAlign w:val="center"/>
          </w:tcPr>
          <w:p w14:paraId="698D200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Account</w:t>
            </w:r>
          </w:p>
        </w:tc>
        <w:tc>
          <w:tcPr>
            <w:tcW w:w="3605" w:type="dxa"/>
            <w:vAlign w:val="center"/>
          </w:tcPr>
          <w:p w14:paraId="66125B5F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 investor information</w:t>
            </w:r>
          </w:p>
        </w:tc>
      </w:tr>
      <w:tr w:rsidR="00FA506B" w:rsidRPr="00504A2F" w14:paraId="06C7B796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2D2FC9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3309720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A228CE7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36</w:t>
            </w:r>
          </w:p>
        </w:tc>
        <w:tc>
          <w:tcPr>
            <w:tcW w:w="2079" w:type="dxa"/>
            <w:vAlign w:val="center"/>
          </w:tcPr>
          <w:p w14:paraId="5A84516F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Margin Assign</w:t>
            </w:r>
          </w:p>
        </w:tc>
        <w:tc>
          <w:tcPr>
            <w:tcW w:w="3605" w:type="dxa"/>
            <w:vAlign w:val="center"/>
          </w:tcPr>
          <w:p w14:paraId="2134EF2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Map Margin with investor</w:t>
            </w:r>
          </w:p>
        </w:tc>
      </w:tr>
      <w:tr w:rsidR="00FA506B" w:rsidRPr="00504A2F" w14:paraId="1967B798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6DAB81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FD5A9A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2D9DD82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37</w:t>
            </w:r>
          </w:p>
        </w:tc>
        <w:tc>
          <w:tcPr>
            <w:tcW w:w="2079" w:type="dxa"/>
            <w:vAlign w:val="center"/>
          </w:tcPr>
          <w:p w14:paraId="3B13917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Interest Assign</w:t>
            </w:r>
          </w:p>
        </w:tc>
        <w:tc>
          <w:tcPr>
            <w:tcW w:w="3605" w:type="dxa"/>
            <w:vAlign w:val="center"/>
          </w:tcPr>
          <w:p w14:paraId="78C0D992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Map Interest with investor</w:t>
            </w:r>
          </w:p>
        </w:tc>
      </w:tr>
      <w:tr w:rsidR="00FA506B" w:rsidRPr="00504A2F" w14:paraId="7117F9FC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AFAF7F1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906BB75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252485B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38</w:t>
            </w:r>
          </w:p>
        </w:tc>
        <w:tc>
          <w:tcPr>
            <w:tcW w:w="2079" w:type="dxa"/>
            <w:vAlign w:val="center"/>
          </w:tcPr>
          <w:p w14:paraId="49AE7E29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Code</w:t>
            </w:r>
          </w:p>
        </w:tc>
        <w:tc>
          <w:tcPr>
            <w:tcW w:w="3605" w:type="dxa"/>
            <w:vAlign w:val="center"/>
          </w:tcPr>
          <w:p w14:paraId="462AC017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Code generation policy</w:t>
            </w:r>
          </w:p>
        </w:tc>
      </w:tr>
      <w:tr w:rsidR="00FA506B" w:rsidRPr="00504A2F" w14:paraId="20FD4AF7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FDE2B43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92E86C6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8F5472E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39</w:t>
            </w:r>
          </w:p>
        </w:tc>
        <w:tc>
          <w:tcPr>
            <w:tcW w:w="2079" w:type="dxa"/>
            <w:vAlign w:val="center"/>
          </w:tcPr>
          <w:p w14:paraId="14B85CBF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IP Reports</w:t>
            </w:r>
          </w:p>
        </w:tc>
        <w:tc>
          <w:tcPr>
            <w:tcW w:w="3605" w:type="dxa"/>
            <w:vAlign w:val="center"/>
          </w:tcPr>
          <w:p w14:paraId="7FCAC53A" w14:textId="77777777" w:rsidR="00FA506B" w:rsidRPr="00504A2F" w:rsidRDefault="00FA506B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Profile related reports</w:t>
            </w:r>
          </w:p>
        </w:tc>
      </w:tr>
      <w:tr w:rsidR="0041432D" w:rsidRPr="00504A2F" w14:paraId="08D38AA5" w14:textId="77777777" w:rsidTr="00863878">
        <w:trPr>
          <w:trHeight w:val="207"/>
          <w:jc w:val="center"/>
        </w:trPr>
        <w:tc>
          <w:tcPr>
            <w:tcW w:w="2056" w:type="dxa"/>
            <w:vMerge w:val="restart"/>
            <w:vAlign w:val="center"/>
          </w:tcPr>
          <w:p w14:paraId="269DDCCA" w14:textId="4900FEA8" w:rsidR="0041432D" w:rsidRPr="00F11CA0" w:rsidRDefault="0041432D" w:rsidP="003812E1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eKYC</w:t>
            </w:r>
          </w:p>
        </w:tc>
        <w:tc>
          <w:tcPr>
            <w:tcW w:w="1710" w:type="dxa"/>
            <w:vMerge w:val="restart"/>
            <w:vAlign w:val="center"/>
          </w:tcPr>
          <w:p w14:paraId="112BF4F9" w14:textId="77777777" w:rsidR="0041432D" w:rsidRPr="00504A2F" w:rsidRDefault="0041432D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E61A1CA" w14:textId="77777777" w:rsidR="0041432D" w:rsidRPr="00504A2F" w:rsidRDefault="0041432D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62889819" w14:textId="6BC7852D" w:rsidR="0041432D" w:rsidRPr="00504A2F" w:rsidRDefault="0041432D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41432D">
              <w:rPr>
                <w:rFonts w:ascii="Century Gothic" w:hAnsi="Century Gothic"/>
                <w:sz w:val="20"/>
                <w:szCs w:val="20"/>
              </w:rPr>
              <w:t>eKYC Profile Form</w:t>
            </w:r>
          </w:p>
        </w:tc>
        <w:tc>
          <w:tcPr>
            <w:tcW w:w="3605" w:type="dxa"/>
            <w:vAlign w:val="center"/>
          </w:tcPr>
          <w:p w14:paraId="166867D3" w14:textId="1408D46A" w:rsidR="0041432D" w:rsidRDefault="0041432D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 investor information</w:t>
            </w:r>
          </w:p>
          <w:p w14:paraId="2D3FEF7E" w14:textId="502DED4E" w:rsidR="0041432D" w:rsidRPr="00504A2F" w:rsidRDefault="0041432D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Like source of fund, occupation, contact etc</w:t>
            </w:r>
            <w:r w:rsidR="00416E46">
              <w:rPr>
                <w:rFonts w:ascii="Century Gothic" w:hAnsi="Century Gothic"/>
                <w:sz w:val="20"/>
                <w:szCs w:val="20"/>
              </w:rPr>
              <w:t>.</w:t>
            </w:r>
          </w:p>
        </w:tc>
      </w:tr>
      <w:tr w:rsidR="0041432D" w:rsidRPr="00504A2F" w14:paraId="62D3FA2E" w14:textId="77777777" w:rsidTr="00863878">
        <w:trPr>
          <w:trHeight w:val="206"/>
          <w:jc w:val="center"/>
        </w:trPr>
        <w:tc>
          <w:tcPr>
            <w:tcW w:w="2056" w:type="dxa"/>
            <w:vMerge/>
            <w:vAlign w:val="center"/>
          </w:tcPr>
          <w:p w14:paraId="467E65C7" w14:textId="77777777" w:rsidR="0041432D" w:rsidRPr="004E40B0" w:rsidRDefault="0041432D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A136A17" w14:textId="77777777" w:rsidR="0041432D" w:rsidRPr="00504A2F" w:rsidRDefault="0041432D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A341817" w14:textId="77777777" w:rsidR="0041432D" w:rsidRDefault="0041432D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55D9FCA6" w14:textId="77777777" w:rsidR="0041432D" w:rsidRPr="00504A2F" w:rsidRDefault="0041432D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26BE55BB" w14:textId="6D572AC7" w:rsidR="0041432D" w:rsidRPr="00504A2F" w:rsidRDefault="0041432D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41432D">
              <w:rPr>
                <w:rFonts w:ascii="Century Gothic" w:hAnsi="Century Gothic"/>
                <w:sz w:val="20"/>
                <w:szCs w:val="20"/>
              </w:rPr>
              <w:t>Risk Grading</w:t>
            </w:r>
          </w:p>
        </w:tc>
        <w:tc>
          <w:tcPr>
            <w:tcW w:w="3605" w:type="dxa"/>
            <w:vAlign w:val="center"/>
          </w:tcPr>
          <w:p w14:paraId="6EEBB036" w14:textId="5BF4A482" w:rsidR="0041432D" w:rsidRDefault="0041432D" w:rsidP="003812E1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41432D">
              <w:rPr>
                <w:rFonts w:ascii="Century Gothic" w:hAnsi="Century Gothic"/>
                <w:sz w:val="20"/>
                <w:szCs w:val="20"/>
              </w:rPr>
              <w:t>Risk type Simplifi</w:t>
            </w:r>
            <w:r>
              <w:rPr>
                <w:rFonts w:ascii="Century Gothic" w:hAnsi="Century Gothic"/>
                <w:sz w:val="20"/>
                <w:szCs w:val="20"/>
              </w:rPr>
              <w:t xml:space="preserve">cation </w:t>
            </w:r>
            <w:r w:rsidR="00FD4FFE">
              <w:rPr>
                <w:rFonts w:ascii="Century Gothic" w:hAnsi="Century Gothic"/>
                <w:sz w:val="20"/>
                <w:szCs w:val="20"/>
              </w:rPr>
              <w:t xml:space="preserve">by </w:t>
            </w:r>
            <w:r>
              <w:rPr>
                <w:rFonts w:ascii="Century Gothic" w:hAnsi="Century Gothic"/>
                <w:sz w:val="20"/>
                <w:szCs w:val="20"/>
              </w:rPr>
              <w:t>placing customer risk related information.</w:t>
            </w:r>
          </w:p>
        </w:tc>
      </w:tr>
      <w:tr w:rsidR="004519BD" w:rsidRPr="00504A2F" w14:paraId="7DF235EE" w14:textId="77777777" w:rsidTr="00863878">
        <w:trPr>
          <w:trHeight w:val="470"/>
          <w:jc w:val="center"/>
        </w:trPr>
        <w:tc>
          <w:tcPr>
            <w:tcW w:w="2056" w:type="dxa"/>
            <w:vMerge w:val="restart"/>
            <w:vAlign w:val="center"/>
          </w:tcPr>
          <w:p w14:paraId="70D8F30E" w14:textId="20263C2D" w:rsidR="004519BD" w:rsidRPr="00F11CA0" w:rsidRDefault="004519BD" w:rsidP="004519B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Charges and Margin</w:t>
            </w:r>
          </w:p>
          <w:p w14:paraId="75C8AE30" w14:textId="77777777" w:rsidR="004519B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64E79A69" w14:textId="77777777" w:rsidR="004519B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52645BE1" w14:textId="77777777" w:rsidR="004519B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106BCC81" w14:textId="77777777" w:rsidR="004519B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3FE26A63" w14:textId="77777777" w:rsidR="004519B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3160F53A" w14:textId="77777777" w:rsidR="004519BD" w:rsidRPr="004E40B0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14:paraId="6FAC7940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6B47B85" w14:textId="77777777" w:rsidR="004519B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14F36D1E" w14:textId="39A37A56" w:rsidR="004519BD" w:rsidRPr="0041432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Charge</w:t>
            </w:r>
          </w:p>
        </w:tc>
        <w:tc>
          <w:tcPr>
            <w:tcW w:w="3605" w:type="dxa"/>
            <w:vAlign w:val="center"/>
          </w:tcPr>
          <w:p w14:paraId="59ADDC88" w14:textId="4F98FCA6" w:rsidR="004519BD" w:rsidRPr="0041432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Create, modify, and delete Charge. Map with applicable criteria (Branch, Product Type, </w:t>
            </w:r>
            <w:r w:rsidRPr="00504A2F">
              <w:rPr>
                <w:rFonts w:ascii="Century Gothic" w:hAnsi="Century Gothic"/>
                <w:sz w:val="20"/>
                <w:szCs w:val="20"/>
              </w:rPr>
              <w:lastRenderedPageBreak/>
              <w:t>Product, Account Level). Dynamically GL integration</w:t>
            </w:r>
          </w:p>
        </w:tc>
      </w:tr>
      <w:tr w:rsidR="004519BD" w:rsidRPr="00504A2F" w14:paraId="6FEA3EA2" w14:textId="77777777" w:rsidTr="00863878">
        <w:trPr>
          <w:trHeight w:val="469"/>
          <w:jc w:val="center"/>
        </w:trPr>
        <w:tc>
          <w:tcPr>
            <w:tcW w:w="2056" w:type="dxa"/>
            <w:vMerge/>
            <w:vAlign w:val="center"/>
          </w:tcPr>
          <w:p w14:paraId="6E75C15C" w14:textId="77777777" w:rsidR="004519BD" w:rsidRPr="00133989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687D697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440358D" w14:textId="77777777" w:rsidR="004519B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7E531BC4" w14:textId="24702893" w:rsidR="004519BD" w:rsidRPr="0041432D" w:rsidRDefault="00BB3D58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Brokerage and </w:t>
            </w:r>
            <w:r w:rsidR="004519BD" w:rsidRPr="00504A2F">
              <w:rPr>
                <w:rFonts w:ascii="Century Gothic" w:hAnsi="Century Gothic"/>
                <w:sz w:val="20"/>
                <w:szCs w:val="20"/>
              </w:rPr>
              <w:t>Margin Interest Configuration</w:t>
            </w:r>
          </w:p>
        </w:tc>
        <w:tc>
          <w:tcPr>
            <w:tcW w:w="3605" w:type="dxa"/>
            <w:vAlign w:val="center"/>
          </w:tcPr>
          <w:p w14:paraId="555D1B39" w14:textId="3C556DE4" w:rsidR="004519BD" w:rsidRPr="0041432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</w:t>
            </w:r>
            <w:r w:rsidR="00D11C00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and delete </w:t>
            </w:r>
            <w:r w:rsidR="000D058B">
              <w:rPr>
                <w:rFonts w:ascii="Century Gothic" w:hAnsi="Century Gothic"/>
                <w:sz w:val="20"/>
                <w:szCs w:val="20"/>
              </w:rPr>
              <w:t xml:space="preserve">Brokerage, </w:t>
            </w:r>
            <w:r w:rsidRPr="00504A2F">
              <w:rPr>
                <w:rFonts w:ascii="Century Gothic" w:hAnsi="Century Gothic"/>
                <w:sz w:val="20"/>
                <w:szCs w:val="20"/>
              </w:rPr>
              <w:t>Margin and Interest Information</w:t>
            </w:r>
          </w:p>
        </w:tc>
      </w:tr>
      <w:tr w:rsidR="004519BD" w:rsidRPr="00504A2F" w14:paraId="70937662" w14:textId="77777777" w:rsidTr="00863878">
        <w:trPr>
          <w:trHeight w:val="809"/>
          <w:jc w:val="center"/>
        </w:trPr>
        <w:tc>
          <w:tcPr>
            <w:tcW w:w="2056" w:type="dxa"/>
            <w:vMerge/>
            <w:vAlign w:val="center"/>
          </w:tcPr>
          <w:p w14:paraId="0871C065" w14:textId="77777777" w:rsidR="004519BD" w:rsidRPr="00133989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EEE99C4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28DBB15" w14:textId="77777777" w:rsidR="004519B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424F0E63" w14:textId="6D8FDD81" w:rsidR="004519BD" w:rsidRPr="0041432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Margin Interest Setup</w:t>
            </w:r>
          </w:p>
        </w:tc>
        <w:tc>
          <w:tcPr>
            <w:tcW w:w="3605" w:type="dxa"/>
            <w:vAlign w:val="center"/>
          </w:tcPr>
          <w:p w14:paraId="6DE7CC3F" w14:textId="43319227" w:rsidR="004519BD" w:rsidRPr="0041432D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Map margin and Interest with different criteria (Branch, Product)</w:t>
            </w:r>
          </w:p>
        </w:tc>
      </w:tr>
      <w:tr w:rsidR="004519BD" w:rsidRPr="00504A2F" w14:paraId="01127C54" w14:textId="77777777" w:rsidTr="00863878">
        <w:trPr>
          <w:jc w:val="center"/>
        </w:trPr>
        <w:tc>
          <w:tcPr>
            <w:tcW w:w="2056" w:type="dxa"/>
            <w:vAlign w:val="center"/>
          </w:tcPr>
          <w:p w14:paraId="3EFBD1AA" w14:textId="574D5865" w:rsidR="004519BD" w:rsidRPr="00F11CA0" w:rsidRDefault="004519BD" w:rsidP="004519B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Settlement &amp; CDBL Operation</w:t>
            </w:r>
          </w:p>
        </w:tc>
        <w:tc>
          <w:tcPr>
            <w:tcW w:w="1710" w:type="dxa"/>
            <w:vAlign w:val="center"/>
          </w:tcPr>
          <w:p w14:paraId="5DA74D7C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6548003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22BFD77F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34BAE5E6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519BD" w:rsidRPr="00504A2F" w14:paraId="5CD91FCB" w14:textId="77777777" w:rsidTr="00863878">
        <w:trPr>
          <w:jc w:val="center"/>
        </w:trPr>
        <w:tc>
          <w:tcPr>
            <w:tcW w:w="2056" w:type="dxa"/>
            <w:vMerge w:val="restart"/>
            <w:vAlign w:val="center"/>
          </w:tcPr>
          <w:p w14:paraId="3031BA2D" w14:textId="1EB502D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14:paraId="23F6D29C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7EC01F05" w14:textId="7023AED3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B72F861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40</w:t>
            </w:r>
          </w:p>
        </w:tc>
        <w:tc>
          <w:tcPr>
            <w:tcW w:w="2079" w:type="dxa"/>
            <w:vAlign w:val="center"/>
          </w:tcPr>
          <w:p w14:paraId="74AF7AED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Public Offer</w:t>
            </w:r>
          </w:p>
        </w:tc>
        <w:tc>
          <w:tcPr>
            <w:tcW w:w="3605" w:type="dxa"/>
            <w:vAlign w:val="center"/>
          </w:tcPr>
          <w:p w14:paraId="0B0BC033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Public offer operation</w:t>
            </w:r>
          </w:p>
        </w:tc>
      </w:tr>
      <w:tr w:rsidR="004519BD" w:rsidRPr="00504A2F" w14:paraId="657D2047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0A5A297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D5B274A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CFF10B4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41</w:t>
            </w:r>
          </w:p>
        </w:tc>
        <w:tc>
          <w:tcPr>
            <w:tcW w:w="2079" w:type="dxa"/>
            <w:vAlign w:val="center"/>
          </w:tcPr>
          <w:p w14:paraId="1030CCE5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Corporate Offer</w:t>
            </w:r>
          </w:p>
        </w:tc>
        <w:tc>
          <w:tcPr>
            <w:tcW w:w="3605" w:type="dxa"/>
            <w:vAlign w:val="center"/>
          </w:tcPr>
          <w:p w14:paraId="3B311847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Corporate offer operation</w:t>
            </w:r>
          </w:p>
        </w:tc>
      </w:tr>
      <w:tr w:rsidR="004519BD" w:rsidRPr="00504A2F" w14:paraId="3FB0F90C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C4C1E62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F36603B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4168DFA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42</w:t>
            </w:r>
          </w:p>
        </w:tc>
        <w:tc>
          <w:tcPr>
            <w:tcW w:w="2079" w:type="dxa"/>
            <w:vAlign w:val="center"/>
          </w:tcPr>
          <w:p w14:paraId="305181CB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Fraction Share</w:t>
            </w:r>
          </w:p>
        </w:tc>
        <w:tc>
          <w:tcPr>
            <w:tcW w:w="3605" w:type="dxa"/>
            <w:vAlign w:val="center"/>
          </w:tcPr>
          <w:p w14:paraId="41ED17A5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Fraction share collection operation</w:t>
            </w:r>
          </w:p>
        </w:tc>
      </w:tr>
      <w:tr w:rsidR="004519BD" w:rsidRPr="00504A2F" w14:paraId="22C6CA2F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34F0E9D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AF05AEE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1DD114A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43</w:t>
            </w:r>
          </w:p>
        </w:tc>
        <w:tc>
          <w:tcPr>
            <w:tcW w:w="2079" w:type="dxa"/>
            <w:vAlign w:val="center"/>
          </w:tcPr>
          <w:p w14:paraId="58ED1086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Remat/Demat</w:t>
            </w:r>
          </w:p>
        </w:tc>
        <w:tc>
          <w:tcPr>
            <w:tcW w:w="3605" w:type="dxa"/>
            <w:vAlign w:val="center"/>
          </w:tcPr>
          <w:p w14:paraId="199FCEA2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Specific investor instrument can remat and demat</w:t>
            </w:r>
          </w:p>
        </w:tc>
      </w:tr>
      <w:tr w:rsidR="004519BD" w:rsidRPr="00504A2F" w14:paraId="5982F3BA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F4742CB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2BDA37CB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D9B3C9D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44</w:t>
            </w:r>
          </w:p>
        </w:tc>
        <w:tc>
          <w:tcPr>
            <w:tcW w:w="2079" w:type="dxa"/>
            <w:vAlign w:val="center"/>
          </w:tcPr>
          <w:p w14:paraId="77713304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Locking/Unlocking</w:t>
            </w:r>
          </w:p>
        </w:tc>
        <w:tc>
          <w:tcPr>
            <w:tcW w:w="3605" w:type="dxa"/>
            <w:vAlign w:val="center"/>
          </w:tcPr>
          <w:p w14:paraId="4CBF1484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Specific investor instrument can lock and unlock manually</w:t>
            </w:r>
          </w:p>
        </w:tc>
      </w:tr>
      <w:tr w:rsidR="004519BD" w:rsidRPr="00504A2F" w14:paraId="57DB05CC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FCD165E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9DFC7EC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9059648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45</w:t>
            </w:r>
          </w:p>
        </w:tc>
        <w:tc>
          <w:tcPr>
            <w:tcW w:w="2079" w:type="dxa"/>
            <w:vAlign w:val="center"/>
          </w:tcPr>
          <w:p w14:paraId="5663110F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Preference Share</w:t>
            </w:r>
          </w:p>
        </w:tc>
        <w:tc>
          <w:tcPr>
            <w:tcW w:w="3605" w:type="dxa"/>
            <w:vAlign w:val="center"/>
          </w:tcPr>
          <w:p w14:paraId="3192628A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Preference share declare, order, application, allocation or refund</w:t>
            </w:r>
          </w:p>
        </w:tc>
      </w:tr>
      <w:tr w:rsidR="004519BD" w:rsidRPr="00504A2F" w14:paraId="17B66F7D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87A4FC2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752877D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424A13A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46</w:t>
            </w:r>
          </w:p>
        </w:tc>
        <w:tc>
          <w:tcPr>
            <w:tcW w:w="2079" w:type="dxa"/>
            <w:vAlign w:val="center"/>
          </w:tcPr>
          <w:p w14:paraId="5C49E73D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Physical Receive/Delivery</w:t>
            </w:r>
          </w:p>
        </w:tc>
        <w:tc>
          <w:tcPr>
            <w:tcW w:w="3605" w:type="dxa"/>
            <w:vAlign w:val="center"/>
          </w:tcPr>
          <w:p w14:paraId="1A38FFB5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Investor's physical share receive and delivery</w:t>
            </w:r>
          </w:p>
        </w:tc>
      </w:tr>
      <w:tr w:rsidR="004519BD" w:rsidRPr="00504A2F" w14:paraId="680FF61B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CDFD2BF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41A4B60A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6E87080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47</w:t>
            </w:r>
          </w:p>
        </w:tc>
        <w:tc>
          <w:tcPr>
            <w:tcW w:w="2079" w:type="dxa"/>
            <w:vAlign w:val="center"/>
          </w:tcPr>
          <w:p w14:paraId="7E30DAA7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Conversion</w:t>
            </w:r>
          </w:p>
        </w:tc>
        <w:tc>
          <w:tcPr>
            <w:tcW w:w="3605" w:type="dxa"/>
            <w:vAlign w:val="center"/>
          </w:tcPr>
          <w:p w14:paraId="3341380C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Convert one instrument into another</w:t>
            </w:r>
          </w:p>
        </w:tc>
      </w:tr>
      <w:tr w:rsidR="004519BD" w:rsidRPr="00504A2F" w14:paraId="1BAA3A8C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7614A2B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A671DB9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0EC34B2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48</w:t>
            </w:r>
          </w:p>
        </w:tc>
        <w:tc>
          <w:tcPr>
            <w:tcW w:w="2079" w:type="dxa"/>
            <w:vAlign w:val="center"/>
          </w:tcPr>
          <w:p w14:paraId="60AE7F7B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Depository File Process</w:t>
            </w:r>
          </w:p>
        </w:tc>
        <w:tc>
          <w:tcPr>
            <w:tcW w:w="3605" w:type="dxa"/>
            <w:vAlign w:val="center"/>
          </w:tcPr>
          <w:p w14:paraId="215D8453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CDBL file process ( BO registration, IPO confirmation,  Transmission In,  Transmission Out, Transfer In, Transfer Out, Change Ownership In, Change Ownership Out, Clearing Information, Daily Charge, Pay in Confirmation, Custody Charge Information, 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Payin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Reconciliation, Payout Confirmation, Payout Reconciliation, Nominee Information, Pledge, 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Unpledge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>,  Dividend Receivable, Corporate Action)</w:t>
            </w:r>
          </w:p>
        </w:tc>
      </w:tr>
      <w:tr w:rsidR="004519BD" w:rsidRPr="00504A2F" w14:paraId="34593F26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6C94D0E4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241EB856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992784F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49</w:t>
            </w:r>
          </w:p>
        </w:tc>
        <w:tc>
          <w:tcPr>
            <w:tcW w:w="2079" w:type="dxa"/>
            <w:vAlign w:val="center"/>
          </w:tcPr>
          <w:p w14:paraId="131E49F7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Split Share</w:t>
            </w:r>
          </w:p>
        </w:tc>
        <w:tc>
          <w:tcPr>
            <w:tcW w:w="3605" w:type="dxa"/>
            <w:vAlign w:val="center"/>
          </w:tcPr>
          <w:p w14:paraId="0C08455A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 Split information</w:t>
            </w:r>
          </w:p>
        </w:tc>
      </w:tr>
      <w:tr w:rsidR="004519BD" w:rsidRPr="00504A2F" w14:paraId="3E29E173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5ED86A25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2F6D0960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50D6BFD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50</w:t>
            </w:r>
          </w:p>
        </w:tc>
        <w:tc>
          <w:tcPr>
            <w:tcW w:w="2079" w:type="dxa"/>
            <w:vAlign w:val="center"/>
          </w:tcPr>
          <w:p w14:paraId="6EF480A7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Merge Share</w:t>
            </w:r>
          </w:p>
        </w:tc>
        <w:tc>
          <w:tcPr>
            <w:tcW w:w="3605" w:type="dxa"/>
            <w:vAlign w:val="center"/>
          </w:tcPr>
          <w:p w14:paraId="34F88C44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 Merge information</w:t>
            </w:r>
          </w:p>
        </w:tc>
      </w:tr>
      <w:tr w:rsidR="004519BD" w:rsidRPr="00504A2F" w14:paraId="2561E99E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67BABCF6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1F00E73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1670686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51</w:t>
            </w:r>
          </w:p>
        </w:tc>
        <w:tc>
          <w:tcPr>
            <w:tcW w:w="2079" w:type="dxa"/>
            <w:vAlign w:val="center"/>
          </w:tcPr>
          <w:p w14:paraId="18723E17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Electronic Receive/Delivery</w:t>
            </w:r>
          </w:p>
        </w:tc>
        <w:tc>
          <w:tcPr>
            <w:tcW w:w="3605" w:type="dxa"/>
            <w:vAlign w:val="center"/>
          </w:tcPr>
          <w:p w14:paraId="71C4C90D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Investor's electronic share receive and delivery</w:t>
            </w:r>
          </w:p>
        </w:tc>
      </w:tr>
      <w:tr w:rsidR="004519BD" w:rsidRPr="00504A2F" w14:paraId="417A70E4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84C0979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8142DD7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92F6481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52</w:t>
            </w:r>
          </w:p>
        </w:tc>
        <w:tc>
          <w:tcPr>
            <w:tcW w:w="2079" w:type="dxa"/>
            <w:vAlign w:val="center"/>
          </w:tcPr>
          <w:p w14:paraId="4A2F62B5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Corporate Action Policy</w:t>
            </w:r>
          </w:p>
        </w:tc>
        <w:tc>
          <w:tcPr>
            <w:tcW w:w="3605" w:type="dxa"/>
            <w:vAlign w:val="center"/>
          </w:tcPr>
          <w:p w14:paraId="16EA9C4A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Rule (financial)setup for public offer application</w:t>
            </w:r>
          </w:p>
        </w:tc>
      </w:tr>
      <w:tr w:rsidR="004519BD" w:rsidRPr="00504A2F" w14:paraId="45D48BF4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149A28A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0ED3517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71A8C99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53</w:t>
            </w:r>
          </w:p>
        </w:tc>
        <w:tc>
          <w:tcPr>
            <w:tcW w:w="2079" w:type="dxa"/>
            <w:vAlign w:val="center"/>
          </w:tcPr>
          <w:p w14:paraId="109089E0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IPO App. Refund Upload</w:t>
            </w:r>
          </w:p>
        </w:tc>
        <w:tc>
          <w:tcPr>
            <w:tcW w:w="3605" w:type="dxa"/>
            <w:vAlign w:val="center"/>
          </w:tcPr>
          <w:p w14:paraId="14060402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Issue to broker file upload &amp; process</w:t>
            </w:r>
          </w:p>
        </w:tc>
      </w:tr>
      <w:tr w:rsidR="004519BD" w:rsidRPr="00504A2F" w14:paraId="53B29249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609F792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76B4D0B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A7770E4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54</w:t>
            </w:r>
          </w:p>
        </w:tc>
        <w:tc>
          <w:tcPr>
            <w:tcW w:w="2079" w:type="dxa"/>
            <w:vAlign w:val="center"/>
          </w:tcPr>
          <w:p w14:paraId="5332C91F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IPO App. File Download</w:t>
            </w:r>
          </w:p>
        </w:tc>
        <w:tc>
          <w:tcPr>
            <w:tcW w:w="3605" w:type="dxa"/>
            <w:vAlign w:val="center"/>
          </w:tcPr>
          <w:p w14:paraId="5E5A927C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Generate Broker to issuer file</w:t>
            </w:r>
          </w:p>
        </w:tc>
      </w:tr>
      <w:tr w:rsidR="004519BD" w:rsidRPr="00504A2F" w14:paraId="772924A9" w14:textId="77777777" w:rsidTr="00863878">
        <w:trPr>
          <w:jc w:val="center"/>
        </w:trPr>
        <w:tc>
          <w:tcPr>
            <w:tcW w:w="2056" w:type="dxa"/>
            <w:vMerge/>
          </w:tcPr>
          <w:p w14:paraId="04A2E24D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7D04709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C4224C6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55</w:t>
            </w:r>
          </w:p>
        </w:tc>
        <w:tc>
          <w:tcPr>
            <w:tcW w:w="2079" w:type="dxa"/>
            <w:vAlign w:val="center"/>
          </w:tcPr>
          <w:p w14:paraId="6089872F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IM Reports</w:t>
            </w:r>
          </w:p>
        </w:tc>
        <w:tc>
          <w:tcPr>
            <w:tcW w:w="3605" w:type="dxa"/>
            <w:vAlign w:val="center"/>
          </w:tcPr>
          <w:p w14:paraId="17140C50" w14:textId="77777777" w:rsidR="004519BD" w:rsidRPr="00504A2F" w:rsidRDefault="004519BD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 management related reports</w:t>
            </w:r>
          </w:p>
        </w:tc>
      </w:tr>
      <w:tr w:rsidR="00775A75" w:rsidRPr="00504A2F" w14:paraId="6973A8A7" w14:textId="77777777" w:rsidTr="00C476B1">
        <w:trPr>
          <w:trHeight w:val="1103"/>
          <w:jc w:val="center"/>
        </w:trPr>
        <w:tc>
          <w:tcPr>
            <w:tcW w:w="2056" w:type="dxa"/>
            <w:vMerge w:val="restart"/>
          </w:tcPr>
          <w:p w14:paraId="687F06CE" w14:textId="77777777" w:rsidR="00775A75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231859EE" w14:textId="0120F5B6" w:rsidR="00775A75" w:rsidRPr="00F11CA0" w:rsidRDefault="00775A75" w:rsidP="004519BD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Loan Management</w:t>
            </w:r>
          </w:p>
          <w:p w14:paraId="1869329A" w14:textId="77777777" w:rsidR="00775A75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6D9ADAB1" w14:textId="77777777" w:rsidR="00775A75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5ABC6314" w14:textId="77777777" w:rsidR="00775A75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7CB2AED4" w14:textId="77777777" w:rsidR="00775A75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41A2A455" w14:textId="77777777" w:rsidR="00775A75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1DA720F7" w14:textId="77777777" w:rsidR="00775A75" w:rsidRPr="00504A2F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14:paraId="2FA8704F" w14:textId="77777777" w:rsidR="00775A75" w:rsidRPr="00504A2F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  <w:vAlign w:val="center"/>
          </w:tcPr>
          <w:p w14:paraId="6BE95299" w14:textId="77777777" w:rsidR="00775A75" w:rsidRPr="00504A2F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7112B7DB" w14:textId="734B89AB" w:rsidR="00775A75" w:rsidRPr="00504A2F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hyperlink r:id="rId7" w:tooltip="Loan Requisition Memo" w:history="1">
              <w:r w:rsidRPr="002E0B08">
                <w:rPr>
                  <w:rFonts w:ascii="Century Gothic" w:hAnsi="Century Gothic"/>
                  <w:sz w:val="20"/>
                  <w:szCs w:val="20"/>
                </w:rPr>
                <w:t>Loan Requisition Memo</w:t>
              </w:r>
            </w:hyperlink>
          </w:p>
        </w:tc>
        <w:tc>
          <w:tcPr>
            <w:tcW w:w="3605" w:type="dxa"/>
            <w:vAlign w:val="center"/>
          </w:tcPr>
          <w:p w14:paraId="083D5A70" w14:textId="77777777" w:rsidR="00775A75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76244B8F" w14:textId="77D429D8" w:rsidR="00775A75" w:rsidRPr="00504A2F" w:rsidRDefault="00775A75" w:rsidP="004519BD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</w:t>
            </w:r>
            <w:r>
              <w:rPr>
                <w:rFonts w:ascii="Century Gothic" w:hAnsi="Century Gothic"/>
                <w:sz w:val="20"/>
                <w:szCs w:val="20"/>
              </w:rPr>
              <w:t>-Initiator and Client information with allowable script. Loan amount and expiry data followed by providing Loan agreement.</w:t>
            </w:r>
          </w:p>
        </w:tc>
      </w:tr>
      <w:tr w:rsidR="00775A75" w:rsidRPr="00504A2F" w14:paraId="52EE3463" w14:textId="77777777" w:rsidTr="00775A75">
        <w:trPr>
          <w:trHeight w:val="365"/>
          <w:jc w:val="center"/>
        </w:trPr>
        <w:tc>
          <w:tcPr>
            <w:tcW w:w="2056" w:type="dxa"/>
            <w:vMerge/>
          </w:tcPr>
          <w:p w14:paraId="3288234F" w14:textId="77777777" w:rsidR="00775A75" w:rsidRDefault="00775A75" w:rsidP="002E0B08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2BBF52E6" w14:textId="77777777" w:rsidR="00775A75" w:rsidRPr="00504A2F" w:rsidRDefault="00775A75" w:rsidP="002E0B08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14:paraId="65DC156F" w14:textId="77777777" w:rsidR="00775A75" w:rsidRPr="00504A2F" w:rsidRDefault="00775A75" w:rsidP="002E0B08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472F3DA5" w14:textId="3990364A" w:rsidR="00775A75" w:rsidRDefault="00775A75" w:rsidP="002E0B08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hyperlink r:id="rId8" w:tooltip="Loan Requisition Memo" w:history="1">
              <w:r w:rsidRPr="002E0B08">
                <w:rPr>
                  <w:rFonts w:ascii="Century Gothic" w:hAnsi="Century Gothic"/>
                  <w:sz w:val="20"/>
                  <w:szCs w:val="20"/>
                </w:rPr>
                <w:t>Loan Requisition Memo</w:t>
              </w:r>
            </w:hyperlink>
            <w:r w:rsidRPr="002E0B08">
              <w:rPr>
                <w:rFonts w:ascii="Century Gothic" w:hAnsi="Century Gothic"/>
                <w:sz w:val="20"/>
                <w:szCs w:val="20"/>
              </w:rPr>
              <w:t xml:space="preserve"> Approval</w:t>
            </w:r>
          </w:p>
        </w:tc>
        <w:tc>
          <w:tcPr>
            <w:tcW w:w="3605" w:type="dxa"/>
            <w:vAlign w:val="center"/>
          </w:tcPr>
          <w:p w14:paraId="7A5CBDE7" w14:textId="03236D1E" w:rsidR="00775A75" w:rsidRDefault="00775A75" w:rsidP="002E0B08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Initiator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loan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related data for approval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followed by RM, Branch Manager and Management.</w:t>
            </w:r>
          </w:p>
        </w:tc>
      </w:tr>
      <w:tr w:rsidR="00775A75" w:rsidRPr="00504A2F" w14:paraId="74CEC9BF" w14:textId="77777777" w:rsidTr="00863878">
        <w:trPr>
          <w:trHeight w:val="365"/>
          <w:jc w:val="center"/>
        </w:trPr>
        <w:tc>
          <w:tcPr>
            <w:tcW w:w="2056" w:type="dxa"/>
            <w:vMerge/>
          </w:tcPr>
          <w:p w14:paraId="43C9E771" w14:textId="77777777" w:rsidR="00775A75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3C0AEC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14:paraId="01FE8C4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1D58FE54" w14:textId="0488BA1F" w:rsidR="00775A75" w:rsidRPr="002E0B08" w:rsidRDefault="00A27680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Loan</w:t>
            </w:r>
            <w:r w:rsidR="00775A75" w:rsidRPr="00504A2F">
              <w:rPr>
                <w:rFonts w:ascii="Century Gothic" w:hAnsi="Century Gothic"/>
                <w:sz w:val="20"/>
                <w:szCs w:val="20"/>
              </w:rPr>
              <w:t xml:space="preserve"> Interest Configuration</w:t>
            </w:r>
          </w:p>
        </w:tc>
        <w:tc>
          <w:tcPr>
            <w:tcW w:w="3605" w:type="dxa"/>
            <w:vAlign w:val="center"/>
          </w:tcPr>
          <w:p w14:paraId="7A219144" w14:textId="1732E78D" w:rsidR="00775A75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and delete </w:t>
            </w:r>
            <w:r w:rsidR="00A27680">
              <w:rPr>
                <w:rFonts w:ascii="Century Gothic" w:hAnsi="Century Gothic"/>
                <w:sz w:val="20"/>
                <w:szCs w:val="20"/>
              </w:rPr>
              <w:t>Loan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and Interest Information</w:t>
            </w:r>
          </w:p>
        </w:tc>
      </w:tr>
      <w:tr w:rsidR="00775A75" w:rsidRPr="00504A2F" w14:paraId="71077B50" w14:textId="77777777" w:rsidTr="00863878">
        <w:trPr>
          <w:trHeight w:val="365"/>
          <w:jc w:val="center"/>
        </w:trPr>
        <w:tc>
          <w:tcPr>
            <w:tcW w:w="2056" w:type="dxa"/>
            <w:vMerge/>
          </w:tcPr>
          <w:p w14:paraId="3C1EA1E4" w14:textId="77777777" w:rsidR="00775A75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E358B4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Merge/>
            <w:vAlign w:val="center"/>
          </w:tcPr>
          <w:p w14:paraId="672C3E3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275C8D4B" w14:textId="523911D9" w:rsidR="00775A75" w:rsidRPr="002E0B08" w:rsidRDefault="00A27680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Loan</w:t>
            </w:r>
            <w:r w:rsidR="00775A75" w:rsidRPr="00504A2F">
              <w:rPr>
                <w:rFonts w:ascii="Century Gothic" w:hAnsi="Century Gothic"/>
                <w:sz w:val="20"/>
                <w:szCs w:val="20"/>
              </w:rPr>
              <w:t xml:space="preserve"> Interest Setup</w:t>
            </w:r>
          </w:p>
        </w:tc>
        <w:tc>
          <w:tcPr>
            <w:tcW w:w="3605" w:type="dxa"/>
            <w:vAlign w:val="center"/>
          </w:tcPr>
          <w:p w14:paraId="24A535A3" w14:textId="5F3C37C7" w:rsidR="00775A75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Map </w:t>
            </w:r>
            <w:r w:rsidR="00A27680">
              <w:rPr>
                <w:rFonts w:ascii="Century Gothic" w:hAnsi="Century Gothic"/>
                <w:sz w:val="20"/>
                <w:szCs w:val="20"/>
              </w:rPr>
              <w:t>Loan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and Interest with different criteria (Branch, Product)</w:t>
            </w:r>
          </w:p>
        </w:tc>
      </w:tr>
      <w:tr w:rsidR="00775A75" w:rsidRPr="00504A2F" w14:paraId="4B2CC69E" w14:textId="77777777" w:rsidTr="00863878">
        <w:trPr>
          <w:jc w:val="center"/>
        </w:trPr>
        <w:tc>
          <w:tcPr>
            <w:tcW w:w="2056" w:type="dxa"/>
            <w:vMerge w:val="restart"/>
            <w:vAlign w:val="center"/>
          </w:tcPr>
          <w:p w14:paraId="0070722A" w14:textId="34875AE6" w:rsidR="00775A75" w:rsidRPr="00F11CA0" w:rsidRDefault="00775A75" w:rsidP="00775A7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Processes</w:t>
            </w:r>
          </w:p>
        </w:tc>
        <w:tc>
          <w:tcPr>
            <w:tcW w:w="1710" w:type="dxa"/>
            <w:vMerge w:val="restart"/>
            <w:vAlign w:val="center"/>
          </w:tcPr>
          <w:p w14:paraId="3FB1B7C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74D87804" w14:textId="19CF45B4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F812B9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56</w:t>
            </w:r>
          </w:p>
        </w:tc>
        <w:tc>
          <w:tcPr>
            <w:tcW w:w="2079" w:type="dxa"/>
            <w:vAlign w:val="center"/>
          </w:tcPr>
          <w:p w14:paraId="097201B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Cash/Share Limit</w:t>
            </w:r>
          </w:p>
        </w:tc>
        <w:tc>
          <w:tcPr>
            <w:tcW w:w="3605" w:type="dxa"/>
            <w:vAlign w:val="center"/>
          </w:tcPr>
          <w:p w14:paraId="75B8BCB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Cash and Share limit generation (Exchange, Broker)</w:t>
            </w:r>
          </w:p>
        </w:tc>
      </w:tr>
      <w:tr w:rsidR="00775A75" w:rsidRPr="00504A2F" w14:paraId="75A9E0B6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FCC8B4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50790D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E4B3E9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57</w:t>
            </w:r>
          </w:p>
        </w:tc>
        <w:tc>
          <w:tcPr>
            <w:tcW w:w="2079" w:type="dxa"/>
            <w:vAlign w:val="center"/>
          </w:tcPr>
          <w:p w14:paraId="27AE496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Pay In/Pay Out</w:t>
            </w:r>
          </w:p>
        </w:tc>
        <w:tc>
          <w:tcPr>
            <w:tcW w:w="3605" w:type="dxa"/>
            <w:vAlign w:val="center"/>
          </w:tcPr>
          <w:p w14:paraId="6442E72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Pay In/Pay Out file generation (Exchange)</w:t>
            </w:r>
          </w:p>
        </w:tc>
      </w:tr>
      <w:tr w:rsidR="00775A75" w:rsidRPr="00504A2F" w14:paraId="430690A9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11E8C6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BFCD64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DB56EF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58</w:t>
            </w:r>
          </w:p>
        </w:tc>
        <w:tc>
          <w:tcPr>
            <w:tcW w:w="2079" w:type="dxa"/>
            <w:vAlign w:val="center"/>
          </w:tcPr>
          <w:p w14:paraId="046E8EF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Trade File Process</w:t>
            </w:r>
          </w:p>
        </w:tc>
        <w:tc>
          <w:tcPr>
            <w:tcW w:w="3605" w:type="dxa"/>
            <w:vAlign w:val="center"/>
          </w:tcPr>
          <w:p w14:paraId="206E502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Trade (Price, DSE, CSE) file upload, Validate (Unapproved instrument, Purchase Power, short sale, Trader, Invalid records, BDA Allocation), and Process</w:t>
            </w:r>
          </w:p>
        </w:tc>
      </w:tr>
      <w:tr w:rsidR="00775A75" w:rsidRPr="00504A2F" w14:paraId="4CE914A3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6DE873B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9AC28E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CA9A4F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59</w:t>
            </w:r>
          </w:p>
        </w:tc>
        <w:tc>
          <w:tcPr>
            <w:tcW w:w="2079" w:type="dxa"/>
            <w:vAlign w:val="center"/>
          </w:tcPr>
          <w:p w14:paraId="0329A3E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Purchase Power</w:t>
            </w:r>
          </w:p>
        </w:tc>
        <w:tc>
          <w:tcPr>
            <w:tcW w:w="3605" w:type="dxa"/>
            <w:vAlign w:val="center"/>
          </w:tcPr>
          <w:p w14:paraId="6F8142B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Purchase power generation</w:t>
            </w:r>
          </w:p>
        </w:tc>
      </w:tr>
      <w:tr w:rsidR="00775A75" w:rsidRPr="00504A2F" w14:paraId="443DD564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24C99DF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5BCC92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67E4D5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60</w:t>
            </w:r>
          </w:p>
        </w:tc>
        <w:tc>
          <w:tcPr>
            <w:tcW w:w="2079" w:type="dxa"/>
            <w:vAlign w:val="center"/>
          </w:tcPr>
          <w:p w14:paraId="0668D5F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Pay in</w:t>
            </w:r>
          </w:p>
        </w:tc>
        <w:tc>
          <w:tcPr>
            <w:tcW w:w="3605" w:type="dxa"/>
            <w:vAlign w:val="center"/>
          </w:tcPr>
          <w:p w14:paraId="7EE5781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Generation &amp; download pay in file</w:t>
            </w:r>
          </w:p>
        </w:tc>
      </w:tr>
      <w:tr w:rsidR="00775A75" w:rsidRPr="00504A2F" w14:paraId="6BE0A823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33023B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8D5DFE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FFC110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61</w:t>
            </w:r>
          </w:p>
        </w:tc>
        <w:tc>
          <w:tcPr>
            <w:tcW w:w="2079" w:type="dxa"/>
            <w:vAlign w:val="center"/>
          </w:tcPr>
          <w:p w14:paraId="042772B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Day Start</w:t>
            </w:r>
          </w:p>
        </w:tc>
        <w:tc>
          <w:tcPr>
            <w:tcW w:w="3605" w:type="dxa"/>
            <w:vAlign w:val="center"/>
          </w:tcPr>
          <w:p w14:paraId="7868E9D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After day start system updates fund, instrument and other schedules</w:t>
            </w:r>
          </w:p>
        </w:tc>
      </w:tr>
      <w:tr w:rsidR="00775A75" w:rsidRPr="00504A2F" w14:paraId="1A641443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249F337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A8518B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F130EA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62</w:t>
            </w:r>
          </w:p>
        </w:tc>
        <w:tc>
          <w:tcPr>
            <w:tcW w:w="2079" w:type="dxa"/>
            <w:vAlign w:val="center"/>
          </w:tcPr>
          <w:p w14:paraId="09272B5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Day End</w:t>
            </w:r>
          </w:p>
        </w:tc>
        <w:tc>
          <w:tcPr>
            <w:tcW w:w="3605" w:type="dxa"/>
            <w:vAlign w:val="center"/>
          </w:tcPr>
          <w:p w14:paraId="3EB755D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After day end system updates accrued, apply periodic charges, accrued and applied interest, Portfolio, GL transaction, and day history</w:t>
            </w:r>
          </w:p>
        </w:tc>
      </w:tr>
      <w:tr w:rsidR="00775A75" w:rsidRPr="00504A2F" w14:paraId="6FE696D4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C69FFF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98CA3D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375EFB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63</w:t>
            </w:r>
          </w:p>
        </w:tc>
        <w:tc>
          <w:tcPr>
            <w:tcW w:w="2079" w:type="dxa"/>
            <w:vAlign w:val="center"/>
          </w:tcPr>
          <w:p w14:paraId="5E79B79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Manual Settlement</w:t>
            </w:r>
          </w:p>
        </w:tc>
        <w:tc>
          <w:tcPr>
            <w:tcW w:w="3605" w:type="dxa"/>
            <w:vAlign w:val="center"/>
          </w:tcPr>
          <w:p w14:paraId="7E85D91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For DVP instrument settlement</w:t>
            </w:r>
          </w:p>
        </w:tc>
      </w:tr>
      <w:tr w:rsidR="00775A75" w:rsidRPr="00504A2F" w14:paraId="52D4C31A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7C3541D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222CCF6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C1E19C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64</w:t>
            </w:r>
          </w:p>
        </w:tc>
        <w:tc>
          <w:tcPr>
            <w:tcW w:w="2079" w:type="dxa"/>
            <w:vAlign w:val="center"/>
          </w:tcPr>
          <w:p w14:paraId="19CEF1C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TM Reports</w:t>
            </w:r>
          </w:p>
        </w:tc>
        <w:tc>
          <w:tcPr>
            <w:tcW w:w="3605" w:type="dxa"/>
            <w:vAlign w:val="center"/>
          </w:tcPr>
          <w:p w14:paraId="331F4CD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Trade related reports</w:t>
            </w:r>
          </w:p>
        </w:tc>
      </w:tr>
      <w:tr w:rsidR="00775A75" w:rsidRPr="00504A2F" w14:paraId="63622037" w14:textId="77777777" w:rsidTr="00863878">
        <w:trPr>
          <w:jc w:val="center"/>
        </w:trPr>
        <w:tc>
          <w:tcPr>
            <w:tcW w:w="2056" w:type="dxa"/>
            <w:vMerge w:val="restart"/>
            <w:vAlign w:val="center"/>
          </w:tcPr>
          <w:p w14:paraId="474DB036" w14:textId="4BD00083" w:rsidR="00775A75" w:rsidRPr="00F11CA0" w:rsidRDefault="00775A75" w:rsidP="00775A7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Financial Transaction</w:t>
            </w:r>
          </w:p>
        </w:tc>
        <w:tc>
          <w:tcPr>
            <w:tcW w:w="1710" w:type="dxa"/>
            <w:vMerge w:val="restart"/>
            <w:vAlign w:val="center"/>
          </w:tcPr>
          <w:p w14:paraId="5EE0981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0A6DD373" w14:textId="05B07E0E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2558F5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65</w:t>
            </w:r>
          </w:p>
        </w:tc>
        <w:tc>
          <w:tcPr>
            <w:tcW w:w="2079" w:type="dxa"/>
            <w:vAlign w:val="center"/>
          </w:tcPr>
          <w:p w14:paraId="1769993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FTP Configuration</w:t>
            </w:r>
          </w:p>
        </w:tc>
        <w:tc>
          <w:tcPr>
            <w:tcW w:w="3605" w:type="dxa"/>
            <w:vAlign w:val="center"/>
          </w:tcPr>
          <w:p w14:paraId="492674F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Setup FTP server configuration</w:t>
            </w:r>
          </w:p>
        </w:tc>
      </w:tr>
      <w:tr w:rsidR="00775A75" w:rsidRPr="00504A2F" w14:paraId="3CF33891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67ABAD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D5DBFC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093766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66</w:t>
            </w:r>
          </w:p>
        </w:tc>
        <w:tc>
          <w:tcPr>
            <w:tcW w:w="2079" w:type="dxa"/>
            <w:vAlign w:val="center"/>
          </w:tcPr>
          <w:p w14:paraId="74316AE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Flex Log Files</w:t>
            </w:r>
          </w:p>
        </w:tc>
        <w:tc>
          <w:tcPr>
            <w:tcW w:w="3605" w:type="dxa"/>
            <w:vAlign w:val="center"/>
          </w:tcPr>
          <w:p w14:paraId="26DE65C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Upload Log files</w:t>
            </w:r>
          </w:p>
        </w:tc>
      </w:tr>
      <w:tr w:rsidR="00775A75" w:rsidRPr="00504A2F" w14:paraId="365E7531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59CDF22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CCEEBE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93DBA5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67</w:t>
            </w:r>
          </w:p>
        </w:tc>
        <w:tc>
          <w:tcPr>
            <w:tcW w:w="2079" w:type="dxa"/>
            <w:vAlign w:val="center"/>
          </w:tcPr>
          <w:p w14:paraId="1021796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Client Limit</w:t>
            </w:r>
          </w:p>
        </w:tc>
        <w:tc>
          <w:tcPr>
            <w:tcW w:w="3605" w:type="dxa"/>
            <w:vAlign w:val="center"/>
          </w:tcPr>
          <w:p w14:paraId="6F3A9B23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Client limit file generation, process, download &amp; send to FTP server</w:t>
            </w:r>
          </w:p>
        </w:tc>
      </w:tr>
      <w:tr w:rsidR="00775A75" w:rsidRPr="00504A2F" w14:paraId="6D2123DF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60C2ACC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276BD95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F7DA02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68</w:t>
            </w:r>
          </w:p>
        </w:tc>
        <w:tc>
          <w:tcPr>
            <w:tcW w:w="2079" w:type="dxa"/>
            <w:vAlign w:val="center"/>
          </w:tcPr>
          <w:p w14:paraId="417668F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Position Limit</w:t>
            </w:r>
          </w:p>
        </w:tc>
        <w:tc>
          <w:tcPr>
            <w:tcW w:w="3605" w:type="dxa"/>
            <w:vAlign w:val="center"/>
          </w:tcPr>
          <w:p w14:paraId="76A683F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Position limit file generation, process, download &amp; send to FTP server</w:t>
            </w:r>
          </w:p>
        </w:tc>
      </w:tr>
      <w:tr w:rsidR="00775A75" w:rsidRPr="00504A2F" w14:paraId="33C90156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2B6A022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1CE1211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3BEDBB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69</w:t>
            </w:r>
          </w:p>
        </w:tc>
        <w:tc>
          <w:tcPr>
            <w:tcW w:w="2079" w:type="dxa"/>
            <w:vAlign w:val="center"/>
          </w:tcPr>
          <w:p w14:paraId="4C0031C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Omnibus Cash File</w:t>
            </w:r>
          </w:p>
        </w:tc>
        <w:tc>
          <w:tcPr>
            <w:tcW w:w="3605" w:type="dxa"/>
            <w:vAlign w:val="center"/>
          </w:tcPr>
          <w:p w14:paraId="3E829CE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Upload &amp; process omnibus cash file</w:t>
            </w:r>
          </w:p>
        </w:tc>
      </w:tr>
      <w:tr w:rsidR="00775A75" w:rsidRPr="00504A2F" w14:paraId="1D3ACF85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145106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119399F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6872C7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70</w:t>
            </w:r>
          </w:p>
        </w:tc>
        <w:tc>
          <w:tcPr>
            <w:tcW w:w="2079" w:type="dxa"/>
            <w:vAlign w:val="center"/>
          </w:tcPr>
          <w:p w14:paraId="6AC1BBD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Omnibus Share File</w:t>
            </w:r>
          </w:p>
        </w:tc>
        <w:tc>
          <w:tcPr>
            <w:tcW w:w="3605" w:type="dxa"/>
            <w:vAlign w:val="center"/>
          </w:tcPr>
          <w:p w14:paraId="2550863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Upload &amp; process omnibus share file</w:t>
            </w:r>
          </w:p>
        </w:tc>
      </w:tr>
      <w:tr w:rsidR="00775A75" w:rsidRPr="00504A2F" w14:paraId="7605EDA8" w14:textId="77777777" w:rsidTr="00863878">
        <w:trPr>
          <w:jc w:val="center"/>
        </w:trPr>
        <w:tc>
          <w:tcPr>
            <w:tcW w:w="2056" w:type="dxa"/>
            <w:vMerge/>
          </w:tcPr>
          <w:p w14:paraId="7437D05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1C41A90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DFF17C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71</w:t>
            </w:r>
          </w:p>
        </w:tc>
        <w:tc>
          <w:tcPr>
            <w:tcW w:w="2079" w:type="dxa"/>
            <w:vAlign w:val="center"/>
          </w:tcPr>
          <w:p w14:paraId="5E405F7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Omnibus Trade Files</w:t>
            </w:r>
          </w:p>
        </w:tc>
        <w:tc>
          <w:tcPr>
            <w:tcW w:w="3605" w:type="dxa"/>
            <w:vAlign w:val="center"/>
          </w:tcPr>
          <w:p w14:paraId="669B7C8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Generate, validate &amp; download omnibus trade file</w:t>
            </w:r>
          </w:p>
        </w:tc>
      </w:tr>
      <w:tr w:rsidR="00775A75" w:rsidRPr="00504A2F" w14:paraId="0F565801" w14:textId="77777777" w:rsidTr="00863878">
        <w:trPr>
          <w:jc w:val="center"/>
        </w:trPr>
        <w:tc>
          <w:tcPr>
            <w:tcW w:w="2056" w:type="dxa"/>
            <w:vMerge w:val="restart"/>
            <w:vAlign w:val="center"/>
          </w:tcPr>
          <w:p w14:paraId="152F3AE8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4EC1B496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61E1D69C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744DA4F7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637F0F8B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5C7B4E53" w14:textId="61BE7AEF" w:rsidR="00775A75" w:rsidRPr="00F11CA0" w:rsidRDefault="00775A75" w:rsidP="00775A7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Accounting System</w:t>
            </w:r>
          </w:p>
        </w:tc>
        <w:tc>
          <w:tcPr>
            <w:tcW w:w="1710" w:type="dxa"/>
            <w:vMerge w:val="restart"/>
            <w:vAlign w:val="center"/>
          </w:tcPr>
          <w:p w14:paraId="58DA4CA1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165F639B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25760F4C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1C02D3EA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13A184F2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66CE163D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7E44183D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09AA5032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0178AF95" w14:textId="1562C849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Receive</w:t>
            </w:r>
          </w:p>
        </w:tc>
        <w:tc>
          <w:tcPr>
            <w:tcW w:w="810" w:type="dxa"/>
            <w:vAlign w:val="center"/>
          </w:tcPr>
          <w:p w14:paraId="4E940AE6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75DBF0C1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2D439547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05334DBB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0DF48A0D" w14:textId="14C28349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72</w:t>
            </w:r>
          </w:p>
        </w:tc>
        <w:tc>
          <w:tcPr>
            <w:tcW w:w="2079" w:type="dxa"/>
            <w:vAlign w:val="center"/>
          </w:tcPr>
          <w:p w14:paraId="6DA08AC1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3C566448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370E758B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28AB1EFE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7960BA8F" w14:textId="40C03481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lastRenderedPageBreak/>
              <w:t>Cheque Layout</w:t>
            </w:r>
          </w:p>
        </w:tc>
        <w:tc>
          <w:tcPr>
            <w:tcW w:w="3605" w:type="dxa"/>
            <w:vAlign w:val="center"/>
          </w:tcPr>
          <w:p w14:paraId="2E5CF646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780EF82A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2489354E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1E105220" w14:textId="77777777" w:rsidR="0063121C" w:rsidRDefault="0063121C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0EE2013E" w14:textId="3ECEC961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lastRenderedPageBreak/>
              <w:t>Cheque Layout for different Bank</w:t>
            </w:r>
          </w:p>
        </w:tc>
      </w:tr>
      <w:tr w:rsidR="00775A75" w:rsidRPr="00504A2F" w14:paraId="64403545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7E7AE5D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BD0743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7087A9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73</w:t>
            </w:r>
          </w:p>
        </w:tc>
        <w:tc>
          <w:tcPr>
            <w:tcW w:w="2079" w:type="dxa"/>
            <w:vAlign w:val="center"/>
          </w:tcPr>
          <w:p w14:paraId="3B52D2C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Cheque Inventory</w:t>
            </w:r>
          </w:p>
        </w:tc>
        <w:tc>
          <w:tcPr>
            <w:tcW w:w="3605" w:type="dxa"/>
            <w:vAlign w:val="center"/>
          </w:tcPr>
          <w:p w14:paraId="736E29A3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Creating and update Cheque Information</w:t>
            </w:r>
          </w:p>
        </w:tc>
      </w:tr>
      <w:tr w:rsidR="00775A75" w:rsidRPr="00504A2F" w14:paraId="58ED8E6C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E48770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D0A1A2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79A649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74</w:t>
            </w:r>
          </w:p>
        </w:tc>
        <w:tc>
          <w:tcPr>
            <w:tcW w:w="2079" w:type="dxa"/>
            <w:vAlign w:val="center"/>
          </w:tcPr>
          <w:p w14:paraId="591202E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Merchant Payment Receive</w:t>
            </w:r>
          </w:p>
        </w:tc>
        <w:tc>
          <w:tcPr>
            <w:tcW w:w="3605" w:type="dxa"/>
            <w:vAlign w:val="center"/>
          </w:tcPr>
          <w:p w14:paraId="2306DA33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After Buy/Sell,  Broker can fund settle with different Merchant Bank</w:t>
            </w:r>
          </w:p>
        </w:tc>
      </w:tr>
      <w:tr w:rsidR="00775A75" w:rsidRPr="00504A2F" w14:paraId="25BA0559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2C7DB26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D320C3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40B319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75</w:t>
            </w:r>
          </w:p>
        </w:tc>
        <w:tc>
          <w:tcPr>
            <w:tcW w:w="2079" w:type="dxa"/>
            <w:vAlign w:val="center"/>
          </w:tcPr>
          <w:p w14:paraId="2C7A035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Exchange Payment Receive</w:t>
            </w:r>
          </w:p>
        </w:tc>
        <w:tc>
          <w:tcPr>
            <w:tcW w:w="3605" w:type="dxa"/>
            <w:vAlign w:val="center"/>
          </w:tcPr>
          <w:p w14:paraId="5FDFBF4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After Buy/Sell,  Broker can fund settle with different exchange</w:t>
            </w:r>
          </w:p>
        </w:tc>
      </w:tr>
      <w:tr w:rsidR="00775A75" w:rsidRPr="00504A2F" w14:paraId="46ABB407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6C6BF92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0542347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7E4B23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76</w:t>
            </w:r>
          </w:p>
        </w:tc>
        <w:tc>
          <w:tcPr>
            <w:tcW w:w="2079" w:type="dxa"/>
            <w:vAlign w:val="center"/>
          </w:tcPr>
          <w:p w14:paraId="7B94FBA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Receive</w:t>
            </w:r>
          </w:p>
        </w:tc>
        <w:tc>
          <w:tcPr>
            <w:tcW w:w="3605" w:type="dxa"/>
            <w:vAlign w:val="center"/>
          </w:tcPr>
          <w:p w14:paraId="1D865D0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fund receive (Cash, Cheque and other form)</w:t>
            </w:r>
          </w:p>
        </w:tc>
      </w:tr>
      <w:tr w:rsidR="00775A75" w:rsidRPr="00504A2F" w14:paraId="16075265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4264C4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14:paraId="03DADE0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Withdraw</w:t>
            </w:r>
          </w:p>
          <w:p w14:paraId="0C48400B" w14:textId="7A1E9F86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ACDA51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77</w:t>
            </w:r>
          </w:p>
        </w:tc>
        <w:tc>
          <w:tcPr>
            <w:tcW w:w="2079" w:type="dxa"/>
            <w:vAlign w:val="center"/>
          </w:tcPr>
          <w:p w14:paraId="4E43149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Withdraw Policy</w:t>
            </w:r>
          </w:p>
        </w:tc>
        <w:tc>
          <w:tcPr>
            <w:tcW w:w="3605" w:type="dxa"/>
            <w:vAlign w:val="center"/>
          </w:tcPr>
          <w:p w14:paraId="7E797EE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fund withdraw policy can be setup on different criteria</w:t>
            </w:r>
          </w:p>
        </w:tc>
      </w:tr>
      <w:tr w:rsidR="00775A75" w:rsidRPr="00504A2F" w14:paraId="5856973F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1F0AFC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993486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24D16E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78</w:t>
            </w:r>
          </w:p>
        </w:tc>
        <w:tc>
          <w:tcPr>
            <w:tcW w:w="2079" w:type="dxa"/>
            <w:vAlign w:val="center"/>
          </w:tcPr>
          <w:p w14:paraId="02741EB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Withdraw Request</w:t>
            </w:r>
          </w:p>
        </w:tc>
        <w:tc>
          <w:tcPr>
            <w:tcW w:w="3605" w:type="dxa"/>
            <w:vAlign w:val="center"/>
          </w:tcPr>
          <w:p w14:paraId="3BCA3B6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fund withdraw request generation</w:t>
            </w:r>
          </w:p>
        </w:tc>
      </w:tr>
      <w:tr w:rsidR="00775A75" w:rsidRPr="00504A2F" w14:paraId="680DAEA1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CF523C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36A659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3C8BCC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79</w:t>
            </w:r>
          </w:p>
        </w:tc>
        <w:tc>
          <w:tcPr>
            <w:tcW w:w="2079" w:type="dxa"/>
            <w:vAlign w:val="center"/>
          </w:tcPr>
          <w:p w14:paraId="16FE22F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Withdraw Through Bank</w:t>
            </w:r>
          </w:p>
        </w:tc>
        <w:tc>
          <w:tcPr>
            <w:tcW w:w="3605" w:type="dxa"/>
            <w:vAlign w:val="center"/>
          </w:tcPr>
          <w:p w14:paraId="2E9011F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fund withdraw through instruction</w:t>
            </w:r>
          </w:p>
        </w:tc>
      </w:tr>
      <w:tr w:rsidR="00775A75" w:rsidRPr="00504A2F" w14:paraId="2DC65364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6FF1536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18191BA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64717C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80</w:t>
            </w:r>
          </w:p>
        </w:tc>
        <w:tc>
          <w:tcPr>
            <w:tcW w:w="2079" w:type="dxa"/>
            <w:vAlign w:val="center"/>
          </w:tcPr>
          <w:p w14:paraId="40692BE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Withdraw Through Cheque</w:t>
            </w:r>
          </w:p>
        </w:tc>
        <w:tc>
          <w:tcPr>
            <w:tcW w:w="3605" w:type="dxa"/>
            <w:vAlign w:val="center"/>
          </w:tcPr>
          <w:p w14:paraId="1DC51BC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fund withdraw through Cheque</w:t>
            </w:r>
          </w:p>
        </w:tc>
      </w:tr>
      <w:tr w:rsidR="00775A75" w:rsidRPr="00504A2F" w14:paraId="20150CED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2C79F77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E17B61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EB2A2F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81</w:t>
            </w:r>
          </w:p>
        </w:tc>
        <w:tc>
          <w:tcPr>
            <w:tcW w:w="2079" w:type="dxa"/>
            <w:vAlign w:val="center"/>
          </w:tcPr>
          <w:p w14:paraId="3621F60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Internal Transfer</w:t>
            </w:r>
          </w:p>
        </w:tc>
        <w:tc>
          <w:tcPr>
            <w:tcW w:w="3605" w:type="dxa"/>
            <w:vAlign w:val="center"/>
          </w:tcPr>
          <w:p w14:paraId="4FE85BC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fund transfer from one account to another account (only single and joint account can transfer)</w:t>
            </w:r>
          </w:p>
        </w:tc>
      </w:tr>
      <w:tr w:rsidR="00775A75" w:rsidRPr="00504A2F" w14:paraId="7332C774" w14:textId="77777777" w:rsidTr="00863878">
        <w:trPr>
          <w:jc w:val="center"/>
        </w:trPr>
        <w:tc>
          <w:tcPr>
            <w:tcW w:w="2056" w:type="dxa"/>
            <w:vMerge/>
          </w:tcPr>
          <w:p w14:paraId="629DA5B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4EAE0C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1BE0BD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82</w:t>
            </w:r>
          </w:p>
        </w:tc>
        <w:tc>
          <w:tcPr>
            <w:tcW w:w="2079" w:type="dxa"/>
            <w:vAlign w:val="center"/>
          </w:tcPr>
          <w:p w14:paraId="02D8C68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FT Reports</w:t>
            </w:r>
          </w:p>
        </w:tc>
        <w:tc>
          <w:tcPr>
            <w:tcW w:w="3605" w:type="dxa"/>
            <w:vAlign w:val="center"/>
          </w:tcPr>
          <w:p w14:paraId="5145860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Financial transaction related reports</w:t>
            </w:r>
          </w:p>
        </w:tc>
      </w:tr>
      <w:tr w:rsidR="00775A75" w:rsidRPr="00504A2F" w14:paraId="73D57A97" w14:textId="77777777" w:rsidTr="00863878">
        <w:trPr>
          <w:jc w:val="center"/>
        </w:trPr>
        <w:tc>
          <w:tcPr>
            <w:tcW w:w="2056" w:type="dxa"/>
            <w:vMerge w:val="restart"/>
          </w:tcPr>
          <w:p w14:paraId="7A7E0EED" w14:textId="77777777" w:rsidR="00775A75" w:rsidRPr="00F11CA0" w:rsidRDefault="00775A75" w:rsidP="00775A7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Accounting System</w:t>
            </w:r>
          </w:p>
          <w:p w14:paraId="7E1A9DFB" w14:textId="510F8CE3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Approval</w:t>
            </w:r>
          </w:p>
        </w:tc>
        <w:tc>
          <w:tcPr>
            <w:tcW w:w="1710" w:type="dxa"/>
            <w:vMerge w:val="restart"/>
            <w:vAlign w:val="center"/>
          </w:tcPr>
          <w:p w14:paraId="3C38B23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5E2B954D" w14:textId="661A1D88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</w:t>
            </w:r>
          </w:p>
        </w:tc>
        <w:tc>
          <w:tcPr>
            <w:tcW w:w="810" w:type="dxa"/>
            <w:vAlign w:val="center"/>
          </w:tcPr>
          <w:p w14:paraId="490B9333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83</w:t>
            </w:r>
          </w:p>
        </w:tc>
        <w:tc>
          <w:tcPr>
            <w:tcW w:w="2079" w:type="dxa"/>
            <w:vAlign w:val="center"/>
          </w:tcPr>
          <w:p w14:paraId="5C1AD86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Configuration</w:t>
            </w:r>
          </w:p>
        </w:tc>
        <w:tc>
          <w:tcPr>
            <w:tcW w:w="3605" w:type="dxa"/>
            <w:vAlign w:val="center"/>
          </w:tcPr>
          <w:p w14:paraId="0CECCF3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Chart of accounts level definition</w:t>
            </w:r>
          </w:p>
        </w:tc>
      </w:tr>
      <w:tr w:rsidR="00775A75" w:rsidRPr="00504A2F" w14:paraId="3C03E0E3" w14:textId="77777777" w:rsidTr="00863878">
        <w:trPr>
          <w:jc w:val="center"/>
        </w:trPr>
        <w:tc>
          <w:tcPr>
            <w:tcW w:w="2056" w:type="dxa"/>
            <w:vMerge/>
          </w:tcPr>
          <w:p w14:paraId="5FCCF35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4A0D7A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97EFE1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84</w:t>
            </w:r>
          </w:p>
        </w:tc>
        <w:tc>
          <w:tcPr>
            <w:tcW w:w="2079" w:type="dxa"/>
            <w:vAlign w:val="center"/>
          </w:tcPr>
          <w:p w14:paraId="57E65D9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Currency Setup</w:t>
            </w:r>
          </w:p>
        </w:tc>
        <w:tc>
          <w:tcPr>
            <w:tcW w:w="3605" w:type="dxa"/>
            <w:vAlign w:val="center"/>
          </w:tcPr>
          <w:p w14:paraId="3BA174A0" w14:textId="55214116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Set up currency for G</w:t>
            </w:r>
            <w:r>
              <w:rPr>
                <w:rFonts w:ascii="Century Gothic" w:hAnsi="Century Gothic"/>
                <w:sz w:val="20"/>
                <w:szCs w:val="20"/>
              </w:rPr>
              <w:t>L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operation</w:t>
            </w:r>
          </w:p>
        </w:tc>
      </w:tr>
      <w:tr w:rsidR="00775A75" w:rsidRPr="00504A2F" w14:paraId="57570FFF" w14:textId="77777777" w:rsidTr="00863878">
        <w:trPr>
          <w:jc w:val="center"/>
        </w:trPr>
        <w:tc>
          <w:tcPr>
            <w:tcW w:w="2056" w:type="dxa"/>
            <w:vMerge/>
          </w:tcPr>
          <w:p w14:paraId="7BD7383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A95327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8BE8D0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85</w:t>
            </w:r>
          </w:p>
        </w:tc>
        <w:tc>
          <w:tcPr>
            <w:tcW w:w="2079" w:type="dxa"/>
            <w:vAlign w:val="center"/>
          </w:tcPr>
          <w:p w14:paraId="6135E29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Branch</w:t>
            </w:r>
          </w:p>
        </w:tc>
        <w:tc>
          <w:tcPr>
            <w:tcW w:w="3605" w:type="dxa"/>
            <w:vAlign w:val="center"/>
          </w:tcPr>
          <w:p w14:paraId="6B41D36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Set up GL branch</w:t>
            </w:r>
          </w:p>
        </w:tc>
      </w:tr>
      <w:tr w:rsidR="00775A75" w:rsidRPr="00504A2F" w14:paraId="241B1637" w14:textId="77777777" w:rsidTr="00863878">
        <w:trPr>
          <w:jc w:val="center"/>
        </w:trPr>
        <w:tc>
          <w:tcPr>
            <w:tcW w:w="2056" w:type="dxa"/>
            <w:vMerge/>
          </w:tcPr>
          <w:p w14:paraId="420D88D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1C48A7A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A55A1C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86</w:t>
            </w:r>
          </w:p>
        </w:tc>
        <w:tc>
          <w:tcPr>
            <w:tcW w:w="2079" w:type="dxa"/>
            <w:vAlign w:val="center"/>
          </w:tcPr>
          <w:p w14:paraId="322CAB9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Account Category</w:t>
            </w:r>
          </w:p>
        </w:tc>
        <w:tc>
          <w:tcPr>
            <w:tcW w:w="3605" w:type="dxa"/>
            <w:vAlign w:val="center"/>
          </w:tcPr>
          <w:p w14:paraId="76BF4DD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Set up account category</w:t>
            </w:r>
          </w:p>
        </w:tc>
      </w:tr>
      <w:tr w:rsidR="00775A75" w:rsidRPr="00504A2F" w14:paraId="69EAA6B6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E300A6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40CFE9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190D96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87</w:t>
            </w:r>
          </w:p>
        </w:tc>
        <w:tc>
          <w:tcPr>
            <w:tcW w:w="2079" w:type="dxa"/>
            <w:vAlign w:val="center"/>
          </w:tcPr>
          <w:p w14:paraId="7CF019E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Bank Payment</w:t>
            </w:r>
          </w:p>
        </w:tc>
        <w:tc>
          <w:tcPr>
            <w:tcW w:w="3605" w:type="dxa"/>
            <w:vAlign w:val="center"/>
          </w:tcPr>
          <w:p w14:paraId="221DBD0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 transaction for bank payment operation</w:t>
            </w:r>
          </w:p>
        </w:tc>
      </w:tr>
      <w:tr w:rsidR="00775A75" w:rsidRPr="00504A2F" w14:paraId="3C39E8A2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6A0A922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295833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CD78C6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88</w:t>
            </w:r>
          </w:p>
        </w:tc>
        <w:tc>
          <w:tcPr>
            <w:tcW w:w="2079" w:type="dxa"/>
            <w:vAlign w:val="center"/>
          </w:tcPr>
          <w:p w14:paraId="64331B5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Narration Codes</w:t>
            </w:r>
          </w:p>
        </w:tc>
        <w:tc>
          <w:tcPr>
            <w:tcW w:w="3605" w:type="dxa"/>
            <w:vAlign w:val="center"/>
          </w:tcPr>
          <w:p w14:paraId="17ABFDF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Narration definition</w:t>
            </w:r>
          </w:p>
        </w:tc>
      </w:tr>
      <w:tr w:rsidR="00775A75" w:rsidRPr="00504A2F" w14:paraId="3AA9C301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49E5FC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1ACD0F5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7D333D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89</w:t>
            </w:r>
          </w:p>
        </w:tc>
        <w:tc>
          <w:tcPr>
            <w:tcW w:w="2079" w:type="dxa"/>
            <w:vAlign w:val="center"/>
          </w:tcPr>
          <w:p w14:paraId="0C7946E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Chart Of Accounts</w:t>
            </w:r>
          </w:p>
        </w:tc>
        <w:tc>
          <w:tcPr>
            <w:tcW w:w="3605" w:type="dxa"/>
            <w:vAlign w:val="center"/>
          </w:tcPr>
          <w:p w14:paraId="23A2E14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delete GL account information</w:t>
            </w:r>
          </w:p>
        </w:tc>
      </w:tr>
      <w:tr w:rsidR="00775A75" w:rsidRPr="00504A2F" w14:paraId="7BAD7B2D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DAABF2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A74011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F5A21C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90</w:t>
            </w:r>
          </w:p>
        </w:tc>
        <w:tc>
          <w:tcPr>
            <w:tcW w:w="2079" w:type="dxa"/>
            <w:vAlign w:val="center"/>
          </w:tcPr>
          <w:p w14:paraId="0FCF7E8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Chart Query</w:t>
            </w:r>
          </w:p>
        </w:tc>
        <w:tc>
          <w:tcPr>
            <w:tcW w:w="3605" w:type="dxa"/>
            <w:vAlign w:val="center"/>
          </w:tcPr>
          <w:p w14:paraId="2635DEB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Searching GL account information</w:t>
            </w:r>
          </w:p>
        </w:tc>
      </w:tr>
      <w:tr w:rsidR="00775A75" w:rsidRPr="00504A2F" w14:paraId="32065306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95B5AB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0B50C5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CA7D70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91</w:t>
            </w:r>
          </w:p>
        </w:tc>
        <w:tc>
          <w:tcPr>
            <w:tcW w:w="2079" w:type="dxa"/>
            <w:vAlign w:val="center"/>
          </w:tcPr>
          <w:p w14:paraId="5DF0E47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Cash Register</w:t>
            </w:r>
          </w:p>
        </w:tc>
        <w:tc>
          <w:tcPr>
            <w:tcW w:w="3605" w:type="dxa"/>
            <w:vAlign w:val="center"/>
          </w:tcPr>
          <w:p w14:paraId="7D79503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 , delete Cash register and map with GL</w:t>
            </w:r>
          </w:p>
        </w:tc>
      </w:tr>
      <w:tr w:rsidR="00775A75" w:rsidRPr="00504A2F" w14:paraId="412D1800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7ABE45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863012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92FBCB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92</w:t>
            </w:r>
          </w:p>
        </w:tc>
        <w:tc>
          <w:tcPr>
            <w:tcW w:w="2079" w:type="dxa"/>
            <w:vAlign w:val="center"/>
          </w:tcPr>
          <w:p w14:paraId="67685F6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Bank Account</w:t>
            </w:r>
          </w:p>
        </w:tc>
        <w:tc>
          <w:tcPr>
            <w:tcW w:w="3605" w:type="dxa"/>
            <w:vAlign w:val="center"/>
          </w:tcPr>
          <w:p w14:paraId="2A20A37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 , delete Bank account and map with GL</w:t>
            </w:r>
          </w:p>
        </w:tc>
      </w:tr>
      <w:tr w:rsidR="00775A75" w:rsidRPr="00504A2F" w14:paraId="1F5F9665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79FEA22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8A05A9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ABFF5D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93</w:t>
            </w:r>
          </w:p>
        </w:tc>
        <w:tc>
          <w:tcPr>
            <w:tcW w:w="2079" w:type="dxa"/>
            <w:vAlign w:val="center"/>
          </w:tcPr>
          <w:p w14:paraId="3147590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Account Definition</w:t>
            </w:r>
          </w:p>
        </w:tc>
        <w:tc>
          <w:tcPr>
            <w:tcW w:w="3605" w:type="dxa"/>
            <w:vAlign w:val="center"/>
          </w:tcPr>
          <w:p w14:paraId="192E46D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Map GL with Profit/loss account, Cheque account, and Provision for Tax</w:t>
            </w:r>
          </w:p>
        </w:tc>
      </w:tr>
      <w:tr w:rsidR="00775A75" w:rsidRPr="00504A2F" w14:paraId="594C452D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1196BB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7455EA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B4E434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94</w:t>
            </w:r>
          </w:p>
        </w:tc>
        <w:tc>
          <w:tcPr>
            <w:tcW w:w="2079" w:type="dxa"/>
            <w:vAlign w:val="center"/>
          </w:tcPr>
          <w:p w14:paraId="0478D81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Bank Transaction</w:t>
            </w:r>
          </w:p>
        </w:tc>
        <w:tc>
          <w:tcPr>
            <w:tcW w:w="3605" w:type="dxa"/>
            <w:vAlign w:val="center"/>
          </w:tcPr>
          <w:p w14:paraId="2B077CD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Using for Bank Transaction (other than investor transaction)</w:t>
            </w:r>
          </w:p>
        </w:tc>
      </w:tr>
      <w:tr w:rsidR="00775A75" w:rsidRPr="00504A2F" w14:paraId="09EA160A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5E06B4B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250143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52386B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95</w:t>
            </w:r>
          </w:p>
        </w:tc>
        <w:tc>
          <w:tcPr>
            <w:tcW w:w="2079" w:type="dxa"/>
            <w:vAlign w:val="center"/>
          </w:tcPr>
          <w:p w14:paraId="0EF448C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Cash Transaction</w:t>
            </w:r>
          </w:p>
        </w:tc>
        <w:tc>
          <w:tcPr>
            <w:tcW w:w="3605" w:type="dxa"/>
            <w:vAlign w:val="center"/>
          </w:tcPr>
          <w:p w14:paraId="4C984DB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Using for Cash Transaction (other than investor transaction)</w:t>
            </w:r>
          </w:p>
        </w:tc>
      </w:tr>
      <w:tr w:rsidR="00775A75" w:rsidRPr="00504A2F" w14:paraId="51B4A25E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745C25B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E1FE48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88DE8A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96</w:t>
            </w:r>
          </w:p>
        </w:tc>
        <w:tc>
          <w:tcPr>
            <w:tcW w:w="2079" w:type="dxa"/>
            <w:vAlign w:val="center"/>
          </w:tcPr>
          <w:p w14:paraId="7722321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Journal Voucher</w:t>
            </w:r>
          </w:p>
        </w:tc>
        <w:tc>
          <w:tcPr>
            <w:tcW w:w="3605" w:type="dxa"/>
            <w:vAlign w:val="center"/>
          </w:tcPr>
          <w:p w14:paraId="75E79E6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Using for Journal voucher (other than investor transaction)</w:t>
            </w:r>
          </w:p>
        </w:tc>
      </w:tr>
      <w:tr w:rsidR="00775A75" w:rsidRPr="00504A2F" w14:paraId="309CEE08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9C5DEF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7079C5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5A06BEE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97</w:t>
            </w:r>
          </w:p>
        </w:tc>
        <w:tc>
          <w:tcPr>
            <w:tcW w:w="2079" w:type="dxa"/>
            <w:vAlign w:val="center"/>
          </w:tcPr>
          <w:p w14:paraId="4FD68E5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Delete Transaction</w:t>
            </w:r>
          </w:p>
        </w:tc>
        <w:tc>
          <w:tcPr>
            <w:tcW w:w="3605" w:type="dxa"/>
            <w:vAlign w:val="center"/>
          </w:tcPr>
          <w:p w14:paraId="751E909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Using for deleting transaction for current date</w:t>
            </w:r>
          </w:p>
        </w:tc>
      </w:tr>
      <w:tr w:rsidR="00775A75" w:rsidRPr="00504A2F" w14:paraId="6D7C72A3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F647D5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1D29B45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3F96FB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98</w:t>
            </w:r>
          </w:p>
        </w:tc>
        <w:tc>
          <w:tcPr>
            <w:tcW w:w="2079" w:type="dxa"/>
            <w:vAlign w:val="center"/>
          </w:tcPr>
          <w:p w14:paraId="733F72B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Edit/Delete Un App. Trans.</w:t>
            </w:r>
          </w:p>
        </w:tc>
        <w:tc>
          <w:tcPr>
            <w:tcW w:w="3605" w:type="dxa"/>
            <w:vAlign w:val="center"/>
          </w:tcPr>
          <w:p w14:paraId="6421531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Modify or delete un-approved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gl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 xml:space="preserve"> transaction</w:t>
            </w:r>
          </w:p>
        </w:tc>
      </w:tr>
      <w:tr w:rsidR="00775A75" w:rsidRPr="00504A2F" w14:paraId="535D8601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5A46D1A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14:paraId="053681E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</w:t>
            </w:r>
          </w:p>
          <w:p w14:paraId="172252D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69E59FA6" w14:textId="5C9CC4CB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92A950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99</w:t>
            </w:r>
          </w:p>
        </w:tc>
        <w:tc>
          <w:tcPr>
            <w:tcW w:w="2079" w:type="dxa"/>
            <w:vAlign w:val="center"/>
          </w:tcPr>
          <w:p w14:paraId="61A4BCD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Merchant Bank Integration</w:t>
            </w:r>
          </w:p>
        </w:tc>
        <w:tc>
          <w:tcPr>
            <w:tcW w:w="3605" w:type="dxa"/>
            <w:vAlign w:val="center"/>
          </w:tcPr>
          <w:p w14:paraId="07EE130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Merchant Bank Payable / Receivable</w:t>
            </w:r>
          </w:p>
        </w:tc>
      </w:tr>
      <w:tr w:rsidR="00775A75" w:rsidRPr="00504A2F" w14:paraId="2A663366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5EABB9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</w:tcPr>
          <w:p w14:paraId="592C5B6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5BBC22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100</w:t>
            </w:r>
          </w:p>
        </w:tc>
        <w:tc>
          <w:tcPr>
            <w:tcW w:w="2079" w:type="dxa"/>
            <w:vAlign w:val="center"/>
          </w:tcPr>
          <w:p w14:paraId="5F1356E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Exchange Integration</w:t>
            </w:r>
          </w:p>
        </w:tc>
        <w:tc>
          <w:tcPr>
            <w:tcW w:w="3605" w:type="dxa"/>
            <w:vAlign w:val="center"/>
          </w:tcPr>
          <w:p w14:paraId="03FA0A3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Exchange Payable / Receivable</w:t>
            </w:r>
          </w:p>
        </w:tc>
      </w:tr>
      <w:tr w:rsidR="00775A75" w:rsidRPr="00504A2F" w14:paraId="7E120C96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2DCEA6F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BE86CE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EA6E0F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101</w:t>
            </w:r>
          </w:p>
        </w:tc>
        <w:tc>
          <w:tcPr>
            <w:tcW w:w="2079" w:type="dxa"/>
            <w:vAlign w:val="center"/>
          </w:tcPr>
          <w:p w14:paraId="73103D5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Product Integration</w:t>
            </w:r>
          </w:p>
        </w:tc>
        <w:tc>
          <w:tcPr>
            <w:tcW w:w="3605" w:type="dxa"/>
            <w:vAlign w:val="center"/>
          </w:tcPr>
          <w:p w14:paraId="510D160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product (investor's deposit, loan, accrued interest, applied interest)</w:t>
            </w:r>
          </w:p>
        </w:tc>
      </w:tr>
      <w:tr w:rsidR="00775A75" w:rsidRPr="00504A2F" w14:paraId="5481BB7F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579C9B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C3CF2D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93DB94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102</w:t>
            </w:r>
          </w:p>
        </w:tc>
        <w:tc>
          <w:tcPr>
            <w:tcW w:w="2079" w:type="dxa"/>
            <w:vAlign w:val="center"/>
          </w:tcPr>
          <w:p w14:paraId="5FFA1DE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Sub-Product Integration</w:t>
            </w:r>
          </w:p>
        </w:tc>
        <w:tc>
          <w:tcPr>
            <w:tcW w:w="3605" w:type="dxa"/>
            <w:vAlign w:val="center"/>
          </w:tcPr>
          <w:p w14:paraId="195B095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sub-product (investor's deposit, loan, accrued interest, applied interest)</w:t>
            </w:r>
          </w:p>
        </w:tc>
      </w:tr>
      <w:tr w:rsidR="00775A75" w:rsidRPr="00504A2F" w14:paraId="78C43ACB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002EB2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B030B5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ED78F0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103</w:t>
            </w:r>
          </w:p>
        </w:tc>
        <w:tc>
          <w:tcPr>
            <w:tcW w:w="2079" w:type="dxa"/>
            <w:vAlign w:val="center"/>
          </w:tcPr>
          <w:p w14:paraId="4E95F73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Depository Integration</w:t>
            </w:r>
          </w:p>
        </w:tc>
        <w:tc>
          <w:tcPr>
            <w:tcW w:w="3605" w:type="dxa"/>
            <w:vAlign w:val="center"/>
          </w:tcPr>
          <w:p w14:paraId="6A3B1C9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Depository Payable / Receivable</w:t>
            </w:r>
          </w:p>
        </w:tc>
      </w:tr>
      <w:tr w:rsidR="00775A75" w:rsidRPr="00504A2F" w14:paraId="697ABFF2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B10869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407363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3B828D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104</w:t>
            </w:r>
          </w:p>
        </w:tc>
        <w:tc>
          <w:tcPr>
            <w:tcW w:w="2079" w:type="dxa"/>
            <w:vAlign w:val="center"/>
          </w:tcPr>
          <w:p w14:paraId="4B03647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Agent Integration</w:t>
            </w:r>
          </w:p>
        </w:tc>
        <w:tc>
          <w:tcPr>
            <w:tcW w:w="3605" w:type="dxa"/>
            <w:vAlign w:val="center"/>
          </w:tcPr>
          <w:p w14:paraId="5C3146E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Agent Payable / Receivable</w:t>
            </w:r>
          </w:p>
        </w:tc>
      </w:tr>
      <w:tr w:rsidR="00775A75" w:rsidRPr="00504A2F" w14:paraId="053BDA20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25229C8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3BDCADC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C0496D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105</w:t>
            </w:r>
          </w:p>
        </w:tc>
        <w:tc>
          <w:tcPr>
            <w:tcW w:w="2079" w:type="dxa"/>
            <w:vAlign w:val="center"/>
          </w:tcPr>
          <w:p w14:paraId="771BC29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Branch Integration</w:t>
            </w:r>
          </w:p>
        </w:tc>
        <w:tc>
          <w:tcPr>
            <w:tcW w:w="3605" w:type="dxa"/>
            <w:vAlign w:val="center"/>
          </w:tcPr>
          <w:p w14:paraId="7F05312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integration for multiple branch</w:t>
            </w:r>
          </w:p>
        </w:tc>
      </w:tr>
      <w:tr w:rsidR="00775A75" w:rsidRPr="00504A2F" w14:paraId="731B780E" w14:textId="77777777" w:rsidTr="00863878">
        <w:trPr>
          <w:jc w:val="center"/>
        </w:trPr>
        <w:tc>
          <w:tcPr>
            <w:tcW w:w="2056" w:type="dxa"/>
            <w:vMerge/>
          </w:tcPr>
          <w:p w14:paraId="642BA43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9479A5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AF9A71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106</w:t>
            </w:r>
          </w:p>
        </w:tc>
        <w:tc>
          <w:tcPr>
            <w:tcW w:w="2079" w:type="dxa"/>
            <w:vAlign w:val="center"/>
          </w:tcPr>
          <w:p w14:paraId="668C1E4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Reports</w:t>
            </w:r>
          </w:p>
        </w:tc>
        <w:tc>
          <w:tcPr>
            <w:tcW w:w="3605" w:type="dxa"/>
            <w:vAlign w:val="center"/>
          </w:tcPr>
          <w:p w14:paraId="2873875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General ledger related reports</w:t>
            </w:r>
          </w:p>
        </w:tc>
      </w:tr>
      <w:tr w:rsidR="00775A75" w:rsidRPr="00504A2F" w14:paraId="140AF039" w14:textId="77777777" w:rsidTr="00863878">
        <w:trPr>
          <w:jc w:val="center"/>
        </w:trPr>
        <w:tc>
          <w:tcPr>
            <w:tcW w:w="2056" w:type="dxa"/>
            <w:vMerge w:val="restart"/>
            <w:vAlign w:val="center"/>
          </w:tcPr>
          <w:p w14:paraId="2BF3920A" w14:textId="77777777" w:rsidR="00775A75" w:rsidRPr="00F11CA0" w:rsidRDefault="00775A75" w:rsidP="00775A7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Approval</w:t>
            </w:r>
          </w:p>
          <w:p w14:paraId="7FD9A96B" w14:textId="22C4CE0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14:paraId="5C45634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6CFEB34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230506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107</w:t>
            </w:r>
          </w:p>
        </w:tc>
        <w:tc>
          <w:tcPr>
            <w:tcW w:w="2079" w:type="dxa"/>
            <w:vAlign w:val="center"/>
          </w:tcPr>
          <w:p w14:paraId="128986D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Approval Data</w:t>
            </w:r>
          </w:p>
        </w:tc>
        <w:tc>
          <w:tcPr>
            <w:tcW w:w="3605" w:type="dxa"/>
            <w:vAlign w:val="center"/>
          </w:tcPr>
          <w:p w14:paraId="4105BC0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GL related data for approval</w:t>
            </w:r>
          </w:p>
        </w:tc>
      </w:tr>
      <w:tr w:rsidR="00775A75" w:rsidRPr="00504A2F" w14:paraId="34A2C7DD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2AE7D7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B10385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84F247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108</w:t>
            </w:r>
          </w:p>
        </w:tc>
        <w:tc>
          <w:tcPr>
            <w:tcW w:w="2079" w:type="dxa"/>
            <w:vAlign w:val="center"/>
          </w:tcPr>
          <w:p w14:paraId="4F371AE3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Receive Approval Data</w:t>
            </w:r>
          </w:p>
        </w:tc>
        <w:tc>
          <w:tcPr>
            <w:tcW w:w="3605" w:type="dxa"/>
            <w:vAlign w:val="center"/>
          </w:tcPr>
          <w:p w14:paraId="100F43A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receive related data for approval</w:t>
            </w:r>
          </w:p>
        </w:tc>
      </w:tr>
      <w:tr w:rsidR="00775A75" w:rsidRPr="00504A2F" w14:paraId="7CA0ADCC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63DA489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81FCAD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6B6130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109</w:t>
            </w:r>
          </w:p>
        </w:tc>
        <w:tc>
          <w:tcPr>
            <w:tcW w:w="2079" w:type="dxa"/>
            <w:vAlign w:val="center"/>
          </w:tcPr>
          <w:p w14:paraId="12046A0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Receive Payment App Data</w:t>
            </w:r>
          </w:p>
        </w:tc>
        <w:tc>
          <w:tcPr>
            <w:tcW w:w="3605" w:type="dxa"/>
            <w:vAlign w:val="center"/>
          </w:tcPr>
          <w:p w14:paraId="4E6465C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Merchant Bank, Broker payment/receive related data for approval</w:t>
            </w:r>
          </w:p>
        </w:tc>
      </w:tr>
      <w:tr w:rsidR="00775A75" w:rsidRPr="00504A2F" w14:paraId="4E0CD9CE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B3861A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7D06DE9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B95428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110</w:t>
            </w:r>
          </w:p>
        </w:tc>
        <w:tc>
          <w:tcPr>
            <w:tcW w:w="2079" w:type="dxa"/>
            <w:vAlign w:val="center"/>
          </w:tcPr>
          <w:p w14:paraId="78263DE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Exchange Receive Payment App Data</w:t>
            </w:r>
          </w:p>
        </w:tc>
        <w:tc>
          <w:tcPr>
            <w:tcW w:w="3605" w:type="dxa"/>
            <w:vAlign w:val="center"/>
          </w:tcPr>
          <w:p w14:paraId="6E22F48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Exchange payment/receive related data for approval</w:t>
            </w:r>
          </w:p>
        </w:tc>
      </w:tr>
      <w:tr w:rsidR="00775A75" w:rsidRPr="00504A2F" w14:paraId="278E4CD0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5E0C952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23C36A9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1ADCDFC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111</w:t>
            </w:r>
          </w:p>
        </w:tc>
        <w:tc>
          <w:tcPr>
            <w:tcW w:w="2079" w:type="dxa"/>
            <w:vAlign w:val="center"/>
          </w:tcPr>
          <w:p w14:paraId="26817C4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Withdraw Approval Data</w:t>
            </w:r>
          </w:p>
        </w:tc>
        <w:tc>
          <w:tcPr>
            <w:tcW w:w="3605" w:type="dxa"/>
            <w:vAlign w:val="center"/>
          </w:tcPr>
          <w:p w14:paraId="5088B4D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Fund withdraw related data for approval</w:t>
            </w:r>
          </w:p>
        </w:tc>
      </w:tr>
      <w:tr w:rsidR="00775A75" w:rsidRPr="00504A2F" w14:paraId="73CB1827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9257D9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E4FBBE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63E89A0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112</w:t>
            </w:r>
          </w:p>
        </w:tc>
        <w:tc>
          <w:tcPr>
            <w:tcW w:w="2079" w:type="dxa"/>
            <w:vAlign w:val="center"/>
          </w:tcPr>
          <w:p w14:paraId="6D6919B0" w14:textId="46978998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MBank </w:t>
            </w:r>
            <w:proofErr w:type="spellStart"/>
            <w:r w:rsidRPr="00504A2F">
              <w:rPr>
                <w:rFonts w:ascii="Century Gothic" w:hAnsi="Century Gothic"/>
                <w:sz w:val="20"/>
                <w:szCs w:val="20"/>
              </w:rPr>
              <w:t>Recv</w:t>
            </w:r>
            <w:proofErr w:type="spellEnd"/>
            <w:r w:rsidRPr="00504A2F">
              <w:rPr>
                <w:rFonts w:ascii="Century Gothic" w:hAnsi="Century Gothic"/>
                <w:sz w:val="20"/>
                <w:szCs w:val="20"/>
              </w:rPr>
              <w:t>. Payment App Data</w:t>
            </w:r>
          </w:p>
        </w:tc>
        <w:tc>
          <w:tcPr>
            <w:tcW w:w="3605" w:type="dxa"/>
            <w:vAlign w:val="center"/>
          </w:tcPr>
          <w:p w14:paraId="740B626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Broker payment/receive related data for approval</w:t>
            </w:r>
          </w:p>
        </w:tc>
      </w:tr>
      <w:tr w:rsidR="00775A75" w:rsidRPr="00504A2F" w14:paraId="3CFB6C2C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516A916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0599C7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8D3B4C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113</w:t>
            </w:r>
          </w:p>
        </w:tc>
        <w:tc>
          <w:tcPr>
            <w:tcW w:w="2079" w:type="dxa"/>
            <w:vAlign w:val="center"/>
          </w:tcPr>
          <w:p w14:paraId="3CCC123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Approval Status (Non-Fin)</w:t>
            </w:r>
          </w:p>
        </w:tc>
        <w:tc>
          <w:tcPr>
            <w:tcW w:w="3605" w:type="dxa"/>
            <w:vAlign w:val="center"/>
          </w:tcPr>
          <w:p w14:paraId="7BE28B0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Approval status for non-financial approval</w:t>
            </w:r>
          </w:p>
        </w:tc>
      </w:tr>
      <w:tr w:rsidR="00775A75" w:rsidRPr="00504A2F" w14:paraId="27960FBE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1471A07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626A05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2E22E0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114</w:t>
            </w:r>
          </w:p>
        </w:tc>
        <w:tc>
          <w:tcPr>
            <w:tcW w:w="2079" w:type="dxa"/>
            <w:vAlign w:val="center"/>
          </w:tcPr>
          <w:p w14:paraId="6A0BB4A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Charge Approval</w:t>
            </w:r>
          </w:p>
        </w:tc>
        <w:tc>
          <w:tcPr>
            <w:tcW w:w="3605" w:type="dxa"/>
            <w:vAlign w:val="center"/>
          </w:tcPr>
          <w:p w14:paraId="5E1D5D6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Charge related data for approval</w:t>
            </w:r>
          </w:p>
        </w:tc>
      </w:tr>
      <w:tr w:rsidR="00775A75" w:rsidRPr="00504A2F" w14:paraId="3BB8BB38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42E6AA2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2619F0C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4C3804D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115</w:t>
            </w:r>
          </w:p>
        </w:tc>
        <w:tc>
          <w:tcPr>
            <w:tcW w:w="2079" w:type="dxa"/>
            <w:vAlign w:val="center"/>
          </w:tcPr>
          <w:p w14:paraId="1C1ED5E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Account Approval Data</w:t>
            </w:r>
          </w:p>
        </w:tc>
        <w:tc>
          <w:tcPr>
            <w:tcW w:w="3605" w:type="dxa"/>
            <w:vAlign w:val="center"/>
          </w:tcPr>
          <w:p w14:paraId="66007C9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Investor account related data for approval</w:t>
            </w:r>
          </w:p>
        </w:tc>
      </w:tr>
      <w:tr w:rsidR="00775A75" w:rsidRPr="00504A2F" w14:paraId="4894FBE7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38F331A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64C5ADF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EB08B3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116</w:t>
            </w:r>
          </w:p>
        </w:tc>
        <w:tc>
          <w:tcPr>
            <w:tcW w:w="2079" w:type="dxa"/>
            <w:vAlign w:val="center"/>
          </w:tcPr>
          <w:p w14:paraId="25D9A1B0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Common Approval (Non-Fin)</w:t>
            </w:r>
          </w:p>
        </w:tc>
        <w:tc>
          <w:tcPr>
            <w:tcW w:w="3605" w:type="dxa"/>
            <w:vAlign w:val="center"/>
          </w:tcPr>
          <w:p w14:paraId="291C953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Common approval related data</w:t>
            </w:r>
          </w:p>
        </w:tc>
      </w:tr>
      <w:tr w:rsidR="00775A75" w:rsidRPr="00504A2F" w14:paraId="7CC3F72D" w14:textId="77777777" w:rsidTr="00863878">
        <w:trPr>
          <w:jc w:val="center"/>
        </w:trPr>
        <w:tc>
          <w:tcPr>
            <w:tcW w:w="2056" w:type="dxa"/>
            <w:vMerge/>
          </w:tcPr>
          <w:p w14:paraId="1690AB1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4700EAA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936B2DB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117</w:t>
            </w:r>
          </w:p>
        </w:tc>
        <w:tc>
          <w:tcPr>
            <w:tcW w:w="2079" w:type="dxa"/>
            <w:vAlign w:val="center"/>
          </w:tcPr>
          <w:p w14:paraId="1278392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 Approval</w:t>
            </w:r>
          </w:p>
        </w:tc>
        <w:tc>
          <w:tcPr>
            <w:tcW w:w="3605" w:type="dxa"/>
            <w:vAlign w:val="center"/>
          </w:tcPr>
          <w:p w14:paraId="29354C7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Instrument related data for approval</w:t>
            </w:r>
          </w:p>
        </w:tc>
      </w:tr>
      <w:tr w:rsidR="00775A75" w:rsidRPr="00504A2F" w14:paraId="440EF729" w14:textId="77777777" w:rsidTr="00863878">
        <w:trPr>
          <w:jc w:val="center"/>
        </w:trPr>
        <w:tc>
          <w:tcPr>
            <w:tcW w:w="2056" w:type="dxa"/>
            <w:vMerge w:val="restart"/>
            <w:vAlign w:val="center"/>
          </w:tcPr>
          <w:p w14:paraId="01DC190B" w14:textId="77777777" w:rsidR="00775A75" w:rsidRPr="00F11CA0" w:rsidRDefault="00775A75" w:rsidP="00775A7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Email</w:t>
            </w:r>
          </w:p>
          <w:p w14:paraId="04EE7A27" w14:textId="73B96B2C" w:rsidR="00775A75" w:rsidRPr="00F11CA0" w:rsidRDefault="00775A75" w:rsidP="00775A75">
            <w:pPr>
              <w:pStyle w:val="NoSpacing"/>
              <w:rPr>
                <w:rFonts w:ascii="Century Gothic" w:hAnsi="Century Gothic"/>
                <w:b/>
                <w:bCs/>
                <w:sz w:val="20"/>
                <w:szCs w:val="20"/>
              </w:rPr>
            </w:pPr>
            <w:r w:rsidRPr="00F11CA0">
              <w:rPr>
                <w:rFonts w:ascii="Century Gothic" w:hAnsi="Century Gothic"/>
                <w:b/>
                <w:bCs/>
                <w:sz w:val="20"/>
                <w:szCs w:val="20"/>
              </w:rPr>
              <w:t>SMS</w:t>
            </w:r>
          </w:p>
        </w:tc>
        <w:tc>
          <w:tcPr>
            <w:tcW w:w="1710" w:type="dxa"/>
            <w:vMerge w:val="restart"/>
            <w:vAlign w:val="center"/>
          </w:tcPr>
          <w:p w14:paraId="6E2882C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  <w:p w14:paraId="4BD0E6EF" w14:textId="2B516F53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838449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118</w:t>
            </w:r>
          </w:p>
        </w:tc>
        <w:tc>
          <w:tcPr>
            <w:tcW w:w="2079" w:type="dxa"/>
            <w:vAlign w:val="center"/>
          </w:tcPr>
          <w:p w14:paraId="11ABAED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Email Template</w:t>
            </w:r>
          </w:p>
        </w:tc>
        <w:tc>
          <w:tcPr>
            <w:tcW w:w="3605" w:type="dxa"/>
            <w:vAlign w:val="center"/>
          </w:tcPr>
          <w:p w14:paraId="026050F8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Create, modify, and delete email template</w:t>
            </w:r>
          </w:p>
        </w:tc>
      </w:tr>
      <w:tr w:rsidR="00775A75" w:rsidRPr="00504A2F" w14:paraId="346B35A2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D2CBB2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814E785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50281B4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119</w:t>
            </w:r>
          </w:p>
        </w:tc>
        <w:tc>
          <w:tcPr>
            <w:tcW w:w="2079" w:type="dxa"/>
            <w:vAlign w:val="center"/>
          </w:tcPr>
          <w:p w14:paraId="6C36AC8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Email Configuration</w:t>
            </w:r>
          </w:p>
        </w:tc>
        <w:tc>
          <w:tcPr>
            <w:tcW w:w="3605" w:type="dxa"/>
            <w:vAlign w:val="center"/>
          </w:tcPr>
          <w:p w14:paraId="0886BF72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Map file for email</w:t>
            </w:r>
          </w:p>
        </w:tc>
      </w:tr>
      <w:tr w:rsidR="00775A75" w:rsidRPr="00504A2F" w14:paraId="5BF12597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0FF54AB1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503F1CA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03BF16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120</w:t>
            </w:r>
          </w:p>
        </w:tc>
        <w:tc>
          <w:tcPr>
            <w:tcW w:w="2079" w:type="dxa"/>
            <w:vAlign w:val="center"/>
          </w:tcPr>
          <w:p w14:paraId="36A93DC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Send Mail</w:t>
            </w:r>
          </w:p>
        </w:tc>
        <w:tc>
          <w:tcPr>
            <w:tcW w:w="3605" w:type="dxa"/>
            <w:vAlign w:val="center"/>
          </w:tcPr>
          <w:p w14:paraId="15B500E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Search investor, template and send the email based on the template</w:t>
            </w:r>
          </w:p>
        </w:tc>
      </w:tr>
      <w:tr w:rsidR="00775A75" w:rsidRPr="00504A2F" w14:paraId="4373C088" w14:textId="77777777" w:rsidTr="00863878">
        <w:trPr>
          <w:jc w:val="center"/>
        </w:trPr>
        <w:tc>
          <w:tcPr>
            <w:tcW w:w="2056" w:type="dxa"/>
            <w:vMerge/>
          </w:tcPr>
          <w:p w14:paraId="4D3BF31D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FEA7089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2FEBF8C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121</w:t>
            </w:r>
          </w:p>
        </w:tc>
        <w:tc>
          <w:tcPr>
            <w:tcW w:w="2079" w:type="dxa"/>
            <w:vAlign w:val="center"/>
          </w:tcPr>
          <w:p w14:paraId="0AB4EA2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View Mail</w:t>
            </w:r>
          </w:p>
        </w:tc>
        <w:tc>
          <w:tcPr>
            <w:tcW w:w="3605" w:type="dxa"/>
            <w:vAlign w:val="center"/>
          </w:tcPr>
          <w:p w14:paraId="5987A28C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>View email status</w:t>
            </w:r>
          </w:p>
        </w:tc>
      </w:tr>
      <w:tr w:rsidR="00775A75" w:rsidRPr="00504A2F" w14:paraId="1D820D4C" w14:textId="77777777" w:rsidTr="00863878">
        <w:trPr>
          <w:jc w:val="center"/>
        </w:trPr>
        <w:tc>
          <w:tcPr>
            <w:tcW w:w="2056" w:type="dxa"/>
            <w:vAlign w:val="center"/>
          </w:tcPr>
          <w:p w14:paraId="1EF01DFF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7CBB7D73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3FC89F5C" w14:textId="77777777" w:rsidR="00775A75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079" w:type="dxa"/>
            <w:vAlign w:val="center"/>
          </w:tcPr>
          <w:p w14:paraId="0E966C8F" w14:textId="77777777" w:rsidR="00775A75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605" w:type="dxa"/>
            <w:vAlign w:val="center"/>
          </w:tcPr>
          <w:p w14:paraId="3BCF5F2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775A75" w:rsidRPr="00504A2F" w14:paraId="145D0C5C" w14:textId="77777777" w:rsidTr="00863878">
        <w:trPr>
          <w:jc w:val="center"/>
        </w:trPr>
        <w:tc>
          <w:tcPr>
            <w:tcW w:w="2056" w:type="dxa"/>
            <w:vMerge w:val="restart"/>
          </w:tcPr>
          <w:p w14:paraId="4AADFBEB" w14:textId="014BB0D5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14:paraId="0FA65066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7A670D5A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122</w:t>
            </w:r>
          </w:p>
        </w:tc>
        <w:tc>
          <w:tcPr>
            <w:tcW w:w="2079" w:type="dxa"/>
            <w:vAlign w:val="center"/>
          </w:tcPr>
          <w:p w14:paraId="5E782DA7" w14:textId="655671EC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SMS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Template</w:t>
            </w:r>
          </w:p>
        </w:tc>
        <w:tc>
          <w:tcPr>
            <w:tcW w:w="3605" w:type="dxa"/>
            <w:vAlign w:val="center"/>
          </w:tcPr>
          <w:p w14:paraId="437C5887" w14:textId="0FE81543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Sending SMS template</w:t>
            </w:r>
          </w:p>
        </w:tc>
      </w:tr>
      <w:tr w:rsidR="00775A75" w:rsidRPr="00504A2F" w14:paraId="2F39A93C" w14:textId="77777777" w:rsidTr="00863878">
        <w:trPr>
          <w:jc w:val="center"/>
        </w:trPr>
        <w:tc>
          <w:tcPr>
            <w:tcW w:w="2056" w:type="dxa"/>
            <w:vMerge/>
            <w:vAlign w:val="center"/>
          </w:tcPr>
          <w:p w14:paraId="50AFECAE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1710" w:type="dxa"/>
            <w:vMerge/>
            <w:vAlign w:val="center"/>
          </w:tcPr>
          <w:p w14:paraId="08179F17" w14:textId="77777777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14:paraId="0D3EDA99" w14:textId="77777777" w:rsidR="00775A75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123</w:t>
            </w:r>
          </w:p>
        </w:tc>
        <w:tc>
          <w:tcPr>
            <w:tcW w:w="2079" w:type="dxa"/>
            <w:vAlign w:val="center"/>
          </w:tcPr>
          <w:p w14:paraId="3F54DD9F" w14:textId="42E36F1E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SMS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Configuration</w:t>
            </w:r>
          </w:p>
        </w:tc>
        <w:tc>
          <w:tcPr>
            <w:tcW w:w="3605" w:type="dxa"/>
            <w:vAlign w:val="center"/>
          </w:tcPr>
          <w:p w14:paraId="35C705E3" w14:textId="2A2ABC00" w:rsidR="00775A75" w:rsidRPr="00504A2F" w:rsidRDefault="00775A75" w:rsidP="00775A75">
            <w:pPr>
              <w:pStyle w:val="NoSpacing"/>
              <w:rPr>
                <w:rFonts w:ascii="Century Gothic" w:hAnsi="Century Gothic"/>
                <w:sz w:val="20"/>
                <w:szCs w:val="20"/>
              </w:rPr>
            </w:pPr>
            <w:r w:rsidRPr="00504A2F">
              <w:rPr>
                <w:rFonts w:ascii="Century Gothic" w:hAnsi="Century Gothic"/>
                <w:sz w:val="20"/>
                <w:szCs w:val="20"/>
              </w:rPr>
              <w:t xml:space="preserve">Map </w:t>
            </w:r>
            <w:r>
              <w:rPr>
                <w:rFonts w:ascii="Century Gothic" w:hAnsi="Century Gothic"/>
                <w:sz w:val="20"/>
                <w:szCs w:val="20"/>
              </w:rPr>
              <w:t>SMS</w:t>
            </w:r>
            <w:r w:rsidRPr="00504A2F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/>
                <w:sz w:val="20"/>
                <w:szCs w:val="20"/>
              </w:rPr>
              <w:t>to required process</w:t>
            </w:r>
          </w:p>
        </w:tc>
      </w:tr>
    </w:tbl>
    <w:p w14:paraId="1B25434C" w14:textId="77777777" w:rsidR="00FA506B" w:rsidRPr="00504A2F" w:rsidRDefault="00FA506B" w:rsidP="00FA506B">
      <w:pPr>
        <w:pStyle w:val="NoSpacing"/>
        <w:rPr>
          <w:rFonts w:ascii="Century Gothic" w:hAnsi="Century Gothic"/>
          <w:sz w:val="2"/>
          <w:szCs w:val="20"/>
        </w:rPr>
      </w:pPr>
    </w:p>
    <w:p w14:paraId="7F93896E" w14:textId="77777777" w:rsidR="00FA506B" w:rsidRPr="00504A2F" w:rsidRDefault="00FA506B" w:rsidP="00FA506B">
      <w:pPr>
        <w:pStyle w:val="NoSpacing"/>
        <w:rPr>
          <w:rFonts w:ascii="Century Gothic" w:hAnsi="Century Gothic"/>
          <w:sz w:val="20"/>
          <w:szCs w:val="20"/>
        </w:rPr>
      </w:pPr>
    </w:p>
    <w:p w14:paraId="5A0C4475" w14:textId="77777777" w:rsidR="00FA506B" w:rsidRPr="004970D3" w:rsidRDefault="00FA506B" w:rsidP="00FA506B">
      <w:pPr>
        <w:pStyle w:val="NoSpacing"/>
        <w:rPr>
          <w:rFonts w:ascii="Century Gothic" w:hAnsi="Century Gothic"/>
          <w:b/>
          <w:color w:val="002060"/>
          <w:sz w:val="24"/>
          <w:szCs w:val="24"/>
        </w:rPr>
      </w:pPr>
      <w:bookmarkStart w:id="0" w:name="_Toc338317552"/>
      <w:bookmarkStart w:id="1" w:name="_Toc399402663"/>
      <w:bookmarkStart w:id="2" w:name="_Toc503262970"/>
      <w:r w:rsidRPr="004970D3">
        <w:rPr>
          <w:rFonts w:ascii="Century Gothic" w:hAnsi="Century Gothic"/>
          <w:b/>
          <w:color w:val="002060"/>
          <w:sz w:val="24"/>
          <w:szCs w:val="24"/>
        </w:rPr>
        <w:lastRenderedPageBreak/>
        <w:t>Reports:</w:t>
      </w:r>
      <w:bookmarkEnd w:id="0"/>
      <w:bookmarkEnd w:id="1"/>
      <w:bookmarkEnd w:id="2"/>
    </w:p>
    <w:p w14:paraId="23AB3451" w14:textId="77777777" w:rsidR="00FA506B" w:rsidRPr="00504A2F" w:rsidRDefault="00FA506B" w:rsidP="00FA506B">
      <w:pPr>
        <w:pStyle w:val="NoSpacing"/>
        <w:rPr>
          <w:rFonts w:ascii="Century Gothic" w:hAnsi="Century Gothic"/>
          <w:sz w:val="20"/>
          <w:szCs w:val="20"/>
        </w:rPr>
      </w:pPr>
    </w:p>
    <w:p w14:paraId="7A02CBE8" w14:textId="77777777" w:rsidR="00E11119" w:rsidRDefault="00E11119" w:rsidP="00FA506B">
      <w:pPr>
        <w:pStyle w:val="NoSpacing"/>
        <w:rPr>
          <w:rFonts w:ascii="Century Gothic" w:hAnsi="Century Gothic"/>
          <w:b/>
          <w:sz w:val="20"/>
          <w:szCs w:val="20"/>
        </w:rPr>
      </w:pPr>
      <w:bookmarkStart w:id="3" w:name="_Toc485130637"/>
      <w:bookmarkStart w:id="4" w:name="_Toc503262971"/>
    </w:p>
    <w:tbl>
      <w:tblPr>
        <w:tblW w:w="6160" w:type="dxa"/>
        <w:tblInd w:w="-5" w:type="dxa"/>
        <w:tblLook w:val="04A0" w:firstRow="1" w:lastRow="0" w:firstColumn="1" w:lastColumn="0" w:noHBand="0" w:noVBand="1"/>
      </w:tblPr>
      <w:tblGrid>
        <w:gridCol w:w="1800"/>
        <w:gridCol w:w="4360"/>
      </w:tblGrid>
      <w:tr w:rsidR="00665D85" w:rsidRPr="00665D85" w14:paraId="27525803" w14:textId="77777777" w:rsidTr="00665D85">
        <w:trPr>
          <w:trHeight w:val="28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3"/>
          <w:bookmarkEnd w:id="4"/>
          <w:p w14:paraId="5855843B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Module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BC8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MENUNAME</w:t>
            </w:r>
          </w:p>
        </w:tc>
      </w:tr>
      <w:tr w:rsidR="00665D85" w:rsidRPr="00665D85" w14:paraId="25FD333D" w14:textId="77777777" w:rsidTr="00665D85">
        <w:trPr>
          <w:trHeight w:val="288"/>
        </w:trPr>
        <w:tc>
          <w:tcPr>
            <w:tcW w:w="1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738F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044D3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Chart of Account</w:t>
            </w:r>
          </w:p>
        </w:tc>
      </w:tr>
      <w:tr w:rsidR="00665D85" w:rsidRPr="00665D85" w14:paraId="1B8FBC63" w14:textId="77777777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363CD" w14:textId="77777777"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Accounts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8BBF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Bank Branch EFTN</w:t>
            </w:r>
          </w:p>
        </w:tc>
      </w:tr>
      <w:tr w:rsidR="00665D85" w:rsidRPr="00665D85" w14:paraId="65E885E6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EAA5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8AB83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Broker Monthly SEC Report</w:t>
            </w:r>
          </w:p>
        </w:tc>
      </w:tr>
      <w:tr w:rsidR="00665D85" w:rsidRPr="00665D85" w14:paraId="755A5830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5A31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AD3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Closing Bal Recon</w:t>
            </w:r>
          </w:p>
        </w:tc>
      </w:tr>
      <w:tr w:rsidR="00665D85" w:rsidRPr="00665D85" w14:paraId="43F6B28A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6216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C188C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Loan Comparison</w:t>
            </w:r>
          </w:p>
        </w:tc>
      </w:tr>
      <w:tr w:rsidR="00665D85" w:rsidRPr="00665D85" w14:paraId="24FD097F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C1F63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0F34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Rcv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Pay Summary</w:t>
            </w:r>
          </w:p>
        </w:tc>
      </w:tr>
      <w:tr w:rsidR="00665D85" w:rsidRPr="00665D85" w14:paraId="2A2643BB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20B2E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A67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Type Wise CSE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Trunover</w:t>
            </w:r>
            <w:proofErr w:type="spellEnd"/>
          </w:p>
        </w:tc>
      </w:tr>
      <w:tr w:rsidR="00665D85" w:rsidRPr="00665D85" w14:paraId="6A92AC28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1134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C98E7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Wihdrawable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Balance</w:t>
            </w:r>
          </w:p>
        </w:tc>
      </w:tr>
      <w:tr w:rsidR="00665D85" w:rsidRPr="00665D85" w14:paraId="5AF130A8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37D5C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CEB7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Company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BuySell</w:t>
            </w:r>
            <w:proofErr w:type="spellEnd"/>
          </w:p>
        </w:tc>
      </w:tr>
      <w:tr w:rsidR="00665D85" w:rsidRPr="00665D85" w14:paraId="16D9CAEE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E4785E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A981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Omnibus Buy/Sell</w:t>
            </w:r>
          </w:p>
        </w:tc>
      </w:tr>
      <w:tr w:rsidR="00665D85" w:rsidRPr="00665D85" w14:paraId="2E519FFD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AC9C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ABAEC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Omnibus Receive/Payment</w:t>
            </w:r>
          </w:p>
        </w:tc>
      </w:tr>
      <w:tr w:rsidR="00665D85" w:rsidRPr="00665D85" w14:paraId="04F822F1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7385D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2C6F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Daily Payment Reconcile</w:t>
            </w:r>
          </w:p>
        </w:tc>
      </w:tr>
      <w:tr w:rsidR="00665D85" w:rsidRPr="00665D85" w14:paraId="2CF991E1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11AEB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27905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GL Wise Transaction</w:t>
            </w:r>
          </w:p>
        </w:tc>
      </w:tr>
      <w:tr w:rsidR="00665D85" w:rsidRPr="00665D85" w14:paraId="30C9BD9A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5E2F23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36015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Third Party Ledger</w:t>
            </w:r>
          </w:p>
        </w:tc>
      </w:tr>
      <w:tr w:rsidR="00665D85" w:rsidRPr="00665D85" w14:paraId="7DDEBD4A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B8AB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A384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wise PL/IncomeExpense</w:t>
            </w:r>
          </w:p>
        </w:tc>
      </w:tr>
      <w:tr w:rsidR="00665D85" w:rsidRPr="00665D85" w14:paraId="5DD2F505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0C4E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D57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Fund Transfer</w:t>
            </w:r>
          </w:p>
        </w:tc>
      </w:tr>
      <w:tr w:rsidR="00665D85" w:rsidRPr="00665D85" w14:paraId="001382C2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EA2E7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C227B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Daily Transaction</w:t>
            </w:r>
          </w:p>
        </w:tc>
      </w:tr>
      <w:tr w:rsidR="00665D85" w:rsidRPr="00665D85" w14:paraId="12CDCE1F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C02B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FF09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Profit Loss A/C</w:t>
            </w:r>
          </w:p>
        </w:tc>
      </w:tr>
      <w:tr w:rsidR="00665D85" w:rsidRPr="00665D85" w14:paraId="7D01577B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92B3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C06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Trial Balance</w:t>
            </w:r>
          </w:p>
        </w:tc>
      </w:tr>
      <w:tr w:rsidR="00665D85" w:rsidRPr="00665D85" w14:paraId="4310CD52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5F3A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061B3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Cash And Cheque Receive/Payment</w:t>
            </w:r>
          </w:p>
        </w:tc>
      </w:tr>
      <w:tr w:rsidR="00665D85" w:rsidRPr="00665D85" w14:paraId="1D9DDFAF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18C97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79D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Prefix Wise Turnover</w:t>
            </w:r>
          </w:p>
        </w:tc>
      </w:tr>
      <w:tr w:rsidR="00665D85" w:rsidRPr="00665D85" w14:paraId="30F24414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9B075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5EC2C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Account Status</w:t>
            </w:r>
          </w:p>
        </w:tc>
      </w:tr>
      <w:tr w:rsidR="00665D85" w:rsidRPr="00665D85" w14:paraId="7B2704F1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82E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D281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Manual Charges</w:t>
            </w:r>
          </w:p>
        </w:tc>
      </w:tr>
      <w:tr w:rsidR="00665D85" w:rsidRPr="00665D85" w14:paraId="7666DFB9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5798E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4F48F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Daily Interest</w:t>
            </w:r>
          </w:p>
        </w:tc>
      </w:tr>
      <w:tr w:rsidR="00665D85" w:rsidRPr="00665D85" w14:paraId="4AE815C5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1AAE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53827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Brokerage Commission</w:t>
            </w:r>
          </w:p>
        </w:tc>
      </w:tr>
      <w:tr w:rsidR="00665D85" w:rsidRPr="00665D85" w14:paraId="71FA2D79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80C1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D34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 Confirmation Statement(Prefix Wise)</w:t>
            </w:r>
          </w:p>
        </w:tc>
      </w:tr>
      <w:tr w:rsidR="00665D85" w:rsidRPr="00665D85" w14:paraId="4B617AB1" w14:textId="77777777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F5D44" w14:textId="77777777"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Branch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9B92B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Branch Wise Actual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TurnOver</w:t>
            </w:r>
            <w:proofErr w:type="spellEnd"/>
          </w:p>
        </w:tc>
      </w:tr>
      <w:tr w:rsidR="00665D85" w:rsidRPr="00665D85" w14:paraId="66BECE4A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CAA7F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5ADF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Wise Client Portfolio</w:t>
            </w:r>
          </w:p>
        </w:tc>
      </w:tr>
      <w:tr w:rsidR="00665D85" w:rsidRPr="00665D85" w14:paraId="6F0F11C4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CE1B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B4A5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Branch Wise Expected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TurnOver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665D85" w:rsidRPr="00665D85" w14:paraId="03DBE099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96E3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5D79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Wise Turnover</w:t>
            </w:r>
          </w:p>
        </w:tc>
      </w:tr>
      <w:tr w:rsidR="00665D85" w:rsidRPr="00665D85" w14:paraId="54A3FDFD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3F7EB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BDE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Risk Based Client Portfolio</w:t>
            </w:r>
          </w:p>
        </w:tc>
      </w:tr>
      <w:tr w:rsidR="00665D85" w:rsidRPr="00665D85" w14:paraId="548E114E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53C02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91ED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Trader Portfolio</w:t>
            </w:r>
          </w:p>
        </w:tc>
      </w:tr>
      <w:tr w:rsidR="00665D85" w:rsidRPr="00665D85" w14:paraId="51A59386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3ABFDD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7C05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Trader Performance</w:t>
            </w:r>
          </w:p>
        </w:tc>
      </w:tr>
      <w:tr w:rsidR="00665D85" w:rsidRPr="00665D85" w14:paraId="2328E6D0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94F0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88C3D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Sales Performance</w:t>
            </w:r>
          </w:p>
        </w:tc>
      </w:tr>
      <w:tr w:rsidR="00665D85" w:rsidRPr="00665D85" w14:paraId="52431046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B8D8E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722D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Party Performance</w:t>
            </w:r>
          </w:p>
        </w:tc>
      </w:tr>
      <w:tr w:rsidR="00665D85" w:rsidRPr="00665D85" w14:paraId="44CCACBC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424CB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4780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Trader Client List</w:t>
            </w:r>
          </w:p>
        </w:tc>
      </w:tr>
      <w:tr w:rsidR="00665D85" w:rsidRPr="00665D85" w14:paraId="5DE51610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B7133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A79E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Party Client List</w:t>
            </w:r>
          </w:p>
        </w:tc>
      </w:tr>
      <w:tr w:rsidR="00665D85" w:rsidRPr="00665D85" w14:paraId="28CFDEC4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C507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8C57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Sales Client List</w:t>
            </w:r>
          </w:p>
        </w:tc>
      </w:tr>
      <w:tr w:rsidR="00665D85" w:rsidRPr="00665D85" w14:paraId="63A46779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1D41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2CD8C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Sales Performance Details</w:t>
            </w:r>
          </w:p>
        </w:tc>
      </w:tr>
      <w:tr w:rsidR="00665D85" w:rsidRPr="00665D85" w14:paraId="022B5DDA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22713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DFFCF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Sales Commission</w:t>
            </w:r>
          </w:p>
        </w:tc>
      </w:tr>
      <w:tr w:rsidR="00665D85" w:rsidRPr="00665D85" w14:paraId="4BE15ADD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BC29C5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3F8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Live Trade Report</w:t>
            </w:r>
          </w:p>
        </w:tc>
      </w:tr>
      <w:tr w:rsidR="00665D85" w:rsidRPr="00665D85" w14:paraId="7F4A7EDD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79FF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70E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Wise Total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TurnOver</w:t>
            </w:r>
            <w:proofErr w:type="spellEnd"/>
          </w:p>
        </w:tc>
      </w:tr>
      <w:tr w:rsidR="00665D85" w:rsidRPr="00665D85" w14:paraId="5CB0695A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1F2A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6A8A4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Wise Commission</w:t>
            </w:r>
          </w:p>
        </w:tc>
      </w:tr>
      <w:tr w:rsidR="00665D85" w:rsidRPr="00665D85" w14:paraId="398DAE0C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6905D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D247D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Buy Sell Order Register</w:t>
            </w:r>
          </w:p>
        </w:tc>
      </w:tr>
      <w:tr w:rsidR="00665D85" w:rsidRPr="00665D85" w14:paraId="74FF96D3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AC5A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D292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Charges Details</w:t>
            </w:r>
          </w:p>
        </w:tc>
      </w:tr>
      <w:tr w:rsidR="00665D85" w:rsidRPr="00665D85" w14:paraId="179F7941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A139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5F5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ShareInOut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Details</w:t>
            </w:r>
          </w:p>
        </w:tc>
      </w:tr>
      <w:tr w:rsidR="00665D85" w:rsidRPr="00665D85" w14:paraId="581BEEB8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B74A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5F8F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Wide Restricted Code List</w:t>
            </w:r>
          </w:p>
        </w:tc>
      </w:tr>
      <w:tr w:rsidR="00665D85" w:rsidRPr="00665D85" w14:paraId="3C331026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1F963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1E0F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Transfer Memo Hist</w:t>
            </w:r>
          </w:p>
        </w:tc>
      </w:tr>
      <w:tr w:rsidR="00665D85" w:rsidRPr="00665D85" w14:paraId="22AE85AC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F4E7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1B16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Reports</w:t>
            </w:r>
          </w:p>
        </w:tc>
      </w:tr>
      <w:tr w:rsidR="00665D85" w:rsidRPr="00665D85" w14:paraId="42E8F93A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ACA23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97275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Profit Loss Analysis</w:t>
            </w:r>
          </w:p>
        </w:tc>
      </w:tr>
      <w:tr w:rsidR="00665D85" w:rsidRPr="00665D85" w14:paraId="250276B6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DF05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7A37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Dividend Ledger Details</w:t>
            </w:r>
          </w:p>
        </w:tc>
      </w:tr>
      <w:tr w:rsidR="00665D85" w:rsidRPr="00665D85" w14:paraId="2787A978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0D8C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9B1D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Loan Requisition Memo Hist</w:t>
            </w:r>
          </w:p>
        </w:tc>
      </w:tr>
      <w:tr w:rsidR="00665D85" w:rsidRPr="00665D85" w14:paraId="0B7B5B3B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D34D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FEFB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Commission Change Memo Hist</w:t>
            </w:r>
          </w:p>
        </w:tc>
      </w:tr>
      <w:tr w:rsidR="00665D85" w:rsidRPr="00665D85" w14:paraId="0AB0F7C9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7989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93A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Loan Requisition Memo Stat</w:t>
            </w:r>
          </w:p>
        </w:tc>
      </w:tr>
      <w:tr w:rsidR="00665D85" w:rsidRPr="00665D85" w14:paraId="5E79D965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EA18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6904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</w:t>
            </w: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BuySell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Book Requisition List</w:t>
            </w:r>
          </w:p>
        </w:tc>
      </w:tr>
      <w:tr w:rsidR="00665D85" w:rsidRPr="00665D85" w14:paraId="7187FF99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5DD3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48BE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Short Sale List</w:t>
            </w:r>
          </w:p>
        </w:tc>
      </w:tr>
      <w:tr w:rsidR="00665D85" w:rsidRPr="00665D85" w14:paraId="45AF9551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72E4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544C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e-KYC Report</w:t>
            </w:r>
          </w:p>
        </w:tc>
      </w:tr>
      <w:tr w:rsidR="00665D85" w:rsidRPr="00665D85" w14:paraId="40F2536B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0169E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0B59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Insurance List</w:t>
            </w:r>
          </w:p>
        </w:tc>
      </w:tr>
      <w:tr w:rsidR="00665D85" w:rsidRPr="00665D85" w14:paraId="3D2B4180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6FE3F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9094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Nominee Information</w:t>
            </w:r>
          </w:p>
        </w:tc>
      </w:tr>
      <w:tr w:rsidR="00665D85" w:rsidRPr="00665D85" w14:paraId="10479DD1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CAD2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BED4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TradeXpress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Report</w:t>
            </w:r>
          </w:p>
        </w:tc>
      </w:tr>
      <w:tr w:rsidR="00665D85" w:rsidRPr="00665D85" w14:paraId="0EDA18D2" w14:textId="77777777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E0364" w14:textId="77777777"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Business Dev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CA1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Booth Peer Turnover Comparison</w:t>
            </w:r>
          </w:p>
        </w:tc>
      </w:tr>
      <w:tr w:rsidR="00665D85" w:rsidRPr="00665D85" w14:paraId="70EC831C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6EDCE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D68C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Branch Trader Turnover Comparison </w:t>
            </w:r>
          </w:p>
        </w:tc>
      </w:tr>
      <w:tr w:rsidR="00665D85" w:rsidRPr="00665D85" w14:paraId="7CF586A9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EC99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8D95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Trader Portfolio and Client</w:t>
            </w:r>
          </w:p>
        </w:tc>
      </w:tr>
      <w:tr w:rsidR="00665D85" w:rsidRPr="00665D85" w14:paraId="5340E65E" w14:textId="77777777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BEEDD" w14:textId="77777777"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Business </w:t>
            </w:r>
            <w:proofErr w:type="spellStart"/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Mngr</w:t>
            </w:r>
            <w:proofErr w:type="spellEnd"/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8834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Booth-Trader Turnover </w:t>
            </w:r>
          </w:p>
        </w:tc>
      </w:tr>
      <w:tr w:rsidR="00665D85" w:rsidRPr="00665D85" w14:paraId="740D12AD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275D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EE11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Branch Loan</w:t>
            </w:r>
          </w:p>
        </w:tc>
      </w:tr>
      <w:tr w:rsidR="00665D85" w:rsidRPr="00665D85" w14:paraId="1B19BE7A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927E5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4D2D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Branch Trader Turnover </w:t>
            </w:r>
          </w:p>
        </w:tc>
      </w:tr>
      <w:tr w:rsidR="00665D85" w:rsidRPr="00665D85" w14:paraId="1B83E5C0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AD1AAC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515D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Company Turnover</w:t>
            </w:r>
          </w:p>
        </w:tc>
      </w:tr>
      <w:tr w:rsidR="00665D85" w:rsidRPr="00665D85" w14:paraId="551F33CD" w14:textId="77777777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A7E8" w14:textId="77777777"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Compliance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28C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Age Analysis of Debt</w:t>
            </w:r>
          </w:p>
        </w:tc>
      </w:tr>
      <w:tr w:rsidR="00665D85" w:rsidRPr="00665D85" w14:paraId="024FDE63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3289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495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Change In Loan</w:t>
            </w:r>
          </w:p>
        </w:tc>
      </w:tr>
      <w:tr w:rsidR="00665D85" w:rsidRPr="00665D85" w14:paraId="207E8BFC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32387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C84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Purchase Power</w:t>
            </w:r>
          </w:p>
        </w:tc>
      </w:tr>
      <w:tr w:rsidR="00665D85" w:rsidRPr="00665D85" w14:paraId="2A0AE6A3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D18F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999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Exposure On All Equity</w:t>
            </w:r>
          </w:p>
        </w:tc>
      </w:tr>
      <w:tr w:rsidR="00665D85" w:rsidRPr="00665D85" w14:paraId="0501EB0A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EB834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9D8D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List</w:t>
            </w:r>
          </w:p>
        </w:tc>
      </w:tr>
      <w:tr w:rsidR="00665D85" w:rsidRPr="00665D85" w14:paraId="4E032C30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296AE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B65F5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Trade Confirmation</w:t>
            </w:r>
          </w:p>
        </w:tc>
      </w:tr>
      <w:tr w:rsidR="00665D85" w:rsidRPr="00665D85" w14:paraId="138FBA39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31283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2D1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Trade Confirmation Market Wise</w:t>
            </w:r>
          </w:p>
        </w:tc>
      </w:tr>
      <w:tr w:rsidR="00665D85" w:rsidRPr="00665D85" w14:paraId="526F09B3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7D66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90203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Investor Debit Balance with No Stock</w:t>
            </w:r>
          </w:p>
        </w:tc>
      </w:tr>
      <w:tr w:rsidR="00665D85" w:rsidRPr="00665D85" w14:paraId="07F3E5C1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4055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01B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Margin Call Letter</w:t>
            </w:r>
          </w:p>
        </w:tc>
      </w:tr>
      <w:tr w:rsidR="00665D85" w:rsidRPr="00665D85" w14:paraId="79F1DB33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1D9A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7D2E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Buy/Sell</w:t>
            </w:r>
          </w:p>
        </w:tc>
      </w:tr>
      <w:tr w:rsidR="00665D85" w:rsidRPr="00665D85" w14:paraId="05F3745A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32F15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226B3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Net Brokerage Commission</w:t>
            </w:r>
          </w:p>
        </w:tc>
      </w:tr>
      <w:tr w:rsidR="00665D85" w:rsidRPr="00665D85" w14:paraId="39F6D04C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3539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EEB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65D85">
              <w:rPr>
                <w:rFonts w:ascii="Calibri" w:eastAsia="Times New Roman" w:hAnsi="Calibri" w:cs="Calibri"/>
                <w:color w:val="000000"/>
              </w:rPr>
              <w:t>Negetive</w:t>
            </w:r>
            <w:proofErr w:type="spellEnd"/>
            <w:r w:rsidRPr="00665D85">
              <w:rPr>
                <w:rFonts w:ascii="Calibri" w:eastAsia="Times New Roman" w:hAnsi="Calibri" w:cs="Calibri"/>
                <w:color w:val="000000"/>
              </w:rPr>
              <w:t xml:space="preserve"> Equity Or Non Performing Loan</w:t>
            </w:r>
          </w:p>
        </w:tc>
      </w:tr>
      <w:tr w:rsidR="00665D85" w:rsidRPr="00665D85" w14:paraId="7DB71A7C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1BED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FFA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Scheme LBSL</w:t>
            </w:r>
          </w:p>
        </w:tc>
      </w:tr>
      <w:tr w:rsidR="00665D85" w:rsidRPr="00665D85" w14:paraId="2FDC5971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FFF74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8017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Scheme SEC Letter for Affected Investors</w:t>
            </w:r>
          </w:p>
        </w:tc>
      </w:tr>
      <w:tr w:rsidR="00665D85" w:rsidRPr="00665D85" w14:paraId="795E0E72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0149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3158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Short Sell/Over Purchase Letter</w:t>
            </w:r>
          </w:p>
        </w:tc>
      </w:tr>
      <w:tr w:rsidR="00665D85" w:rsidRPr="00665D85" w14:paraId="26BAA8B0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D17E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B201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Single Instrument Netting</w:t>
            </w:r>
          </w:p>
        </w:tc>
      </w:tr>
      <w:tr w:rsidR="00665D85" w:rsidRPr="00665D85" w14:paraId="09FAA1E3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6205B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43AA5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 File Changes Summary</w:t>
            </w:r>
          </w:p>
        </w:tc>
      </w:tr>
      <w:tr w:rsidR="00665D85" w:rsidRPr="00665D85" w14:paraId="31EE6E0A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1420D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FDC97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Trade File Compare</w:t>
            </w:r>
          </w:p>
        </w:tc>
      </w:tr>
      <w:tr w:rsidR="00665D85" w:rsidRPr="00665D85" w14:paraId="4FFD00F2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03FA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21E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Turnover To Debt Ratio</w:t>
            </w:r>
          </w:p>
        </w:tc>
      </w:tr>
      <w:tr w:rsidR="00665D85" w:rsidRPr="00665D85" w14:paraId="0FF73EC5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362E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5CA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Share Trading Info</w:t>
            </w:r>
          </w:p>
        </w:tc>
      </w:tr>
      <w:tr w:rsidR="00665D85" w:rsidRPr="00665D85" w14:paraId="67CA702E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FBA7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1828F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User Action Log</w:t>
            </w:r>
          </w:p>
        </w:tc>
      </w:tr>
      <w:tr w:rsidR="00665D85" w:rsidRPr="00665D85" w14:paraId="7CF7F4E4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E727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9622B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Margin Client Instrument Information</w:t>
            </w:r>
          </w:p>
        </w:tc>
      </w:tr>
      <w:tr w:rsidR="00665D85" w:rsidRPr="00665D85" w14:paraId="41F370AD" w14:textId="77777777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D6E6" w14:textId="77777777"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Settlement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0A0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CDBL Distribution DP Wise</w:t>
            </w:r>
          </w:p>
        </w:tc>
      </w:tr>
      <w:tr w:rsidR="00665D85" w:rsidRPr="00665D85" w14:paraId="1378F097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66C0C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E1F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CDBL Holding DP Wise</w:t>
            </w:r>
          </w:p>
        </w:tc>
      </w:tr>
      <w:tr w:rsidR="00665D85" w:rsidRPr="00665D85" w14:paraId="78D7F939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B2903F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8DFD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CDBL Stock Holding Mismatch </w:t>
            </w:r>
          </w:p>
        </w:tc>
      </w:tr>
      <w:tr w:rsidR="00665D85" w:rsidRPr="00665D85" w14:paraId="271B51B1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1098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64ED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Cash Dividend Allocation Info</w:t>
            </w:r>
          </w:p>
        </w:tc>
      </w:tr>
      <w:tr w:rsidR="00665D85" w:rsidRPr="00665D85" w14:paraId="33D8471B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C6FF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3FA5B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Instrument Collection Information</w:t>
            </w:r>
          </w:p>
        </w:tc>
      </w:tr>
      <w:tr w:rsidR="00665D85" w:rsidRPr="00665D85" w14:paraId="4F9BE101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CACAE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48D5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Settlement Miscellaneous</w:t>
            </w:r>
          </w:p>
        </w:tc>
      </w:tr>
      <w:tr w:rsidR="00665D85" w:rsidRPr="00665D85" w14:paraId="411D8CA5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3C41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6B9A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Company Wise Instrument Information</w:t>
            </w:r>
          </w:p>
        </w:tc>
      </w:tr>
      <w:tr w:rsidR="00665D85" w:rsidRPr="00665D85" w14:paraId="22AC598A" w14:textId="77777777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6046" w14:textId="77777777"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Tax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F181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Client Tax Statement </w:t>
            </w:r>
          </w:p>
        </w:tc>
      </w:tr>
      <w:tr w:rsidR="00665D85" w:rsidRPr="00665D85" w14:paraId="3D1C0B4F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F3D0AF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A35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 xml:space="preserve">Portfolio (As On Date) </w:t>
            </w:r>
          </w:p>
        </w:tc>
      </w:tr>
      <w:tr w:rsidR="00665D85" w:rsidRPr="00665D85" w14:paraId="062186F2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AB335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9EC7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Portfolio Certificate(As On Date)</w:t>
            </w:r>
          </w:p>
        </w:tc>
      </w:tr>
      <w:tr w:rsidR="00665D85" w:rsidRPr="00665D85" w14:paraId="76A70AAA" w14:textId="77777777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B31A" w14:textId="77777777"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IPO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DE54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IPO Application</w:t>
            </w:r>
          </w:p>
        </w:tc>
      </w:tr>
      <w:tr w:rsidR="00665D85" w:rsidRPr="00665D85" w14:paraId="5F6DA37D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06E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C288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IPO Application Status</w:t>
            </w:r>
          </w:p>
        </w:tc>
      </w:tr>
      <w:tr w:rsidR="00665D85" w:rsidRPr="00665D85" w14:paraId="516BABED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5CDB7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9271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IPO Acknowledgement Slip</w:t>
            </w:r>
          </w:p>
        </w:tc>
      </w:tr>
      <w:tr w:rsidR="00665D85" w:rsidRPr="00665D85" w14:paraId="78F3909D" w14:textId="77777777" w:rsidTr="00665D85">
        <w:trPr>
          <w:trHeight w:val="288"/>
        </w:trPr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F89C0" w14:textId="77777777" w:rsidR="00665D85" w:rsidRPr="00665D85" w:rsidRDefault="00665D85" w:rsidP="00665D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65D85">
              <w:rPr>
                <w:rFonts w:ascii="Calibri" w:eastAsia="Times New Roman" w:hAnsi="Calibri" w:cs="Calibri"/>
                <w:b/>
                <w:bCs/>
                <w:color w:val="000000"/>
              </w:rPr>
              <w:t>CRM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5EBF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Top Holdings</w:t>
            </w:r>
          </w:p>
        </w:tc>
      </w:tr>
      <w:tr w:rsidR="00665D85" w:rsidRPr="00665D85" w14:paraId="79047010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FBEF6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BAD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Sector Holdings</w:t>
            </w:r>
          </w:p>
        </w:tc>
      </w:tr>
      <w:tr w:rsidR="00665D85" w:rsidRPr="00665D85" w14:paraId="23F40E08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BFFFD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84F3A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Volume Monitoring</w:t>
            </w:r>
          </w:p>
        </w:tc>
      </w:tr>
      <w:tr w:rsidR="00665D85" w:rsidRPr="00665D85" w14:paraId="11DF4796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B17F4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2DDAE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Terminal Wide Active Client Info</w:t>
            </w:r>
          </w:p>
        </w:tc>
      </w:tr>
      <w:tr w:rsidR="00665D85" w:rsidRPr="00665D85" w14:paraId="3E3BC14D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A0422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D6080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Market Comparison</w:t>
            </w:r>
          </w:p>
        </w:tc>
      </w:tr>
      <w:tr w:rsidR="00665D85" w:rsidRPr="00665D85" w14:paraId="384283A9" w14:textId="77777777" w:rsidTr="00665D85">
        <w:trPr>
          <w:trHeight w:val="288"/>
        </w:trPr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386A9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1B327" w14:textId="77777777" w:rsidR="00665D85" w:rsidRPr="00665D85" w:rsidRDefault="00665D85" w:rsidP="00665D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65D85">
              <w:rPr>
                <w:rFonts w:ascii="Calibri" w:eastAsia="Times New Roman" w:hAnsi="Calibri" w:cs="Calibri"/>
                <w:color w:val="000000"/>
              </w:rPr>
              <w:t>Client Category wide Turnover Info</w:t>
            </w:r>
          </w:p>
        </w:tc>
      </w:tr>
    </w:tbl>
    <w:p w14:paraId="6AC1AF7A" w14:textId="77777777" w:rsidR="00FA506B" w:rsidRDefault="00FA506B" w:rsidP="00665D85">
      <w:pPr>
        <w:pStyle w:val="NoSpacing"/>
        <w:rPr>
          <w:rFonts w:ascii="Century Gothic" w:hAnsi="Century Gothic"/>
          <w:sz w:val="20"/>
          <w:szCs w:val="20"/>
        </w:rPr>
      </w:pPr>
    </w:p>
    <w:sectPr w:rsidR="00FA506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D66D0" w14:textId="77777777" w:rsidR="00CA75DE" w:rsidRDefault="00CA75DE" w:rsidP="00F623B2">
      <w:pPr>
        <w:spacing w:after="0" w:line="240" w:lineRule="auto"/>
      </w:pPr>
      <w:r>
        <w:separator/>
      </w:r>
    </w:p>
  </w:endnote>
  <w:endnote w:type="continuationSeparator" w:id="0">
    <w:p w14:paraId="7F9FEF12" w14:textId="77777777" w:rsidR="00CA75DE" w:rsidRDefault="00CA75DE" w:rsidP="00F6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6375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8D89D0" w14:textId="77777777" w:rsidR="003812E1" w:rsidRDefault="003812E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5D85">
          <w:rPr>
            <w:noProof/>
          </w:rPr>
          <w:t>9</w:t>
        </w:r>
        <w:r>
          <w:rPr>
            <w:noProof/>
          </w:rPr>
          <w:fldChar w:fldCharType="end"/>
        </w:r>
        <w:r>
          <w:rPr>
            <w:noProof/>
          </w:rPr>
          <w:t xml:space="preserve">-NGBO Features </w:t>
        </w:r>
      </w:p>
    </w:sdtContent>
  </w:sdt>
  <w:p w14:paraId="61ECCB86" w14:textId="77777777" w:rsidR="003812E1" w:rsidRDefault="00381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108E7" w14:textId="77777777" w:rsidR="00CA75DE" w:rsidRDefault="00CA75DE" w:rsidP="00F623B2">
      <w:pPr>
        <w:spacing w:after="0" w:line="240" w:lineRule="auto"/>
      </w:pPr>
      <w:r>
        <w:separator/>
      </w:r>
    </w:p>
  </w:footnote>
  <w:footnote w:type="continuationSeparator" w:id="0">
    <w:p w14:paraId="0EFF1217" w14:textId="77777777" w:rsidR="00CA75DE" w:rsidRDefault="00CA75DE" w:rsidP="00F62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A0CC6" w14:textId="77777777" w:rsidR="003812E1" w:rsidRDefault="003812E1" w:rsidP="00F623B2">
    <w:pPr>
      <w:pStyle w:val="Header"/>
      <w:jc w:val="right"/>
    </w:pPr>
  </w:p>
  <w:p w14:paraId="4A18BDF4" w14:textId="77777777" w:rsidR="003812E1" w:rsidRDefault="003812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212"/>
    <w:multiLevelType w:val="multilevel"/>
    <w:tmpl w:val="A4944832"/>
    <w:lvl w:ilvl="0">
      <w:start w:val="2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3424F0"/>
    <w:multiLevelType w:val="hybridMultilevel"/>
    <w:tmpl w:val="A1EA0C48"/>
    <w:lvl w:ilvl="0" w:tplc="189200B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E17301"/>
    <w:multiLevelType w:val="hybridMultilevel"/>
    <w:tmpl w:val="A78AD322"/>
    <w:lvl w:ilvl="0" w:tplc="0B7CE16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B7082F"/>
    <w:multiLevelType w:val="hybridMultilevel"/>
    <w:tmpl w:val="39189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F16FCE"/>
    <w:multiLevelType w:val="hybridMultilevel"/>
    <w:tmpl w:val="0386A9D2"/>
    <w:lvl w:ilvl="0" w:tplc="0409001B">
      <w:start w:val="1"/>
      <w:numFmt w:val="lowerRoman"/>
      <w:lvlText w:val="%1."/>
      <w:lvlJc w:val="righ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 w15:restartNumberingAfterBreak="0">
    <w:nsid w:val="2CA03988"/>
    <w:multiLevelType w:val="multilevel"/>
    <w:tmpl w:val="F6D01570"/>
    <w:lvl w:ilvl="0">
      <w:start w:val="1"/>
      <w:numFmt w:val="decimal"/>
      <w:pStyle w:val="Heading1"/>
      <w:lvlText w:val="%1."/>
      <w:lvlJc w:val="left"/>
      <w:pPr>
        <w:ind w:left="288" w:hanging="288"/>
      </w:pPr>
      <w:rPr>
        <w:rFonts w:hint="default"/>
        <w:b/>
        <w:strike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-64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57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50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21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1440" w:hanging="180"/>
      </w:pPr>
      <w:rPr>
        <w:rFonts w:hint="default"/>
      </w:rPr>
    </w:lvl>
  </w:abstractNum>
  <w:abstractNum w:abstractNumId="6" w15:restartNumberingAfterBreak="0">
    <w:nsid w:val="2DD15757"/>
    <w:multiLevelType w:val="hybridMultilevel"/>
    <w:tmpl w:val="E822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C4F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72C4BC6"/>
    <w:multiLevelType w:val="hybridMultilevel"/>
    <w:tmpl w:val="57A49962"/>
    <w:lvl w:ilvl="0" w:tplc="3ED838F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545669"/>
    <w:multiLevelType w:val="hybridMultilevel"/>
    <w:tmpl w:val="A43A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F627D"/>
    <w:multiLevelType w:val="hybridMultilevel"/>
    <w:tmpl w:val="BD864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13F2D"/>
    <w:multiLevelType w:val="multilevel"/>
    <w:tmpl w:val="61CE80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413263D8"/>
    <w:multiLevelType w:val="singleLevel"/>
    <w:tmpl w:val="21B6C1DE"/>
    <w:lvl w:ilvl="0">
      <w:start w:val="1"/>
      <w:numFmt w:val="bullet"/>
      <w:pStyle w:val="TipNoteTextBulleted"/>
      <w:lvlText w:val="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13" w15:restartNumberingAfterBreak="0">
    <w:nsid w:val="42D40CBE"/>
    <w:multiLevelType w:val="multilevel"/>
    <w:tmpl w:val="D4E262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417616D"/>
    <w:multiLevelType w:val="hybridMultilevel"/>
    <w:tmpl w:val="B35A384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B91CA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5A195F"/>
    <w:multiLevelType w:val="multilevel"/>
    <w:tmpl w:val="F8CAF012"/>
    <w:lvl w:ilvl="0">
      <w:start w:val="2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800"/>
      </w:pPr>
      <w:rPr>
        <w:rFonts w:hint="default"/>
      </w:rPr>
    </w:lvl>
  </w:abstractNum>
  <w:abstractNum w:abstractNumId="17" w15:restartNumberingAfterBreak="0">
    <w:nsid w:val="53756B21"/>
    <w:multiLevelType w:val="hybridMultilevel"/>
    <w:tmpl w:val="6C6CF12C"/>
    <w:lvl w:ilvl="0" w:tplc="719A8908">
      <w:start w:val="30"/>
      <w:numFmt w:val="decimal"/>
      <w:lvlText w:val="%1"/>
      <w:lvlJc w:val="left"/>
      <w:pPr>
        <w:ind w:left="435" w:hanging="360"/>
      </w:pPr>
    </w:lvl>
    <w:lvl w:ilvl="1" w:tplc="04090019">
      <w:start w:val="1"/>
      <w:numFmt w:val="lowerLetter"/>
      <w:lvlText w:val="%2."/>
      <w:lvlJc w:val="left"/>
      <w:pPr>
        <w:ind w:left="1155" w:hanging="360"/>
      </w:pPr>
    </w:lvl>
    <w:lvl w:ilvl="2" w:tplc="0409001B">
      <w:start w:val="1"/>
      <w:numFmt w:val="lowerRoman"/>
      <w:lvlText w:val="%3."/>
      <w:lvlJc w:val="right"/>
      <w:pPr>
        <w:ind w:left="1875" w:hanging="180"/>
      </w:pPr>
    </w:lvl>
    <w:lvl w:ilvl="3" w:tplc="0409000F">
      <w:start w:val="1"/>
      <w:numFmt w:val="decimal"/>
      <w:lvlText w:val="%4."/>
      <w:lvlJc w:val="left"/>
      <w:pPr>
        <w:ind w:left="2595" w:hanging="360"/>
      </w:pPr>
    </w:lvl>
    <w:lvl w:ilvl="4" w:tplc="04090019">
      <w:start w:val="1"/>
      <w:numFmt w:val="lowerLetter"/>
      <w:lvlText w:val="%5."/>
      <w:lvlJc w:val="left"/>
      <w:pPr>
        <w:ind w:left="3315" w:hanging="360"/>
      </w:pPr>
    </w:lvl>
    <w:lvl w:ilvl="5" w:tplc="0409001B">
      <w:start w:val="1"/>
      <w:numFmt w:val="lowerRoman"/>
      <w:lvlText w:val="%6."/>
      <w:lvlJc w:val="right"/>
      <w:pPr>
        <w:ind w:left="4035" w:hanging="180"/>
      </w:pPr>
    </w:lvl>
    <w:lvl w:ilvl="6" w:tplc="0409000F">
      <w:start w:val="1"/>
      <w:numFmt w:val="decimal"/>
      <w:lvlText w:val="%7."/>
      <w:lvlJc w:val="left"/>
      <w:pPr>
        <w:ind w:left="4755" w:hanging="360"/>
      </w:pPr>
    </w:lvl>
    <w:lvl w:ilvl="7" w:tplc="04090019">
      <w:start w:val="1"/>
      <w:numFmt w:val="lowerLetter"/>
      <w:lvlText w:val="%8."/>
      <w:lvlJc w:val="left"/>
      <w:pPr>
        <w:ind w:left="5475" w:hanging="360"/>
      </w:pPr>
    </w:lvl>
    <w:lvl w:ilvl="8" w:tplc="0409001B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548410E4"/>
    <w:multiLevelType w:val="hybridMultilevel"/>
    <w:tmpl w:val="2054B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5086364"/>
    <w:multiLevelType w:val="multilevel"/>
    <w:tmpl w:val="44062BA2"/>
    <w:styleLink w:val="Style2"/>
    <w:lvl w:ilvl="0">
      <w:start w:val="7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375" w:hanging="37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0" w15:restartNumberingAfterBreak="0">
    <w:nsid w:val="580D4527"/>
    <w:multiLevelType w:val="multilevel"/>
    <w:tmpl w:val="0128B82C"/>
    <w:lvl w:ilvl="0">
      <w:start w:val="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"/>
      <w:numFmt w:val="decimalZero"/>
      <w:lvlText w:val="%1.%2"/>
      <w:lvlJc w:val="left"/>
      <w:pPr>
        <w:tabs>
          <w:tab w:val="num" w:pos="1620"/>
        </w:tabs>
        <w:ind w:left="16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21" w15:restartNumberingAfterBreak="0">
    <w:nsid w:val="596E1636"/>
    <w:multiLevelType w:val="hybridMultilevel"/>
    <w:tmpl w:val="DDA0E8C2"/>
    <w:lvl w:ilvl="0" w:tplc="FAA2C550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D8C14E1"/>
    <w:multiLevelType w:val="hybridMultilevel"/>
    <w:tmpl w:val="9F5C0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BEF3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F90558"/>
    <w:multiLevelType w:val="multilevel"/>
    <w:tmpl w:val="44062BA2"/>
    <w:numStyleLink w:val="Style2"/>
  </w:abstractNum>
  <w:abstractNum w:abstractNumId="24" w15:restartNumberingAfterBreak="0">
    <w:nsid w:val="713B323B"/>
    <w:multiLevelType w:val="hybridMultilevel"/>
    <w:tmpl w:val="4D4487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69071C"/>
    <w:multiLevelType w:val="hybridMultilevel"/>
    <w:tmpl w:val="DAB84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43C0B"/>
    <w:multiLevelType w:val="hybridMultilevel"/>
    <w:tmpl w:val="50F06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4269514">
    <w:abstractNumId w:val="5"/>
  </w:num>
  <w:num w:numId="2" w16cid:durableId="1741516867">
    <w:abstractNumId w:val="4"/>
  </w:num>
  <w:num w:numId="3" w16cid:durableId="1895923221">
    <w:abstractNumId w:val="14"/>
  </w:num>
  <w:num w:numId="4" w16cid:durableId="41029018">
    <w:abstractNumId w:val="25"/>
  </w:num>
  <w:num w:numId="5" w16cid:durableId="831221622">
    <w:abstractNumId w:val="20"/>
  </w:num>
  <w:num w:numId="6" w16cid:durableId="1702244948">
    <w:abstractNumId w:val="8"/>
  </w:num>
  <w:num w:numId="7" w16cid:durableId="1376269669">
    <w:abstractNumId w:val="2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7353414">
    <w:abstractNumId w:val="19"/>
  </w:num>
  <w:num w:numId="9" w16cid:durableId="885220517">
    <w:abstractNumId w:val="15"/>
  </w:num>
  <w:num w:numId="10" w16cid:durableId="933171366">
    <w:abstractNumId w:val="11"/>
  </w:num>
  <w:num w:numId="11" w16cid:durableId="803699583">
    <w:abstractNumId w:val="1"/>
  </w:num>
  <w:num w:numId="12" w16cid:durableId="20536512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75091799">
    <w:abstractNumId w:val="16"/>
  </w:num>
  <w:num w:numId="14" w16cid:durableId="2073651867">
    <w:abstractNumId w:val="0"/>
  </w:num>
  <w:num w:numId="15" w16cid:durableId="2085099784">
    <w:abstractNumId w:val="7"/>
  </w:num>
  <w:num w:numId="16" w16cid:durableId="1984113879">
    <w:abstractNumId w:val="10"/>
  </w:num>
  <w:num w:numId="17" w16cid:durableId="2081900488">
    <w:abstractNumId w:val="12"/>
  </w:num>
  <w:num w:numId="18" w16cid:durableId="1773743989">
    <w:abstractNumId w:val="17"/>
    <w:lvlOverride w:ilvl="0">
      <w:startOverride w:val="3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1800771">
    <w:abstractNumId w:val="6"/>
  </w:num>
  <w:num w:numId="20" w16cid:durableId="843473171">
    <w:abstractNumId w:val="9"/>
  </w:num>
  <w:num w:numId="21" w16cid:durableId="477113921">
    <w:abstractNumId w:val="18"/>
  </w:num>
  <w:num w:numId="22" w16cid:durableId="2102137784">
    <w:abstractNumId w:val="3"/>
  </w:num>
  <w:num w:numId="23" w16cid:durableId="1577007842">
    <w:abstractNumId w:val="24"/>
  </w:num>
  <w:num w:numId="24" w16cid:durableId="992174560">
    <w:abstractNumId w:val="21"/>
  </w:num>
  <w:num w:numId="25" w16cid:durableId="102191021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82983050">
    <w:abstractNumId w:val="5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22403983">
    <w:abstractNumId w:val="5"/>
    <w:lvlOverride w:ilvl="0">
      <w:startOverride w:val="1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31099397">
    <w:abstractNumId w:val="13"/>
  </w:num>
  <w:num w:numId="29" w16cid:durableId="1318850171">
    <w:abstractNumId w:val="26"/>
  </w:num>
  <w:num w:numId="30" w16cid:durableId="1603146500">
    <w:abstractNumId w:val="22"/>
  </w:num>
  <w:num w:numId="31" w16cid:durableId="1060640733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06B"/>
    <w:rsid w:val="0003442C"/>
    <w:rsid w:val="00097D5A"/>
    <w:rsid w:val="000D058B"/>
    <w:rsid w:val="000E3B10"/>
    <w:rsid w:val="000F3587"/>
    <w:rsid w:val="00133989"/>
    <w:rsid w:val="00134E17"/>
    <w:rsid w:val="001750B2"/>
    <w:rsid w:val="001B0C20"/>
    <w:rsid w:val="001D0BC6"/>
    <w:rsid w:val="0023556A"/>
    <w:rsid w:val="002D1DED"/>
    <w:rsid w:val="002E0B08"/>
    <w:rsid w:val="002E77A7"/>
    <w:rsid w:val="00303C2F"/>
    <w:rsid w:val="00346A54"/>
    <w:rsid w:val="003812E1"/>
    <w:rsid w:val="0041432D"/>
    <w:rsid w:val="00416E46"/>
    <w:rsid w:val="004519BD"/>
    <w:rsid w:val="004970D3"/>
    <w:rsid w:val="004E40B0"/>
    <w:rsid w:val="005C2E9E"/>
    <w:rsid w:val="005D3862"/>
    <w:rsid w:val="0063121C"/>
    <w:rsid w:val="00665D85"/>
    <w:rsid w:val="006F472A"/>
    <w:rsid w:val="007215A9"/>
    <w:rsid w:val="00726B51"/>
    <w:rsid w:val="00775A75"/>
    <w:rsid w:val="008111B0"/>
    <w:rsid w:val="00836AEA"/>
    <w:rsid w:val="00863878"/>
    <w:rsid w:val="00863C03"/>
    <w:rsid w:val="00937DE5"/>
    <w:rsid w:val="00945396"/>
    <w:rsid w:val="00995A8A"/>
    <w:rsid w:val="009F02A1"/>
    <w:rsid w:val="00A27680"/>
    <w:rsid w:val="00A3700D"/>
    <w:rsid w:val="00AA401F"/>
    <w:rsid w:val="00AC3FEA"/>
    <w:rsid w:val="00BB3D58"/>
    <w:rsid w:val="00C476B1"/>
    <w:rsid w:val="00C90758"/>
    <w:rsid w:val="00CA75DE"/>
    <w:rsid w:val="00D021B6"/>
    <w:rsid w:val="00D11C00"/>
    <w:rsid w:val="00D97589"/>
    <w:rsid w:val="00DD008F"/>
    <w:rsid w:val="00E002C7"/>
    <w:rsid w:val="00E11119"/>
    <w:rsid w:val="00E3084C"/>
    <w:rsid w:val="00ED6EB4"/>
    <w:rsid w:val="00F11CA0"/>
    <w:rsid w:val="00F469A7"/>
    <w:rsid w:val="00F55204"/>
    <w:rsid w:val="00F623B2"/>
    <w:rsid w:val="00F723D1"/>
    <w:rsid w:val="00FA2714"/>
    <w:rsid w:val="00FA445D"/>
    <w:rsid w:val="00FA506B"/>
    <w:rsid w:val="00FD4FFE"/>
    <w:rsid w:val="00FD5E92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`"/>
  <w14:docId w14:val="63E19C52"/>
  <w15:chartTrackingRefBased/>
  <w15:docId w15:val="{64BF5E72-F3D7-4941-872D-997F9694C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06B"/>
    <w:pPr>
      <w:spacing w:after="200" w:line="276" w:lineRule="auto"/>
    </w:pPr>
  </w:style>
  <w:style w:type="paragraph" w:styleId="Heading1">
    <w:name w:val="heading 1"/>
    <w:aliases w:val="H1"/>
    <w:basedOn w:val="Normal"/>
    <w:next w:val="Normal"/>
    <w:link w:val="Heading1Char"/>
    <w:qFormat/>
    <w:rsid w:val="00FA506B"/>
    <w:pPr>
      <w:keepNext/>
      <w:numPr>
        <w:numId w:val="1"/>
      </w:numPr>
      <w:tabs>
        <w:tab w:val="left" w:pos="810"/>
      </w:tabs>
      <w:spacing w:before="240" w:after="60"/>
      <w:outlineLvl w:val="0"/>
    </w:pPr>
    <w:rPr>
      <w:rFonts w:ascii="Trebuchet MS" w:eastAsia="Times New Roman" w:hAnsi="Trebuchet MS" w:cs="Times New Roman"/>
      <w:b/>
      <w:bCs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0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0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0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0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FA506B"/>
    <w:rPr>
      <w:rFonts w:ascii="Trebuchet MS" w:eastAsia="Times New Roman" w:hAnsi="Trebuchet MS" w:cs="Times New Roman"/>
      <w:b/>
      <w:bC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506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50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06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06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0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506B"/>
    <w:pPr>
      <w:ind w:left="720"/>
      <w:contextualSpacing/>
    </w:pPr>
  </w:style>
  <w:style w:type="paragraph" w:styleId="Header">
    <w:name w:val="header"/>
    <w:aliases w:val="Header Odd Page,h"/>
    <w:basedOn w:val="Normal"/>
    <w:link w:val="HeaderChar"/>
    <w:uiPriority w:val="99"/>
    <w:unhideWhenUsed/>
    <w:rsid w:val="00FA5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aliases w:val="Header Odd Page Char,h Char"/>
    <w:basedOn w:val="DefaultParagraphFont"/>
    <w:link w:val="Header"/>
    <w:uiPriority w:val="99"/>
    <w:rsid w:val="00FA506B"/>
  </w:style>
  <w:style w:type="paragraph" w:styleId="Footer">
    <w:name w:val="footer"/>
    <w:basedOn w:val="Normal"/>
    <w:link w:val="FooterChar"/>
    <w:uiPriority w:val="99"/>
    <w:unhideWhenUsed/>
    <w:rsid w:val="00FA50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6B"/>
  </w:style>
  <w:style w:type="paragraph" w:styleId="NoSpacing">
    <w:name w:val="No Spacing"/>
    <w:link w:val="NoSpacingChar"/>
    <w:uiPriority w:val="1"/>
    <w:qFormat/>
    <w:rsid w:val="00FA506B"/>
    <w:pPr>
      <w:spacing w:after="0" w:line="240" w:lineRule="auto"/>
    </w:pPr>
  </w:style>
  <w:style w:type="paragraph" w:customStyle="1" w:styleId="NoSpacing1">
    <w:name w:val="No Spacing1"/>
    <w:basedOn w:val="Normal"/>
    <w:uiPriority w:val="1"/>
    <w:rsid w:val="00FA506B"/>
    <w:pPr>
      <w:spacing w:after="0" w:line="240" w:lineRule="auto"/>
    </w:pPr>
    <w:rPr>
      <w:rFonts w:ascii="Calibri" w:hAnsi="Calibri" w:cs="Times New Roman"/>
    </w:rPr>
  </w:style>
  <w:style w:type="numbering" w:customStyle="1" w:styleId="Style2">
    <w:name w:val="Style2"/>
    <w:uiPriority w:val="99"/>
    <w:rsid w:val="00FA506B"/>
    <w:pPr>
      <w:numPr>
        <w:numId w:val="8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FA50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0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0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0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06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FA50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rsid w:val="00FA506B"/>
  </w:style>
  <w:style w:type="paragraph" w:customStyle="1" w:styleId="TipNoteTextBulleted">
    <w:name w:val="Tip/Note Text Bulleted"/>
    <w:basedOn w:val="Normal"/>
    <w:rsid w:val="00FA506B"/>
    <w:pPr>
      <w:numPr>
        <w:numId w:val="17"/>
      </w:num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BodyText">
    <w:name w:val="Body Text"/>
    <w:aliases w:val="Body Text 12,body text"/>
    <w:basedOn w:val="Normal"/>
    <w:link w:val="BodyTextChar"/>
    <w:rsid w:val="00FA506B"/>
    <w:pPr>
      <w:spacing w:after="0" w:line="240" w:lineRule="auto"/>
    </w:pPr>
    <w:rPr>
      <w:rFonts w:ascii="Tahoma" w:eastAsia="Times New Roman" w:hAnsi="Tahoma" w:cs="Times New Roman"/>
      <w:sz w:val="24"/>
      <w:szCs w:val="20"/>
    </w:rPr>
  </w:style>
  <w:style w:type="character" w:customStyle="1" w:styleId="BodyTextChar">
    <w:name w:val="Body Text Char"/>
    <w:aliases w:val="Body Text 12 Char,body text Char"/>
    <w:basedOn w:val="DefaultParagraphFont"/>
    <w:link w:val="BodyText"/>
    <w:rsid w:val="00FA506B"/>
    <w:rPr>
      <w:rFonts w:ascii="Tahoma" w:eastAsia="Times New Roman" w:hAnsi="Tahoma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E00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00.25/mint/Branch/LoanRequisitionMemoUI.aspx?SiteMapTreeExpanded=17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00.25/mint/Branch/LoanRequisitionMemoUI.aspx?SiteMapTreeExpanded=1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9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 Md. Muinul Islam</dc:creator>
  <cp:keywords/>
  <dc:description/>
  <cp:lastModifiedBy>Md. Shakawat Hossain</cp:lastModifiedBy>
  <cp:revision>46</cp:revision>
  <dcterms:created xsi:type="dcterms:W3CDTF">2018-03-08T05:12:00Z</dcterms:created>
  <dcterms:modified xsi:type="dcterms:W3CDTF">2024-10-23T09:21:00Z</dcterms:modified>
</cp:coreProperties>
</file>