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32B" w:rsidRPr="003B675F" w:rsidRDefault="0094632B" w:rsidP="00701730">
      <w:pPr>
        <w:bidi/>
        <w:spacing w:line="360" w:lineRule="auto"/>
        <w:jc w:val="center"/>
        <w:rPr>
          <w:rFonts w:ascii="David" w:hAnsi="David" w:cs="David"/>
          <w:b/>
          <w:bCs/>
          <w:sz w:val="24"/>
          <w:szCs w:val="24"/>
          <w:u w:val="single"/>
          <w:rtl/>
        </w:rPr>
      </w:pPr>
      <w:r w:rsidRPr="003B675F">
        <w:rPr>
          <w:rFonts w:ascii="David" w:hAnsi="David" w:cs="David"/>
          <w:b/>
          <w:bCs/>
          <w:sz w:val="24"/>
          <w:szCs w:val="24"/>
          <w:u w:val="single"/>
          <w:rtl/>
        </w:rPr>
        <w:t>שאלה 3</w:t>
      </w:r>
      <w:r w:rsidR="00701730">
        <w:rPr>
          <w:rFonts w:ascii="David" w:hAnsi="David" w:cs="David"/>
          <w:b/>
          <w:bCs/>
          <w:sz w:val="24"/>
          <w:szCs w:val="24"/>
          <w:u w:val="single"/>
        </w:rPr>
        <w:t>/</w:t>
      </w:r>
      <w:r w:rsidR="00701730">
        <w:rPr>
          <w:rFonts w:ascii="David" w:hAnsi="David" w:cs="David" w:hint="cs"/>
          <w:b/>
          <w:bCs/>
          <w:sz w:val="24"/>
          <w:szCs w:val="24"/>
          <w:u w:val="single"/>
          <w:rtl/>
        </w:rPr>
        <w:t xml:space="preserve">שקד </w:t>
      </w:r>
      <w:proofErr w:type="spellStart"/>
      <w:r w:rsidR="00701730">
        <w:rPr>
          <w:rFonts w:ascii="David" w:hAnsi="David" w:cs="David" w:hint="cs"/>
          <w:b/>
          <w:bCs/>
          <w:sz w:val="24"/>
          <w:szCs w:val="24"/>
          <w:u w:val="single"/>
          <w:rtl/>
        </w:rPr>
        <w:t>שיקלר</w:t>
      </w:r>
      <w:proofErr w:type="spellEnd"/>
      <w:r w:rsidRPr="003B675F">
        <w:rPr>
          <w:rFonts w:ascii="David" w:hAnsi="David" w:cs="David"/>
          <w:b/>
          <w:bCs/>
          <w:sz w:val="24"/>
          <w:szCs w:val="24"/>
          <w:u w:val="single"/>
          <w:rtl/>
        </w:rPr>
        <w:t>:</w:t>
      </w:r>
      <w:bookmarkStart w:id="0" w:name="_GoBack"/>
      <w:bookmarkEnd w:id="0"/>
    </w:p>
    <w:p w:rsidR="0094632B" w:rsidRPr="003B675F" w:rsidRDefault="009D736F" w:rsidP="003B675F">
      <w:pPr>
        <w:bidi/>
        <w:spacing w:line="360" w:lineRule="auto"/>
        <w:jc w:val="both"/>
        <w:rPr>
          <w:rFonts w:ascii="David" w:hAnsi="David" w:cs="David"/>
          <w:sz w:val="24"/>
          <w:szCs w:val="24"/>
          <w:rtl/>
        </w:rPr>
      </w:pPr>
      <w:r w:rsidRPr="003B675F">
        <w:rPr>
          <w:rFonts w:ascii="David" w:hAnsi="David" w:cs="David"/>
          <w:sz w:val="24"/>
          <w:szCs w:val="24"/>
          <w:rtl/>
        </w:rPr>
        <w:t xml:space="preserve">מתעניינת </w:t>
      </w:r>
      <w:r w:rsidR="003B675F" w:rsidRPr="003B675F">
        <w:rPr>
          <w:rFonts w:ascii="David" w:hAnsi="David" w:cs="David"/>
          <w:sz w:val="24"/>
          <w:szCs w:val="24"/>
          <w:rtl/>
        </w:rPr>
        <w:t xml:space="preserve">בפיזיקה </w:t>
      </w:r>
      <w:r w:rsidRPr="003B675F">
        <w:rPr>
          <w:rFonts w:ascii="David" w:hAnsi="David" w:cs="David"/>
          <w:sz w:val="24"/>
          <w:szCs w:val="24"/>
          <w:rtl/>
        </w:rPr>
        <w:t xml:space="preserve">ברמה 5, </w:t>
      </w:r>
      <w:r w:rsidR="0094632B" w:rsidRPr="003B675F">
        <w:rPr>
          <w:rFonts w:ascii="David" w:hAnsi="David" w:cs="David"/>
          <w:sz w:val="24"/>
          <w:szCs w:val="24"/>
          <w:rtl/>
        </w:rPr>
        <w:t xml:space="preserve">למדתי במהלך התואר פיזיקה </w:t>
      </w:r>
      <w:r w:rsidR="003B675F" w:rsidRPr="003B675F">
        <w:rPr>
          <w:rFonts w:ascii="David" w:hAnsi="David" w:cs="David"/>
          <w:sz w:val="24"/>
          <w:szCs w:val="24"/>
          <w:rtl/>
        </w:rPr>
        <w:t>ותקשורת מחשבים, תגברתי פיזיקה בלימודים</w:t>
      </w:r>
      <w:r w:rsidR="00F937A5" w:rsidRPr="003B675F">
        <w:rPr>
          <w:rFonts w:ascii="David" w:hAnsi="David" w:cs="David"/>
          <w:sz w:val="24"/>
          <w:szCs w:val="24"/>
          <w:rtl/>
        </w:rPr>
        <w:t xml:space="preserve"> </w:t>
      </w:r>
      <w:proofErr w:type="spellStart"/>
      <w:r w:rsidR="00F937A5" w:rsidRPr="003B675F">
        <w:rPr>
          <w:rFonts w:ascii="David" w:hAnsi="David" w:cs="David"/>
          <w:sz w:val="24"/>
          <w:szCs w:val="24"/>
          <w:rtl/>
        </w:rPr>
        <w:t>ובעז"ה</w:t>
      </w:r>
      <w:proofErr w:type="spellEnd"/>
      <w:r w:rsidR="00F937A5" w:rsidRPr="003B675F">
        <w:rPr>
          <w:rFonts w:ascii="David" w:hAnsi="David" w:cs="David"/>
          <w:sz w:val="24"/>
          <w:szCs w:val="24"/>
          <w:rtl/>
        </w:rPr>
        <w:t xml:space="preserve"> </w:t>
      </w:r>
      <w:r w:rsidR="0094632B" w:rsidRPr="003B675F">
        <w:rPr>
          <w:rFonts w:ascii="David" w:hAnsi="David" w:cs="David"/>
          <w:sz w:val="24"/>
          <w:szCs w:val="24"/>
          <w:rtl/>
        </w:rPr>
        <w:t>מתחילה ל</w:t>
      </w:r>
      <w:r w:rsidR="003B675F" w:rsidRPr="003B675F">
        <w:rPr>
          <w:rFonts w:ascii="David" w:hAnsi="David" w:cs="David"/>
          <w:sz w:val="24"/>
          <w:szCs w:val="24"/>
          <w:rtl/>
        </w:rPr>
        <w:t xml:space="preserve">עבוד כמתרגלת </w:t>
      </w:r>
      <w:r w:rsidR="0094632B" w:rsidRPr="003B675F">
        <w:rPr>
          <w:rFonts w:ascii="David" w:hAnsi="David" w:cs="David"/>
          <w:sz w:val="24"/>
          <w:szCs w:val="24"/>
          <w:rtl/>
        </w:rPr>
        <w:t>בפיזיקה</w:t>
      </w:r>
      <w:r w:rsidR="00F937A5" w:rsidRPr="003B675F">
        <w:rPr>
          <w:rFonts w:ascii="David" w:hAnsi="David" w:cs="David"/>
          <w:sz w:val="24"/>
          <w:szCs w:val="24"/>
          <w:rtl/>
        </w:rPr>
        <w:t xml:space="preserve"> </w:t>
      </w:r>
      <w:r w:rsidR="003B675F" w:rsidRPr="003B675F">
        <w:rPr>
          <w:rFonts w:ascii="David" w:hAnsi="David" w:cs="David"/>
          <w:sz w:val="24"/>
          <w:szCs w:val="24"/>
          <w:rtl/>
        </w:rPr>
        <w:t xml:space="preserve">במכללת עזריאלי בירושלים במסגרת מסלול "תכלית" </w:t>
      </w:r>
      <w:r w:rsidR="0094632B" w:rsidRPr="003B675F">
        <w:rPr>
          <w:rFonts w:ascii="David" w:hAnsi="David" w:cs="David"/>
          <w:sz w:val="24"/>
          <w:szCs w:val="24"/>
          <w:rtl/>
        </w:rPr>
        <w:t xml:space="preserve"> </w:t>
      </w:r>
      <w:r w:rsidR="003B675F" w:rsidRPr="003B675F">
        <w:rPr>
          <w:rFonts w:ascii="David" w:hAnsi="David" w:cs="David"/>
          <w:sz w:val="24"/>
          <w:szCs w:val="24"/>
          <w:rtl/>
        </w:rPr>
        <w:t>(</w:t>
      </w:r>
      <w:r w:rsidR="0094632B" w:rsidRPr="003B675F">
        <w:rPr>
          <w:rFonts w:ascii="David" w:hAnsi="David" w:cs="David"/>
          <w:sz w:val="24"/>
          <w:szCs w:val="24"/>
          <w:rtl/>
        </w:rPr>
        <w:t xml:space="preserve">אלקטרוניקה לא למדתי אבל זה נושא </w:t>
      </w:r>
      <w:r w:rsidR="003B675F" w:rsidRPr="003B675F">
        <w:rPr>
          <w:rFonts w:ascii="David" w:hAnsi="David" w:cs="David"/>
          <w:sz w:val="24"/>
          <w:szCs w:val="24"/>
          <w:rtl/>
        </w:rPr>
        <w:t xml:space="preserve">מעניין ואשמח להעשיר את הידיעות בו). </w:t>
      </w:r>
    </w:p>
    <w:p w:rsidR="0012286F" w:rsidRPr="003B675F" w:rsidRDefault="0012286F" w:rsidP="003B675F">
      <w:pPr>
        <w:bidi/>
        <w:spacing w:line="360" w:lineRule="auto"/>
        <w:jc w:val="both"/>
        <w:rPr>
          <w:rFonts w:ascii="David" w:hAnsi="David" w:cs="David"/>
          <w:sz w:val="24"/>
          <w:szCs w:val="24"/>
          <w:rtl/>
        </w:rPr>
      </w:pPr>
    </w:p>
    <w:p w:rsidR="0012286F" w:rsidRDefault="00754E6B" w:rsidP="00754E6B">
      <w:pPr>
        <w:bidi/>
        <w:spacing w:line="360" w:lineRule="auto"/>
        <w:jc w:val="both"/>
        <w:rPr>
          <w:rFonts w:ascii="David" w:hAnsi="David" w:cs="David"/>
          <w:sz w:val="24"/>
          <w:szCs w:val="24"/>
          <w:rtl/>
        </w:rPr>
      </w:pPr>
      <w:r w:rsidRPr="00754E6B">
        <w:rPr>
          <w:rFonts w:ascii="David" w:hAnsi="David" w:cs="David" w:hint="cs"/>
          <w:b/>
          <w:bCs/>
          <w:sz w:val="24"/>
          <w:szCs w:val="24"/>
          <w:rtl/>
        </w:rPr>
        <w:t>תקציר:</w:t>
      </w:r>
      <w:r>
        <w:rPr>
          <w:rFonts w:ascii="David" w:hAnsi="David" w:cs="David" w:hint="cs"/>
          <w:sz w:val="24"/>
          <w:szCs w:val="24"/>
          <w:rtl/>
        </w:rPr>
        <w:t xml:space="preserve"> </w:t>
      </w:r>
      <w:r w:rsidR="0094632B" w:rsidRPr="003B675F">
        <w:rPr>
          <w:rFonts w:ascii="David" w:hAnsi="David" w:cs="David"/>
          <w:sz w:val="24"/>
          <w:szCs w:val="24"/>
          <w:rtl/>
        </w:rPr>
        <w:t>רוב שלטי המז</w:t>
      </w:r>
      <w:r w:rsidR="008946A3" w:rsidRPr="003B675F">
        <w:rPr>
          <w:rFonts w:ascii="David" w:hAnsi="David" w:cs="David"/>
          <w:sz w:val="24"/>
          <w:szCs w:val="24"/>
          <w:rtl/>
        </w:rPr>
        <w:t xml:space="preserve">גן מסתמכים על טכנולוגיית </w:t>
      </w:r>
      <w:proofErr w:type="spellStart"/>
      <w:r w:rsidR="008946A3" w:rsidRPr="003B675F">
        <w:rPr>
          <w:rFonts w:ascii="David" w:hAnsi="David" w:cs="David"/>
          <w:sz w:val="24"/>
          <w:szCs w:val="24"/>
          <w:rtl/>
        </w:rPr>
        <w:t>אינפרא</w:t>
      </w:r>
      <w:proofErr w:type="spellEnd"/>
      <w:r w:rsidR="008946A3" w:rsidRPr="003B675F">
        <w:rPr>
          <w:rFonts w:ascii="David" w:hAnsi="David" w:cs="David"/>
          <w:sz w:val="24"/>
          <w:szCs w:val="24"/>
          <w:rtl/>
        </w:rPr>
        <w:t xml:space="preserve"> - </w:t>
      </w:r>
      <w:r w:rsidR="0094632B" w:rsidRPr="003B675F">
        <w:rPr>
          <w:rFonts w:ascii="David" w:hAnsi="David" w:cs="David"/>
          <w:sz w:val="24"/>
          <w:szCs w:val="24"/>
          <w:rtl/>
        </w:rPr>
        <w:t>אדום</w:t>
      </w:r>
      <w:r w:rsidR="0094632B" w:rsidRPr="003B675F">
        <w:rPr>
          <w:rFonts w:ascii="David" w:hAnsi="David" w:cs="David"/>
          <w:sz w:val="24"/>
          <w:szCs w:val="24"/>
        </w:rPr>
        <w:t xml:space="preserve"> </w:t>
      </w:r>
      <w:r>
        <w:rPr>
          <w:rFonts w:ascii="David" w:hAnsi="David" w:cs="David"/>
          <w:sz w:val="24"/>
          <w:szCs w:val="24"/>
        </w:rPr>
        <w:t xml:space="preserve">.(IR) </w:t>
      </w:r>
      <w:r w:rsidR="0094632B" w:rsidRPr="003B675F">
        <w:rPr>
          <w:rFonts w:ascii="David" w:hAnsi="David" w:cs="David"/>
          <w:sz w:val="24"/>
          <w:szCs w:val="24"/>
          <w:rtl/>
        </w:rPr>
        <w:t xml:space="preserve">שלט רחוק פולט </w:t>
      </w:r>
      <w:proofErr w:type="spellStart"/>
      <w:r w:rsidR="0094632B" w:rsidRPr="003B675F">
        <w:rPr>
          <w:rFonts w:ascii="David" w:hAnsi="David" w:cs="David"/>
          <w:sz w:val="24"/>
          <w:szCs w:val="24"/>
          <w:rtl/>
        </w:rPr>
        <w:t>פולסים</w:t>
      </w:r>
      <w:proofErr w:type="spellEnd"/>
      <w:r w:rsidR="0094632B" w:rsidRPr="003B675F">
        <w:rPr>
          <w:rFonts w:ascii="David" w:hAnsi="David" w:cs="David"/>
          <w:sz w:val="24"/>
          <w:szCs w:val="24"/>
          <w:rtl/>
        </w:rPr>
        <w:t xml:space="preserve"> של אור </w:t>
      </w:r>
      <w:proofErr w:type="spellStart"/>
      <w:r w:rsidR="0094632B" w:rsidRPr="003B675F">
        <w:rPr>
          <w:rFonts w:ascii="David" w:hAnsi="David" w:cs="David"/>
          <w:sz w:val="24"/>
          <w:szCs w:val="24"/>
          <w:rtl/>
        </w:rPr>
        <w:t>אינפרא</w:t>
      </w:r>
      <w:proofErr w:type="spellEnd"/>
      <w:r w:rsidR="008946A3" w:rsidRPr="003B675F">
        <w:rPr>
          <w:rFonts w:ascii="David" w:hAnsi="David" w:cs="David"/>
          <w:sz w:val="24"/>
          <w:szCs w:val="24"/>
          <w:rtl/>
        </w:rPr>
        <w:t xml:space="preserve"> -</w:t>
      </w:r>
      <w:r w:rsidR="0094632B" w:rsidRPr="003B675F">
        <w:rPr>
          <w:rFonts w:ascii="David" w:hAnsi="David" w:cs="David"/>
          <w:sz w:val="24"/>
          <w:szCs w:val="24"/>
          <w:rtl/>
        </w:rPr>
        <w:t xml:space="preserve"> אדום </w:t>
      </w:r>
      <w:proofErr w:type="spellStart"/>
      <w:r w:rsidR="0094632B" w:rsidRPr="003B675F">
        <w:rPr>
          <w:rFonts w:ascii="David" w:hAnsi="David" w:cs="David"/>
          <w:sz w:val="24"/>
          <w:szCs w:val="24"/>
          <w:rtl/>
        </w:rPr>
        <w:t>ופולסים</w:t>
      </w:r>
      <w:proofErr w:type="spellEnd"/>
      <w:r w:rsidR="0094632B" w:rsidRPr="003B675F">
        <w:rPr>
          <w:rFonts w:ascii="David" w:hAnsi="David" w:cs="David"/>
          <w:sz w:val="24"/>
          <w:szCs w:val="24"/>
          <w:rtl/>
        </w:rPr>
        <w:t xml:space="preserve"> אלו מזוהים על ידי מקלט, הממוקם בדרך כלל על יחידת המיזוג עצמה. קרני האור </w:t>
      </w:r>
      <w:proofErr w:type="spellStart"/>
      <w:r w:rsidR="008946A3" w:rsidRPr="003B675F">
        <w:rPr>
          <w:rFonts w:ascii="David" w:hAnsi="David" w:cs="David"/>
          <w:sz w:val="24"/>
          <w:szCs w:val="24"/>
          <w:rtl/>
        </w:rPr>
        <w:t>האינפרא</w:t>
      </w:r>
      <w:proofErr w:type="spellEnd"/>
      <w:r w:rsidR="008946A3" w:rsidRPr="003B675F">
        <w:rPr>
          <w:rFonts w:ascii="David" w:hAnsi="David" w:cs="David"/>
          <w:sz w:val="24"/>
          <w:szCs w:val="24"/>
          <w:rtl/>
        </w:rPr>
        <w:t xml:space="preserve"> - </w:t>
      </w:r>
      <w:r w:rsidR="0094632B" w:rsidRPr="003B675F">
        <w:rPr>
          <w:rFonts w:ascii="David" w:hAnsi="David" w:cs="David"/>
          <w:sz w:val="24"/>
          <w:szCs w:val="24"/>
          <w:rtl/>
        </w:rPr>
        <w:t xml:space="preserve">אדום אינן נראות לעין. המגבלה של טכנולוגיית </w:t>
      </w:r>
      <w:proofErr w:type="spellStart"/>
      <w:r w:rsidR="0094632B" w:rsidRPr="003B675F">
        <w:rPr>
          <w:rFonts w:ascii="David" w:hAnsi="David" w:cs="David"/>
          <w:sz w:val="24"/>
          <w:szCs w:val="24"/>
          <w:rtl/>
        </w:rPr>
        <w:t>האינפרא</w:t>
      </w:r>
      <w:proofErr w:type="spellEnd"/>
      <w:r w:rsidR="0094632B" w:rsidRPr="003B675F">
        <w:rPr>
          <w:rFonts w:ascii="David" w:hAnsi="David" w:cs="David"/>
          <w:sz w:val="24"/>
          <w:szCs w:val="24"/>
          <w:rtl/>
        </w:rPr>
        <w:t xml:space="preserve"> אדום היא שניתן להשתמש בה רק למרחק קצר יחסית ובקו הראייה. התקן שלט רחוק</w:t>
      </w:r>
      <w:r w:rsidR="0094632B" w:rsidRPr="003B675F">
        <w:rPr>
          <w:rFonts w:ascii="David" w:hAnsi="David" w:cs="David"/>
          <w:sz w:val="24"/>
          <w:szCs w:val="24"/>
        </w:rPr>
        <w:t xml:space="preserve"> IR </w:t>
      </w:r>
      <w:r w:rsidR="0094632B" w:rsidRPr="003B675F">
        <w:rPr>
          <w:rFonts w:ascii="David" w:hAnsi="David" w:cs="David"/>
          <w:sz w:val="24"/>
          <w:szCs w:val="24"/>
          <w:rtl/>
        </w:rPr>
        <w:t>לא יעבוד אם יש עצם שחוסם</w:t>
      </w:r>
      <w:r w:rsidR="00F563A5" w:rsidRPr="003B675F">
        <w:rPr>
          <w:rFonts w:ascii="David" w:hAnsi="David" w:cs="David"/>
          <w:sz w:val="24"/>
          <w:szCs w:val="24"/>
        </w:rPr>
        <w:t xml:space="preserve"> </w:t>
      </w:r>
      <w:r w:rsidR="00F563A5" w:rsidRPr="003B675F">
        <w:rPr>
          <w:rFonts w:ascii="David" w:hAnsi="David" w:cs="David"/>
          <w:sz w:val="24"/>
          <w:szCs w:val="24"/>
          <w:rtl/>
        </w:rPr>
        <w:t xml:space="preserve"> או</w:t>
      </w:r>
      <w:r w:rsidR="0094632B" w:rsidRPr="003B675F">
        <w:rPr>
          <w:rFonts w:ascii="David" w:hAnsi="David" w:cs="David"/>
          <w:sz w:val="24"/>
          <w:szCs w:val="24"/>
          <w:rtl/>
        </w:rPr>
        <w:t xml:space="preserve"> גם עקב נוכחותם של סוגים אחרים של ציוד אלקטרוני באותו חדר</w:t>
      </w:r>
      <w:r w:rsidR="0094632B" w:rsidRPr="003B675F">
        <w:rPr>
          <w:rFonts w:ascii="David" w:hAnsi="David" w:cs="David"/>
          <w:sz w:val="24"/>
          <w:szCs w:val="24"/>
        </w:rPr>
        <w:t>.</w:t>
      </w:r>
    </w:p>
    <w:p w:rsidR="00754E6B" w:rsidRPr="003B675F" w:rsidRDefault="00754E6B" w:rsidP="00754E6B">
      <w:pPr>
        <w:bidi/>
        <w:spacing w:line="360" w:lineRule="auto"/>
        <w:jc w:val="both"/>
        <w:rPr>
          <w:rFonts w:ascii="David" w:hAnsi="David" w:cs="David"/>
          <w:sz w:val="24"/>
          <w:szCs w:val="24"/>
          <w:rtl/>
        </w:rPr>
      </w:pPr>
    </w:p>
    <w:p w:rsidR="0012286F" w:rsidRPr="003B675F" w:rsidRDefault="0012286F" w:rsidP="003B675F">
      <w:pPr>
        <w:bidi/>
        <w:spacing w:after="45" w:line="360" w:lineRule="auto"/>
        <w:jc w:val="both"/>
        <w:textAlignment w:val="baseline"/>
        <w:outlineLvl w:val="2"/>
        <w:rPr>
          <w:rFonts w:ascii="David" w:eastAsia="Times New Roman" w:hAnsi="David" w:cs="David"/>
          <w:b/>
          <w:bCs/>
          <w:sz w:val="24"/>
          <w:szCs w:val="24"/>
        </w:rPr>
      </w:pPr>
      <w:r w:rsidRPr="003B675F">
        <w:rPr>
          <w:rFonts w:ascii="David" w:eastAsia="Times New Roman" w:hAnsi="David" w:cs="David"/>
          <w:b/>
          <w:bCs/>
          <w:sz w:val="24"/>
          <w:szCs w:val="24"/>
          <w:rtl/>
        </w:rPr>
        <w:t>החומרה</w:t>
      </w:r>
      <w:r w:rsidRPr="003B675F">
        <w:rPr>
          <w:rFonts w:ascii="David" w:eastAsia="Times New Roman" w:hAnsi="David" w:cs="David"/>
          <w:b/>
          <w:bCs/>
          <w:sz w:val="24"/>
          <w:szCs w:val="24"/>
        </w:rPr>
        <w:t> </w:t>
      </w:r>
    </w:p>
    <w:p w:rsidR="0012286F" w:rsidRPr="003B675F" w:rsidRDefault="0012286F" w:rsidP="00754E6B">
      <w:pPr>
        <w:bidi/>
        <w:spacing w:after="0" w:line="360" w:lineRule="auto"/>
        <w:jc w:val="both"/>
        <w:rPr>
          <w:rFonts w:ascii="David" w:eastAsia="Times New Roman" w:hAnsi="David" w:cs="David"/>
          <w:sz w:val="24"/>
          <w:szCs w:val="24"/>
        </w:rPr>
      </w:pPr>
      <w:r w:rsidRPr="003B675F">
        <w:rPr>
          <w:rFonts w:ascii="David" w:eastAsia="Times New Roman" w:hAnsi="David" w:cs="David"/>
          <w:sz w:val="24"/>
          <w:szCs w:val="24"/>
          <w:rtl/>
        </w:rPr>
        <w:t xml:space="preserve">שלט רחוק </w:t>
      </w:r>
      <w:r w:rsidR="00754E6B">
        <w:rPr>
          <w:rFonts w:ascii="David" w:eastAsia="Times New Roman" w:hAnsi="David" w:cs="David" w:hint="cs"/>
          <w:sz w:val="24"/>
          <w:szCs w:val="24"/>
          <w:rtl/>
        </w:rPr>
        <w:t xml:space="preserve">טיפוסי </w:t>
      </w:r>
      <w:r w:rsidRPr="003B675F">
        <w:rPr>
          <w:rFonts w:ascii="David" w:eastAsia="Times New Roman" w:hAnsi="David" w:cs="David"/>
          <w:sz w:val="24"/>
          <w:szCs w:val="24"/>
          <w:rtl/>
        </w:rPr>
        <w:t xml:space="preserve">הוא חד-כיווני: הוא רק שולח מידע, בלי לקבל </w:t>
      </w:r>
      <w:r w:rsidR="00754E6B">
        <w:rPr>
          <w:rFonts w:ascii="David" w:eastAsia="Times New Roman" w:hAnsi="David" w:cs="David" w:hint="cs"/>
          <w:sz w:val="24"/>
          <w:szCs w:val="24"/>
          <w:rtl/>
        </w:rPr>
        <w:t>מידע</w:t>
      </w:r>
      <w:r w:rsidRPr="003B675F">
        <w:rPr>
          <w:rFonts w:ascii="David" w:eastAsia="Times New Roman" w:hAnsi="David" w:cs="David"/>
          <w:sz w:val="24"/>
          <w:szCs w:val="24"/>
          <w:rtl/>
        </w:rPr>
        <w:t xml:space="preserve"> בחזרה ואפילו </w:t>
      </w:r>
      <w:r w:rsidR="00754E6B">
        <w:rPr>
          <w:rFonts w:ascii="David" w:eastAsia="Times New Roman" w:hAnsi="David" w:cs="David"/>
          <w:sz w:val="24"/>
          <w:szCs w:val="24"/>
          <w:rtl/>
        </w:rPr>
        <w:t>בלי לדעת אם מה ששלח הגיע ליעד</w:t>
      </w:r>
      <w:r w:rsidRPr="003B675F">
        <w:rPr>
          <w:rFonts w:ascii="David" w:eastAsia="Times New Roman" w:hAnsi="David" w:cs="David"/>
          <w:sz w:val="24"/>
          <w:szCs w:val="24"/>
          <w:rtl/>
        </w:rPr>
        <w:t>. בתוך השלט יש ארבעה אלמנטים מרכזיים</w:t>
      </w:r>
      <w:r w:rsidR="00F563A5" w:rsidRPr="003B675F">
        <w:rPr>
          <w:rFonts w:ascii="David" w:eastAsia="Times New Roman" w:hAnsi="David" w:cs="David"/>
          <w:sz w:val="24"/>
          <w:szCs w:val="24"/>
          <w:rtl/>
        </w:rPr>
        <w:t xml:space="preserve"> בלבד: הסוללות, לוח המקשים, </w:t>
      </w:r>
      <w:r w:rsidRPr="003B675F">
        <w:rPr>
          <w:rFonts w:ascii="David" w:eastAsia="Times New Roman" w:hAnsi="David" w:cs="David"/>
          <w:sz w:val="24"/>
          <w:szCs w:val="24"/>
          <w:rtl/>
        </w:rPr>
        <w:t>נורית</w:t>
      </w:r>
      <w:r w:rsidRPr="003B675F">
        <w:rPr>
          <w:rFonts w:ascii="David" w:eastAsia="Times New Roman" w:hAnsi="David" w:cs="David"/>
          <w:sz w:val="24"/>
          <w:szCs w:val="24"/>
        </w:rPr>
        <w:t xml:space="preserve"> LED </w:t>
      </w:r>
      <w:r w:rsidR="00F563A5" w:rsidRPr="003B675F">
        <w:rPr>
          <w:rFonts w:ascii="David" w:eastAsia="Times New Roman" w:hAnsi="David" w:cs="David"/>
          <w:sz w:val="24"/>
          <w:szCs w:val="24"/>
          <w:rtl/>
        </w:rPr>
        <w:t xml:space="preserve"> </w:t>
      </w:r>
      <w:r w:rsidR="008946A3" w:rsidRPr="003B675F">
        <w:rPr>
          <w:rFonts w:ascii="David" w:eastAsia="Times New Roman" w:hAnsi="David" w:cs="David"/>
          <w:sz w:val="24"/>
          <w:szCs w:val="24"/>
          <w:rtl/>
        </w:rPr>
        <w:t xml:space="preserve">שמפיצה אור </w:t>
      </w:r>
      <w:proofErr w:type="spellStart"/>
      <w:r w:rsidR="008946A3" w:rsidRPr="003B675F">
        <w:rPr>
          <w:rFonts w:ascii="David" w:eastAsia="Times New Roman" w:hAnsi="David" w:cs="David"/>
          <w:sz w:val="24"/>
          <w:szCs w:val="24"/>
          <w:rtl/>
        </w:rPr>
        <w:t>אינפרא</w:t>
      </w:r>
      <w:proofErr w:type="spellEnd"/>
      <w:r w:rsidR="008946A3" w:rsidRPr="003B675F">
        <w:rPr>
          <w:rFonts w:ascii="David" w:eastAsia="Times New Roman" w:hAnsi="David" w:cs="David"/>
          <w:sz w:val="24"/>
          <w:szCs w:val="24"/>
          <w:rtl/>
        </w:rPr>
        <w:t xml:space="preserve"> </w:t>
      </w:r>
      <w:r w:rsidRPr="003B675F">
        <w:rPr>
          <w:rFonts w:ascii="David" w:eastAsia="Times New Roman" w:hAnsi="David" w:cs="David"/>
          <w:sz w:val="24"/>
          <w:szCs w:val="24"/>
          <w:rtl/>
        </w:rPr>
        <w:t>-</w:t>
      </w:r>
      <w:r w:rsidR="008946A3" w:rsidRPr="003B675F">
        <w:rPr>
          <w:rFonts w:ascii="David" w:eastAsia="Times New Roman" w:hAnsi="David" w:cs="David"/>
          <w:sz w:val="24"/>
          <w:szCs w:val="24"/>
          <w:rtl/>
        </w:rPr>
        <w:t xml:space="preserve"> </w:t>
      </w:r>
      <w:r w:rsidRPr="003B675F">
        <w:rPr>
          <w:rFonts w:ascii="David" w:eastAsia="Times New Roman" w:hAnsi="David" w:cs="David"/>
          <w:sz w:val="24"/>
          <w:szCs w:val="24"/>
          <w:rtl/>
        </w:rPr>
        <w:t xml:space="preserve">אדום, ומיקרו-בקר פשוט שמתווך בין המקשים לנורית. כשהוא מזהה לחיצה על מקש </w:t>
      </w:r>
      <w:r w:rsidR="00754E6B">
        <w:rPr>
          <w:rFonts w:ascii="David" w:eastAsia="Times New Roman" w:hAnsi="David" w:cs="David" w:hint="cs"/>
          <w:sz w:val="24"/>
          <w:szCs w:val="24"/>
          <w:rtl/>
        </w:rPr>
        <w:t>מסוים</w:t>
      </w:r>
      <w:r w:rsidR="00754E6B">
        <w:rPr>
          <w:rFonts w:ascii="David" w:eastAsia="Times New Roman" w:hAnsi="David" w:cs="David"/>
          <w:sz w:val="24"/>
          <w:szCs w:val="24"/>
          <w:rtl/>
        </w:rPr>
        <w:t xml:space="preserve">, הוא </w:t>
      </w:r>
      <w:r w:rsidRPr="003B675F">
        <w:rPr>
          <w:rFonts w:ascii="David" w:eastAsia="Times New Roman" w:hAnsi="David" w:cs="David"/>
          <w:sz w:val="24"/>
          <w:szCs w:val="24"/>
          <w:rtl/>
        </w:rPr>
        <w:t>מהבהב בנורית רצף מוגדר מראש של הדלקה וכיבוי</w:t>
      </w:r>
      <w:r w:rsidR="008946A3" w:rsidRPr="003B675F">
        <w:rPr>
          <w:rFonts w:ascii="David" w:eastAsia="Times New Roman" w:hAnsi="David" w:cs="David"/>
          <w:sz w:val="24"/>
          <w:szCs w:val="24"/>
          <w:rtl/>
        </w:rPr>
        <w:t xml:space="preserve"> (</w:t>
      </w:r>
      <w:r w:rsidR="008946A3" w:rsidRPr="003B675F">
        <w:rPr>
          <w:rFonts w:ascii="David" w:hAnsi="David" w:cs="David"/>
          <w:sz w:val="24"/>
          <w:szCs w:val="24"/>
          <w:shd w:val="clear" w:color="auto" w:fill="FFFFFF"/>
          <w:rtl/>
        </w:rPr>
        <w:t>הבהוב האור של השלט שולח סדרה של מספרים בינאריים – כלומר מספרים שמורכבים מהספרות 0 ו-1 – אל המכשיר הנשלט,</w:t>
      </w:r>
      <w:r w:rsidR="00754E6B">
        <w:rPr>
          <w:rFonts w:ascii="David" w:hAnsi="David" w:cs="David"/>
          <w:sz w:val="24"/>
          <w:szCs w:val="24"/>
          <w:shd w:val="clear" w:color="auto" w:fill="FFFFFF"/>
          <w:rtl/>
        </w:rPr>
        <w:t xml:space="preserve"> כך שאור משמעו 1 והעדר אור הוא </w:t>
      </w:r>
      <w:r w:rsidR="00754E6B">
        <w:rPr>
          <w:rFonts w:ascii="David" w:hAnsi="David" w:cs="David" w:hint="cs"/>
          <w:sz w:val="24"/>
          <w:szCs w:val="24"/>
          <w:shd w:val="clear" w:color="auto" w:fill="FFFFFF"/>
          <w:rtl/>
        </w:rPr>
        <w:t>0</w:t>
      </w:r>
      <w:r w:rsidRPr="003B675F">
        <w:rPr>
          <w:rFonts w:ascii="David" w:eastAsia="Times New Roman" w:hAnsi="David" w:cs="David"/>
          <w:sz w:val="24"/>
          <w:szCs w:val="24"/>
        </w:rPr>
        <w:t>.</w:t>
      </w:r>
    </w:p>
    <w:p w:rsidR="0012286F" w:rsidRPr="003B675F" w:rsidRDefault="0012286F" w:rsidP="003B675F">
      <w:pPr>
        <w:bidi/>
        <w:spacing w:after="0" w:line="360" w:lineRule="auto"/>
        <w:jc w:val="both"/>
        <w:textAlignment w:val="baseline"/>
        <w:rPr>
          <w:rFonts w:ascii="David" w:eastAsia="Times New Roman" w:hAnsi="David" w:cs="David"/>
          <w:sz w:val="24"/>
          <w:szCs w:val="24"/>
        </w:rPr>
      </w:pPr>
      <w:r w:rsidRPr="003B675F">
        <w:rPr>
          <w:rFonts w:ascii="David" w:eastAsia="Times New Roman" w:hAnsi="David" w:cs="David"/>
          <w:sz w:val="24"/>
          <w:szCs w:val="24"/>
        </w:rPr>
        <w:t> </w:t>
      </w:r>
    </w:p>
    <w:p w:rsidR="0012286F" w:rsidRPr="003B675F" w:rsidRDefault="0012286F" w:rsidP="00701730">
      <w:pPr>
        <w:bidi/>
        <w:spacing w:line="360" w:lineRule="auto"/>
        <w:jc w:val="both"/>
        <w:rPr>
          <w:rFonts w:ascii="David" w:eastAsia="Times New Roman" w:hAnsi="David" w:cs="David"/>
          <w:sz w:val="24"/>
          <w:szCs w:val="24"/>
          <w:rtl/>
        </w:rPr>
      </w:pPr>
      <w:r w:rsidRPr="003B675F">
        <w:rPr>
          <w:rFonts w:ascii="David" w:eastAsia="Times New Roman" w:hAnsi="David" w:cs="David"/>
          <w:sz w:val="24"/>
          <w:szCs w:val="24"/>
          <w:rtl/>
        </w:rPr>
        <w:t>נורית ה</w:t>
      </w:r>
      <w:r w:rsidRPr="003B675F">
        <w:rPr>
          <w:rFonts w:ascii="David" w:eastAsia="Times New Roman" w:hAnsi="David" w:cs="David"/>
          <w:sz w:val="24"/>
          <w:szCs w:val="24"/>
        </w:rPr>
        <w:t xml:space="preserve">-LED </w:t>
      </w:r>
      <w:r w:rsidR="00701730">
        <w:rPr>
          <w:rFonts w:ascii="David" w:eastAsia="Times New Roman" w:hAnsi="David" w:cs="David"/>
          <w:sz w:val="24"/>
          <w:szCs w:val="24"/>
          <w:rtl/>
        </w:rPr>
        <w:t>מאירה באורך גל מוגדר היטב</w:t>
      </w:r>
      <w:r w:rsidR="00701730">
        <w:rPr>
          <w:rFonts w:ascii="David" w:eastAsia="Times New Roman" w:hAnsi="David" w:cs="David" w:hint="cs"/>
          <w:sz w:val="24"/>
          <w:szCs w:val="24"/>
          <w:rtl/>
        </w:rPr>
        <w:t>.</w:t>
      </w:r>
      <w:r w:rsidR="00701730">
        <w:rPr>
          <w:rFonts w:ascii="David" w:eastAsia="Times New Roman" w:hAnsi="David" w:cs="David"/>
          <w:sz w:val="24"/>
          <w:szCs w:val="24"/>
          <w:rtl/>
        </w:rPr>
        <w:t xml:space="preserve"> </w:t>
      </w:r>
      <w:r w:rsidRPr="003B675F">
        <w:rPr>
          <w:rFonts w:ascii="David" w:eastAsia="Times New Roman" w:hAnsi="David" w:cs="David"/>
          <w:sz w:val="24"/>
          <w:szCs w:val="24"/>
          <w:rtl/>
        </w:rPr>
        <w:t>בהרבה מקרים יש לפני החיישן במקלט "חלון" פלסטי כהה שחוסם אורכי גל אחרים. ככה נמנעות הפרעות מגורמים לא רלוונטיים, כמו התאורה בחדר, וערוץ השידור נקי יותר – עד כדי כך שלפעמים לא דרוש אפילו קו ראייה בין השלט למכשיר. עם זאת, רוב השלטים עובדים עם אותם אורכי גל סטנדרטיים, אז איך זה שהשלט של המערכת לא מפעיל בטעות גם את הטלוויזיה, ולהיפך</w:t>
      </w:r>
      <w:r w:rsidRPr="003B675F">
        <w:rPr>
          <w:rFonts w:ascii="David" w:eastAsia="Times New Roman" w:hAnsi="David" w:cs="David"/>
          <w:sz w:val="24"/>
          <w:szCs w:val="24"/>
        </w:rPr>
        <w:t>?</w:t>
      </w:r>
    </w:p>
    <w:p w:rsidR="009E6791" w:rsidRPr="003B675F" w:rsidRDefault="009E6791" w:rsidP="003B675F">
      <w:pPr>
        <w:bidi/>
        <w:spacing w:after="45" w:line="360" w:lineRule="auto"/>
        <w:jc w:val="both"/>
        <w:textAlignment w:val="baseline"/>
        <w:outlineLvl w:val="2"/>
        <w:rPr>
          <w:rFonts w:ascii="David" w:eastAsia="Times New Roman" w:hAnsi="David" w:cs="David"/>
          <w:b/>
          <w:bCs/>
          <w:sz w:val="24"/>
          <w:szCs w:val="24"/>
        </w:rPr>
      </w:pPr>
      <w:r w:rsidRPr="003B675F">
        <w:rPr>
          <w:rFonts w:ascii="David" w:eastAsia="Times New Roman" w:hAnsi="David" w:cs="David"/>
          <w:b/>
          <w:bCs/>
          <w:sz w:val="24"/>
          <w:szCs w:val="24"/>
          <w:rtl/>
        </w:rPr>
        <w:t>פרוטוקולי תקשורת</w:t>
      </w:r>
      <w:r w:rsidRPr="003B675F">
        <w:rPr>
          <w:rFonts w:ascii="David" w:eastAsia="Times New Roman" w:hAnsi="David" w:cs="David"/>
          <w:b/>
          <w:bCs/>
          <w:sz w:val="24"/>
          <w:szCs w:val="24"/>
        </w:rPr>
        <w:t> </w:t>
      </w:r>
    </w:p>
    <w:p w:rsidR="009E6791" w:rsidRPr="003B675F" w:rsidRDefault="00665405" w:rsidP="00701730">
      <w:pPr>
        <w:bidi/>
        <w:spacing w:after="0" w:line="360" w:lineRule="auto"/>
        <w:jc w:val="both"/>
        <w:rPr>
          <w:rFonts w:ascii="David" w:eastAsia="Times New Roman" w:hAnsi="David" w:cs="David"/>
          <w:sz w:val="24"/>
          <w:szCs w:val="24"/>
        </w:rPr>
      </w:pPr>
      <w:r>
        <w:rPr>
          <w:rFonts w:ascii="David" w:eastAsia="Times New Roman" w:hAnsi="David" w:cs="David" w:hint="cs"/>
          <w:sz w:val="24"/>
          <w:szCs w:val="24"/>
          <w:rtl/>
        </w:rPr>
        <w:t xml:space="preserve">לכל שלט יש רצף ספציפי השייך רק לו, </w:t>
      </w:r>
      <w:r w:rsidR="009E6791" w:rsidRPr="003B675F">
        <w:rPr>
          <w:rFonts w:ascii="David" w:eastAsia="Times New Roman" w:hAnsi="David" w:cs="David"/>
          <w:sz w:val="24"/>
          <w:szCs w:val="24"/>
          <w:rtl/>
        </w:rPr>
        <w:t xml:space="preserve">הרצף הזה בנוי בשתי "שכבות" עיקריות. השכבה הראשונה היא זו של ייצוג ביט אחד של נתונים: </w:t>
      </w:r>
      <w:r w:rsidR="00701730">
        <w:rPr>
          <w:rFonts w:ascii="David" w:eastAsia="Times New Roman" w:hAnsi="David" w:cs="David" w:hint="cs"/>
          <w:sz w:val="24"/>
          <w:szCs w:val="24"/>
          <w:rtl/>
        </w:rPr>
        <w:t xml:space="preserve">1 או </w:t>
      </w:r>
      <w:r w:rsidR="009E6791" w:rsidRPr="003B675F">
        <w:rPr>
          <w:rFonts w:ascii="David" w:eastAsia="Times New Roman" w:hAnsi="David" w:cs="David"/>
          <w:sz w:val="24"/>
          <w:szCs w:val="24"/>
          <w:rtl/>
        </w:rPr>
        <w:t xml:space="preserve">0. אפשר </w:t>
      </w:r>
      <w:r w:rsidR="00701730">
        <w:rPr>
          <w:rFonts w:ascii="David" w:eastAsia="Times New Roman" w:hAnsi="David" w:cs="David" w:hint="cs"/>
          <w:sz w:val="24"/>
          <w:szCs w:val="24"/>
          <w:rtl/>
        </w:rPr>
        <w:t>להגדיר</w:t>
      </w:r>
      <w:r w:rsidR="00701730">
        <w:rPr>
          <w:rFonts w:ascii="David" w:eastAsia="Times New Roman" w:hAnsi="David" w:cs="David"/>
          <w:sz w:val="24"/>
          <w:szCs w:val="24"/>
          <w:rtl/>
        </w:rPr>
        <w:t xml:space="preserve"> </w:t>
      </w:r>
      <w:r w:rsidR="009E6791" w:rsidRPr="003B675F">
        <w:rPr>
          <w:rFonts w:ascii="David" w:eastAsia="Times New Roman" w:hAnsi="David" w:cs="David"/>
          <w:sz w:val="24"/>
          <w:szCs w:val="24"/>
          <w:rtl/>
        </w:rPr>
        <w:t>הארה של ה</w:t>
      </w:r>
      <w:r w:rsidR="009E6791" w:rsidRPr="003B675F">
        <w:rPr>
          <w:rFonts w:ascii="David" w:eastAsia="Times New Roman" w:hAnsi="David" w:cs="David"/>
          <w:sz w:val="24"/>
          <w:szCs w:val="24"/>
        </w:rPr>
        <w:t xml:space="preserve">-LED </w:t>
      </w:r>
      <w:r w:rsidR="009E6791" w:rsidRPr="003B675F">
        <w:rPr>
          <w:rFonts w:ascii="David" w:eastAsia="Times New Roman" w:hAnsi="David" w:cs="David"/>
          <w:sz w:val="24"/>
          <w:szCs w:val="24"/>
          <w:rtl/>
        </w:rPr>
        <w:t xml:space="preserve">כ-1 </w:t>
      </w:r>
      <w:r w:rsidR="00701730">
        <w:rPr>
          <w:rFonts w:ascii="David" w:eastAsia="Times New Roman" w:hAnsi="David" w:cs="David"/>
          <w:sz w:val="24"/>
          <w:szCs w:val="24"/>
          <w:rtl/>
        </w:rPr>
        <w:t>ו</w:t>
      </w:r>
      <w:r w:rsidR="009E6791" w:rsidRPr="003B675F">
        <w:rPr>
          <w:rFonts w:ascii="David" w:eastAsia="Times New Roman" w:hAnsi="David" w:cs="David"/>
          <w:sz w:val="24"/>
          <w:szCs w:val="24"/>
          <w:rtl/>
        </w:rPr>
        <w:t>חושך כ-0, מכיוון שרוב הזמן השלט לא פועל כלל – ובמצב כזה הוא לא באמת משדר שורה ארוכה של אפסים</w:t>
      </w:r>
      <w:r w:rsidR="009E6791" w:rsidRPr="003B675F">
        <w:rPr>
          <w:rFonts w:ascii="David" w:eastAsia="Times New Roman" w:hAnsi="David" w:cs="David"/>
          <w:sz w:val="24"/>
          <w:szCs w:val="24"/>
        </w:rPr>
        <w:t>. </w:t>
      </w:r>
    </w:p>
    <w:p w:rsidR="009E6791" w:rsidRPr="003B675F" w:rsidRDefault="009E6791" w:rsidP="00665405">
      <w:pPr>
        <w:bidi/>
        <w:spacing w:line="360" w:lineRule="auto"/>
        <w:jc w:val="both"/>
        <w:rPr>
          <w:rFonts w:ascii="David" w:hAnsi="David" w:cs="David"/>
          <w:sz w:val="24"/>
          <w:szCs w:val="24"/>
          <w:rtl/>
        </w:rPr>
      </w:pPr>
      <w:r w:rsidRPr="003B675F">
        <w:rPr>
          <w:rFonts w:ascii="David" w:hAnsi="David" w:cs="David"/>
          <w:sz w:val="24"/>
          <w:szCs w:val="24"/>
          <w:rtl/>
        </w:rPr>
        <w:t>בפרוטוקול </w:t>
      </w:r>
      <w:r w:rsidRPr="003B675F">
        <w:rPr>
          <w:rFonts w:ascii="David" w:hAnsi="David" w:cs="David"/>
          <w:sz w:val="24"/>
          <w:szCs w:val="24"/>
          <w:bdr w:val="none" w:sz="0" w:space="0" w:color="auto" w:frame="1"/>
        </w:rPr>
        <w:t>RC-5</w:t>
      </w:r>
      <w:r w:rsidRPr="003B675F">
        <w:rPr>
          <w:rFonts w:ascii="David" w:hAnsi="David" w:cs="David"/>
          <w:sz w:val="24"/>
          <w:szCs w:val="24"/>
        </w:rPr>
        <w:t> </w:t>
      </w:r>
      <w:r w:rsidR="003B675F" w:rsidRPr="003B675F">
        <w:rPr>
          <w:rFonts w:ascii="David" w:hAnsi="David" w:cs="David"/>
          <w:sz w:val="24"/>
          <w:szCs w:val="24"/>
          <w:rtl/>
        </w:rPr>
        <w:t xml:space="preserve"> </w:t>
      </w:r>
      <w:r w:rsidRPr="003B675F">
        <w:rPr>
          <w:rFonts w:ascii="David" w:hAnsi="David" w:cs="David"/>
          <w:sz w:val="24"/>
          <w:szCs w:val="24"/>
          <w:rtl/>
        </w:rPr>
        <w:t>של חברת פיליפס, למשל, ההארה של ה</w:t>
      </w:r>
      <w:r w:rsidRPr="003B675F">
        <w:rPr>
          <w:rFonts w:ascii="David" w:hAnsi="David" w:cs="David"/>
          <w:sz w:val="24"/>
          <w:szCs w:val="24"/>
        </w:rPr>
        <w:t xml:space="preserve">-LED </w:t>
      </w:r>
      <w:r w:rsidRPr="003B675F">
        <w:rPr>
          <w:rFonts w:ascii="David" w:hAnsi="David" w:cs="David"/>
          <w:sz w:val="24"/>
          <w:szCs w:val="24"/>
          <w:rtl/>
        </w:rPr>
        <w:t xml:space="preserve">נבדקת לאורך </w:t>
      </w:r>
      <w:r w:rsidR="00665405">
        <w:rPr>
          <w:rFonts w:ascii="David" w:hAnsi="David" w:cs="David" w:hint="cs"/>
          <w:sz w:val="24"/>
          <w:szCs w:val="24"/>
          <w:rtl/>
        </w:rPr>
        <w:t xml:space="preserve">פרק זמן </w:t>
      </w:r>
      <w:proofErr w:type="spellStart"/>
      <w:r w:rsidR="00665405">
        <w:rPr>
          <w:rFonts w:ascii="David" w:hAnsi="David" w:cs="David" w:hint="cs"/>
          <w:sz w:val="24"/>
          <w:szCs w:val="24"/>
          <w:rtl/>
        </w:rPr>
        <w:t>מסויים</w:t>
      </w:r>
      <w:proofErr w:type="spellEnd"/>
      <w:r w:rsidRPr="003B675F">
        <w:rPr>
          <w:rFonts w:ascii="David" w:hAnsi="David" w:cs="David"/>
          <w:sz w:val="24"/>
          <w:szCs w:val="24"/>
          <w:rtl/>
        </w:rPr>
        <w:t xml:space="preserve">. 1 לוגי נקלט כאשר יחידת זמן מוגדרת מראש מתחילה ב"שקט" ומסתיימת בהבהוב מהיר, ואילו 0 לוגי הוא ההיפך – כשההבהוב הוא בהתחלה והשקט אחריו. כמובן, בתחילת השידור, המקלט אינו יכול לדעת אם ההבהוב הפתאומי הוא התחלה או סוף. </w:t>
      </w:r>
    </w:p>
    <w:p w:rsidR="009E6791" w:rsidRPr="003B675F" w:rsidRDefault="009E6791" w:rsidP="00701730">
      <w:pPr>
        <w:bidi/>
        <w:spacing w:after="0" w:line="360" w:lineRule="auto"/>
        <w:jc w:val="both"/>
        <w:rPr>
          <w:rFonts w:ascii="David" w:eastAsia="Times New Roman" w:hAnsi="David" w:cs="David"/>
          <w:sz w:val="24"/>
          <w:szCs w:val="24"/>
        </w:rPr>
      </w:pPr>
      <w:r w:rsidRPr="003B675F">
        <w:rPr>
          <w:rFonts w:ascii="David" w:eastAsia="Times New Roman" w:hAnsi="David" w:cs="David"/>
          <w:sz w:val="24"/>
          <w:szCs w:val="24"/>
          <w:rtl/>
        </w:rPr>
        <w:lastRenderedPageBreak/>
        <w:t xml:space="preserve">השכבה </w:t>
      </w:r>
      <w:proofErr w:type="spellStart"/>
      <w:r w:rsidRPr="003B675F">
        <w:rPr>
          <w:rFonts w:ascii="David" w:eastAsia="Times New Roman" w:hAnsi="David" w:cs="David"/>
          <w:sz w:val="24"/>
          <w:szCs w:val="24"/>
          <w:rtl/>
        </w:rPr>
        <w:t>השניה</w:t>
      </w:r>
      <w:proofErr w:type="spellEnd"/>
      <w:r w:rsidRPr="003B675F">
        <w:rPr>
          <w:rFonts w:ascii="David" w:eastAsia="Times New Roman" w:hAnsi="David" w:cs="David"/>
          <w:sz w:val="24"/>
          <w:szCs w:val="24"/>
          <w:rtl/>
        </w:rPr>
        <w:t xml:space="preserve"> היא מה שהביטים המתקבלים מייצגים. כדי להבין את זה, נסתכל על דוגמה פשוטה במיוחד: שלט של מחסום לחניה. שלטים כאלה עובדים אמנם בתדרי רדיו ולא באינפרה-אדום, אך העיקרון דומה. השלטים הפשוטים ביותר שולחים שוב ושוב סדרה קצרה של </w:t>
      </w:r>
      <w:proofErr w:type="spellStart"/>
      <w:r w:rsidRPr="003B675F">
        <w:rPr>
          <w:rFonts w:ascii="David" w:eastAsia="Times New Roman" w:hAnsi="David" w:cs="David"/>
          <w:sz w:val="24"/>
          <w:szCs w:val="24"/>
          <w:rtl/>
        </w:rPr>
        <w:t>בייטים</w:t>
      </w:r>
      <w:proofErr w:type="spellEnd"/>
      <w:r w:rsidRPr="003B675F">
        <w:rPr>
          <w:rFonts w:ascii="David" w:eastAsia="Times New Roman" w:hAnsi="David" w:cs="David"/>
          <w:sz w:val="24"/>
          <w:szCs w:val="24"/>
          <w:rtl/>
        </w:rPr>
        <w:t xml:space="preserve"> (מספרים בני שמונה ביטים, כל אחד בין 0-255), והמקלט קורא את הסדרה הזאת ומשווה בינה לבין הסדרה שצרובה אצלו. אם הן זהות, הוא פותח את המחסום. בכל מקרה אחר – סדרה שונה או שידור שהגיע משובש – הוא לא עושה כלום</w:t>
      </w:r>
      <w:r w:rsidRPr="003B675F">
        <w:rPr>
          <w:rFonts w:ascii="David" w:eastAsia="Times New Roman" w:hAnsi="David" w:cs="David"/>
          <w:sz w:val="24"/>
          <w:szCs w:val="24"/>
        </w:rPr>
        <w:t>.</w:t>
      </w:r>
    </w:p>
    <w:p w:rsidR="009E6791" w:rsidRPr="003B675F" w:rsidRDefault="009E6791" w:rsidP="003B675F">
      <w:pPr>
        <w:bidi/>
        <w:spacing w:after="0" w:line="360" w:lineRule="auto"/>
        <w:jc w:val="both"/>
        <w:textAlignment w:val="baseline"/>
        <w:rPr>
          <w:rFonts w:ascii="David" w:eastAsia="Times New Roman" w:hAnsi="David" w:cs="David"/>
          <w:sz w:val="24"/>
          <w:szCs w:val="24"/>
        </w:rPr>
      </w:pPr>
      <w:r w:rsidRPr="003B675F">
        <w:rPr>
          <w:rFonts w:ascii="David" w:eastAsia="Times New Roman" w:hAnsi="David" w:cs="David"/>
          <w:sz w:val="24"/>
          <w:szCs w:val="24"/>
        </w:rPr>
        <w:t> </w:t>
      </w:r>
    </w:p>
    <w:p w:rsidR="003B675F" w:rsidRPr="003B675F" w:rsidRDefault="009E6791" w:rsidP="00701730">
      <w:pPr>
        <w:bidi/>
        <w:spacing w:after="0" w:line="360" w:lineRule="auto"/>
        <w:jc w:val="both"/>
        <w:rPr>
          <w:rFonts w:ascii="David" w:eastAsia="Times New Roman" w:hAnsi="David" w:cs="David"/>
          <w:sz w:val="24"/>
          <w:szCs w:val="24"/>
        </w:rPr>
      </w:pPr>
      <w:r w:rsidRPr="003B675F">
        <w:rPr>
          <w:rFonts w:ascii="David" w:eastAsia="Times New Roman" w:hAnsi="David" w:cs="David"/>
          <w:sz w:val="24"/>
          <w:szCs w:val="24"/>
          <w:rtl/>
        </w:rPr>
        <w:t>אותו דבר קורה בשלטים הביתיים המשוכללים יותר. הפקודות השונות מיוצגות</w:t>
      </w:r>
      <w:r w:rsidR="00701730">
        <w:rPr>
          <w:rFonts w:ascii="David" w:eastAsia="Times New Roman" w:hAnsi="David" w:cs="David"/>
          <w:sz w:val="24"/>
          <w:szCs w:val="24"/>
          <w:rtl/>
        </w:rPr>
        <w:t xml:space="preserve"> על ידי סדרות מספרים ספציפיות, </w:t>
      </w:r>
      <w:r w:rsidR="00701730">
        <w:rPr>
          <w:rFonts w:ascii="David" w:eastAsia="Times New Roman" w:hAnsi="David" w:cs="David" w:hint="cs"/>
          <w:sz w:val="24"/>
          <w:szCs w:val="24"/>
          <w:rtl/>
        </w:rPr>
        <w:t>והן</w:t>
      </w:r>
      <w:r w:rsidRPr="003B675F">
        <w:rPr>
          <w:rFonts w:ascii="David" w:eastAsia="Times New Roman" w:hAnsi="David" w:cs="David"/>
          <w:sz w:val="24"/>
          <w:szCs w:val="24"/>
          <w:rtl/>
        </w:rPr>
        <w:t xml:space="preserve"> משתנות בין פרוטוקולים ובין סוגי מכשירים. כשהמקלט שבטלוויזיה רואה הבהובים משלט המערכת, יכול להיות שהביטים עצמם לא יפוענחו נכון, ויכול להיות שהם ייקלטו אבל מספרי הפקודות עצמם ייראו לו חסרי משמעות. כך או אחרת, הוא פשוט לא יגיב</w:t>
      </w:r>
      <w:r w:rsidRPr="003B675F">
        <w:rPr>
          <w:rFonts w:ascii="David" w:eastAsia="Times New Roman" w:hAnsi="David" w:cs="David"/>
          <w:sz w:val="24"/>
          <w:szCs w:val="24"/>
        </w:rPr>
        <w:t>.</w:t>
      </w:r>
    </w:p>
    <w:p w:rsidR="003B675F" w:rsidRPr="003B675F" w:rsidRDefault="003B675F" w:rsidP="003B675F">
      <w:pPr>
        <w:bidi/>
        <w:spacing w:line="360" w:lineRule="auto"/>
        <w:jc w:val="both"/>
        <w:rPr>
          <w:rFonts w:ascii="David" w:eastAsia="Times New Roman" w:hAnsi="David" w:cs="David"/>
          <w:sz w:val="24"/>
          <w:szCs w:val="24"/>
        </w:rPr>
      </w:pPr>
    </w:p>
    <w:p w:rsidR="009E6791" w:rsidRPr="003B675F" w:rsidRDefault="003B675F" w:rsidP="003B675F">
      <w:pPr>
        <w:tabs>
          <w:tab w:val="left" w:pos="6970"/>
        </w:tabs>
        <w:bidi/>
        <w:spacing w:line="360" w:lineRule="auto"/>
        <w:jc w:val="both"/>
        <w:rPr>
          <w:rFonts w:ascii="David" w:eastAsia="Times New Roman" w:hAnsi="David" w:cs="David"/>
          <w:sz w:val="24"/>
          <w:szCs w:val="24"/>
        </w:rPr>
      </w:pPr>
      <w:r w:rsidRPr="003B675F">
        <w:rPr>
          <w:rFonts w:ascii="David" w:eastAsia="Times New Roman" w:hAnsi="David" w:cs="David"/>
          <w:sz w:val="24"/>
          <w:szCs w:val="24"/>
          <w:rtl/>
        </w:rPr>
        <w:tab/>
      </w:r>
    </w:p>
    <w:sectPr w:rsidR="009E6791" w:rsidRPr="003B675F">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E9E" w:rsidRDefault="00733E9E" w:rsidP="0094632B">
      <w:pPr>
        <w:spacing w:after="0" w:line="240" w:lineRule="auto"/>
      </w:pPr>
      <w:r>
        <w:separator/>
      </w:r>
    </w:p>
  </w:endnote>
  <w:endnote w:type="continuationSeparator" w:id="0">
    <w:p w:rsidR="00733E9E" w:rsidRDefault="00733E9E" w:rsidP="0094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E9E" w:rsidRDefault="00733E9E" w:rsidP="0094632B">
      <w:pPr>
        <w:spacing w:after="0" w:line="240" w:lineRule="auto"/>
      </w:pPr>
      <w:r>
        <w:separator/>
      </w:r>
    </w:p>
  </w:footnote>
  <w:footnote w:type="continuationSeparator" w:id="0">
    <w:p w:rsidR="00733E9E" w:rsidRDefault="00733E9E" w:rsidP="00946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405" w:rsidRDefault="00665405" w:rsidP="0094632B">
    <w:pPr>
      <w:pStyle w:val="a3"/>
      <w:jc w:val="right"/>
      <w:rPr>
        <w:rtl/>
      </w:rP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2B"/>
    <w:rsid w:val="0012286F"/>
    <w:rsid w:val="003B675F"/>
    <w:rsid w:val="005247BE"/>
    <w:rsid w:val="00665405"/>
    <w:rsid w:val="00701730"/>
    <w:rsid w:val="00733E9E"/>
    <w:rsid w:val="00754E6B"/>
    <w:rsid w:val="008946A3"/>
    <w:rsid w:val="008C4C5F"/>
    <w:rsid w:val="0094632B"/>
    <w:rsid w:val="009D736F"/>
    <w:rsid w:val="009E6791"/>
    <w:rsid w:val="00A91B93"/>
    <w:rsid w:val="00BD2FA7"/>
    <w:rsid w:val="00F563A5"/>
    <w:rsid w:val="00F937A5"/>
    <w:rsid w:val="00FD52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167D"/>
  <w15:chartTrackingRefBased/>
  <w15:docId w15:val="{84046D59-0EF3-4E71-9280-C70B7B6F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228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32B"/>
    <w:pPr>
      <w:tabs>
        <w:tab w:val="center" w:pos="4320"/>
        <w:tab w:val="right" w:pos="8640"/>
      </w:tabs>
      <w:spacing w:after="0" w:line="240" w:lineRule="auto"/>
    </w:pPr>
  </w:style>
  <w:style w:type="character" w:customStyle="1" w:styleId="a4">
    <w:name w:val="כותרת עליונה תו"/>
    <w:basedOn w:val="a0"/>
    <w:link w:val="a3"/>
    <w:uiPriority w:val="99"/>
    <w:rsid w:val="0094632B"/>
  </w:style>
  <w:style w:type="paragraph" w:styleId="a5">
    <w:name w:val="footer"/>
    <w:basedOn w:val="a"/>
    <w:link w:val="a6"/>
    <w:uiPriority w:val="99"/>
    <w:unhideWhenUsed/>
    <w:rsid w:val="0094632B"/>
    <w:pPr>
      <w:tabs>
        <w:tab w:val="center" w:pos="4320"/>
        <w:tab w:val="right" w:pos="8640"/>
      </w:tabs>
      <w:spacing w:after="0" w:line="240" w:lineRule="auto"/>
    </w:pPr>
  </w:style>
  <w:style w:type="character" w:customStyle="1" w:styleId="a6">
    <w:name w:val="כותרת תחתונה תו"/>
    <w:basedOn w:val="a0"/>
    <w:link w:val="a5"/>
    <w:uiPriority w:val="99"/>
    <w:rsid w:val="0094632B"/>
  </w:style>
  <w:style w:type="character" w:customStyle="1" w:styleId="30">
    <w:name w:val="כותרת 3 תו"/>
    <w:basedOn w:val="a0"/>
    <w:link w:val="3"/>
    <w:uiPriority w:val="9"/>
    <w:rsid w:val="0012286F"/>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12286F"/>
    <w:rPr>
      <w:color w:val="0000FF"/>
      <w:u w:val="single"/>
    </w:rPr>
  </w:style>
  <w:style w:type="paragraph" w:styleId="NormalWeb">
    <w:name w:val="Normal (Web)"/>
    <w:basedOn w:val="a"/>
    <w:uiPriority w:val="99"/>
    <w:semiHidden/>
    <w:unhideWhenUsed/>
    <w:rsid w:val="00122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819736">
      <w:bodyDiv w:val="1"/>
      <w:marLeft w:val="0"/>
      <w:marRight w:val="0"/>
      <w:marTop w:val="0"/>
      <w:marBottom w:val="0"/>
      <w:divBdr>
        <w:top w:val="none" w:sz="0" w:space="0" w:color="auto"/>
        <w:left w:val="none" w:sz="0" w:space="0" w:color="auto"/>
        <w:bottom w:val="none" w:sz="0" w:space="0" w:color="auto"/>
        <w:right w:val="none" w:sz="0" w:space="0" w:color="auto"/>
      </w:divBdr>
    </w:div>
    <w:div w:id="1868248016">
      <w:bodyDiv w:val="1"/>
      <w:marLeft w:val="0"/>
      <w:marRight w:val="0"/>
      <w:marTop w:val="0"/>
      <w:marBottom w:val="0"/>
      <w:divBdr>
        <w:top w:val="none" w:sz="0" w:space="0" w:color="auto"/>
        <w:left w:val="none" w:sz="0" w:space="0" w:color="auto"/>
        <w:bottom w:val="none" w:sz="0" w:space="0" w:color="auto"/>
        <w:right w:val="none" w:sz="0" w:space="0" w:color="auto"/>
      </w:divBdr>
    </w:div>
    <w:div w:id="2114132722">
      <w:bodyDiv w:val="1"/>
      <w:marLeft w:val="0"/>
      <w:marRight w:val="0"/>
      <w:marTop w:val="0"/>
      <w:marBottom w:val="0"/>
      <w:divBdr>
        <w:top w:val="none" w:sz="0" w:space="0" w:color="auto"/>
        <w:left w:val="none" w:sz="0" w:space="0" w:color="auto"/>
        <w:bottom w:val="none" w:sz="0" w:space="0" w:color="auto"/>
        <w:right w:val="none" w:sz="0" w:space="0" w:color="auto"/>
      </w:divBdr>
      <w:divsChild>
        <w:div w:id="1027951181">
          <w:marLeft w:val="0"/>
          <w:marRight w:val="150"/>
          <w:marTop w:val="150"/>
          <w:marBottom w:val="150"/>
          <w:divBdr>
            <w:top w:val="single" w:sz="6" w:space="2" w:color="DFE7F1"/>
            <w:left w:val="single" w:sz="6" w:space="2" w:color="DFE7F1"/>
            <w:bottom w:val="single" w:sz="6" w:space="2" w:color="DFE7F1"/>
            <w:right w:val="single" w:sz="6" w:space="2" w:color="DFE7F1"/>
          </w:divBdr>
          <w:divsChild>
            <w:div w:id="1295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425</Words>
  <Characters>2429</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2024-04-01T07:16:00Z</dcterms:created>
  <dcterms:modified xsi:type="dcterms:W3CDTF">2024-04-02T08:00:00Z</dcterms:modified>
</cp:coreProperties>
</file>