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07973" w14:textId="77777777" w:rsidR="0051216C" w:rsidRPr="0064441A" w:rsidRDefault="0051216C" w:rsidP="0064441A">
      <w:pPr>
        <w:bidi w:val="0"/>
        <w:jc w:val="center"/>
        <w:rPr>
          <w:b/>
          <w:bCs/>
          <w:u w:val="single"/>
        </w:rPr>
      </w:pPr>
      <w:r w:rsidRPr="0064441A">
        <w:rPr>
          <w:b/>
          <w:bCs/>
          <w:u w:val="single"/>
        </w:rPr>
        <w:t>Comparative Genomic Analysis Report: Human, Chimpanzee, and Dog</w:t>
      </w:r>
    </w:p>
    <w:p w14:paraId="15DFFC15" w14:textId="74AA420D" w:rsidR="0051216C" w:rsidRPr="0051216C" w:rsidRDefault="0051216C" w:rsidP="0051216C">
      <w:pPr>
        <w:bidi w:val="0"/>
      </w:pPr>
      <w:r w:rsidRPr="0051216C">
        <w:rPr>
          <w:b/>
          <w:bCs/>
        </w:rPr>
        <w:t>Authors:</w:t>
      </w:r>
      <w:r w:rsidRPr="0051216C">
        <w:t xml:space="preserve"> Yamit Moreno &amp; Shaked Tadess</w:t>
      </w:r>
      <w:r w:rsidR="00A65A7C">
        <w:t>a</w:t>
      </w:r>
    </w:p>
    <w:p w14:paraId="4CD67A29" w14:textId="77777777" w:rsidR="0051216C" w:rsidRDefault="0051216C" w:rsidP="0051216C">
      <w:pPr>
        <w:bidi w:val="0"/>
      </w:pPr>
      <w:r w:rsidRPr="0051216C">
        <w:rPr>
          <w:b/>
          <w:bCs/>
        </w:rPr>
        <w:t>Course:</w:t>
      </w:r>
      <w:r w:rsidRPr="0051216C">
        <w:t xml:space="preserve"> Algorithms and Data Structures on Strings (62013)</w:t>
      </w:r>
    </w:p>
    <w:p w14:paraId="40DEA937" w14:textId="77777777" w:rsidR="0051216C" w:rsidRPr="0051216C" w:rsidRDefault="0051216C" w:rsidP="0051216C">
      <w:pPr>
        <w:bidi w:val="0"/>
        <w:rPr>
          <w:b/>
          <w:bCs/>
        </w:rPr>
      </w:pPr>
      <w:r w:rsidRPr="0051216C">
        <w:rPr>
          <w:b/>
          <w:bCs/>
        </w:rPr>
        <w:t>1. Dataset Description</w:t>
      </w:r>
    </w:p>
    <w:p w14:paraId="390E8CEE" w14:textId="2156123C" w:rsidR="0051216C" w:rsidRDefault="0051216C" w:rsidP="0051216C">
      <w:pPr>
        <w:bidi w:val="0"/>
      </w:pPr>
      <w:r w:rsidRPr="0051216C">
        <w:t xml:space="preserve">The study was conducted on coding DNA sequences (CDS) from three mammalian species. The data is represented using a 4-letter alphabet </w:t>
      </w:r>
      <m:oMath>
        <m:r>
          <w:rPr>
            <w:rFonts w:ascii="Cambria Math" w:hAnsi="Cambria Math"/>
          </w:rPr>
          <m:t>{A, C, G, T},</m:t>
        </m:r>
      </m:oMath>
      <w:r w:rsidRPr="0051216C">
        <w:t xml:space="preserve"> with the addition of the character </w:t>
      </w:r>
      <m:oMath>
        <m:r>
          <w:rPr>
            <w:rFonts w:ascii="Cambria Math" w:hAnsi="Cambria Math"/>
          </w:rPr>
          <m:t>N</m:t>
        </m:r>
      </m:oMath>
      <w:r w:rsidRPr="0051216C">
        <w:t xml:space="preserve"> representing undetermined or unreadable bases.</w:t>
      </w:r>
    </w:p>
    <w:p w14:paraId="774C171C" w14:textId="7C156959" w:rsidR="0064441A" w:rsidRPr="0051216C" w:rsidRDefault="0064441A" w:rsidP="0064441A">
      <w:pPr>
        <w:bidi w:val="0"/>
      </w:pPr>
      <w:r w:rsidRPr="0064441A">
        <w:t>The datasets were provided as part of the course materials and were originally sourced from standard genomic repositories.</w:t>
      </w:r>
    </w:p>
    <w:p w14:paraId="7E415A27" w14:textId="77777777" w:rsidR="0051216C" w:rsidRPr="0051216C" w:rsidRDefault="0051216C" w:rsidP="0051216C">
      <w:pPr>
        <w:numPr>
          <w:ilvl w:val="0"/>
          <w:numId w:val="4"/>
        </w:numPr>
        <w:bidi w:val="0"/>
      </w:pPr>
      <w:r w:rsidRPr="0051216C">
        <w:rPr>
          <w:b/>
          <w:bCs/>
        </w:rPr>
        <w:t>Human:</w:t>
      </w:r>
      <w:r w:rsidRPr="0051216C">
        <w:t xml:space="preserve"> ~5.5 million bases.</w:t>
      </w:r>
    </w:p>
    <w:p w14:paraId="2C2C8640" w14:textId="77777777" w:rsidR="0051216C" w:rsidRPr="0051216C" w:rsidRDefault="0051216C" w:rsidP="0051216C">
      <w:pPr>
        <w:numPr>
          <w:ilvl w:val="0"/>
          <w:numId w:val="4"/>
        </w:numPr>
        <w:bidi w:val="0"/>
      </w:pPr>
      <w:r w:rsidRPr="0051216C">
        <w:rPr>
          <w:b/>
          <w:bCs/>
        </w:rPr>
        <w:t>Chimpanzee:</w:t>
      </w:r>
      <w:r w:rsidRPr="0051216C">
        <w:t xml:space="preserve"> ~3.2 million bases.</w:t>
      </w:r>
    </w:p>
    <w:p w14:paraId="4327174C" w14:textId="77777777" w:rsidR="0051216C" w:rsidRDefault="0051216C" w:rsidP="0051216C">
      <w:pPr>
        <w:numPr>
          <w:ilvl w:val="0"/>
          <w:numId w:val="4"/>
        </w:numPr>
        <w:bidi w:val="0"/>
      </w:pPr>
      <w:r w:rsidRPr="0051216C">
        <w:rPr>
          <w:b/>
          <w:bCs/>
        </w:rPr>
        <w:t>Dog:</w:t>
      </w:r>
      <w:r w:rsidRPr="0051216C">
        <w:t xml:space="preserve"> ~1.6 million bases.</w:t>
      </w:r>
    </w:p>
    <w:p w14:paraId="3035ACA8" w14:textId="77777777" w:rsidR="0051216C" w:rsidRPr="0051216C" w:rsidRDefault="0051216C" w:rsidP="0051216C">
      <w:pPr>
        <w:bidi w:val="0"/>
        <w:rPr>
          <w:b/>
          <w:bCs/>
        </w:rPr>
      </w:pPr>
      <w:r w:rsidRPr="0051216C">
        <w:rPr>
          <w:b/>
          <w:bCs/>
        </w:rPr>
        <w:t>2. Algorithms and Data Structures</w:t>
      </w:r>
    </w:p>
    <w:p w14:paraId="162D716B" w14:textId="77777777" w:rsidR="0051216C" w:rsidRPr="0051216C" w:rsidRDefault="0051216C" w:rsidP="0051216C">
      <w:pPr>
        <w:bidi w:val="0"/>
      </w:pPr>
      <w:r w:rsidRPr="0051216C">
        <w:t>To handle millions of characters efficiently, we utilized advanced string-processing structures instead of naive search methods:</w:t>
      </w:r>
    </w:p>
    <w:p w14:paraId="6864CBD1" w14:textId="01651330" w:rsidR="0051216C" w:rsidRPr="0051216C" w:rsidRDefault="0051216C" w:rsidP="0051216C">
      <w:pPr>
        <w:numPr>
          <w:ilvl w:val="0"/>
          <w:numId w:val="5"/>
        </w:numPr>
        <w:bidi w:val="0"/>
      </w:pPr>
      <w:r w:rsidRPr="0051216C">
        <w:rPr>
          <w:b/>
          <w:bCs/>
        </w:rPr>
        <w:t>Suffix Array &amp; LCP Array:</w:t>
      </w:r>
      <w:r w:rsidRPr="0051216C">
        <w:t xml:space="preserve"> We indexed the entire genome into a sorted structure of all possible suffixes. The </w:t>
      </w:r>
      <w:r w:rsidRPr="0051216C">
        <w:rPr>
          <w:b/>
          <w:bCs/>
        </w:rPr>
        <w:t>Longest Common Prefix (LCP)</w:t>
      </w:r>
      <w:r w:rsidRPr="0051216C">
        <w:t xml:space="preserve"> array was then used to identify repetitions of length </w:t>
      </w:r>
      <m:oMath>
        <m:r>
          <w:rPr>
            <w:rFonts w:ascii="Cambria Math" w:hAnsi="Cambria Math"/>
          </w:rPr>
          <m:t>L</m:t>
        </m:r>
      </m:oMath>
      <w:r w:rsidRPr="0051216C">
        <w:t xml:space="preserve"> in linear time </w:t>
      </w:r>
      <m:oMath>
        <m:r>
          <w:rPr>
            <w:rFonts w:ascii="Cambria Math" w:hAnsi="Cambria Math"/>
          </w:rPr>
          <m:t>O(n)</m:t>
        </m:r>
      </m:oMath>
      <w:r w:rsidRPr="0051216C">
        <w:t xml:space="preserve"> after the initial construction.</w:t>
      </w:r>
    </w:p>
    <w:p w14:paraId="7DEC08BC" w14:textId="77777777" w:rsidR="0051216C" w:rsidRPr="0051216C" w:rsidRDefault="0051216C" w:rsidP="0051216C">
      <w:pPr>
        <w:numPr>
          <w:ilvl w:val="0"/>
          <w:numId w:val="5"/>
        </w:numPr>
        <w:bidi w:val="0"/>
      </w:pPr>
      <w:r w:rsidRPr="0051216C">
        <w:rPr>
          <w:b/>
          <w:bCs/>
        </w:rPr>
        <w:t>LRS Identification:</w:t>
      </w:r>
      <w:r w:rsidRPr="0051216C">
        <w:t xml:space="preserve"> By finding the maximum value in the LCP array, we identified the </w:t>
      </w:r>
      <w:r w:rsidRPr="0051216C">
        <w:rPr>
          <w:b/>
          <w:bCs/>
        </w:rPr>
        <w:t>Longest Repeating Substring</w:t>
      </w:r>
      <w:r w:rsidRPr="0051216C">
        <w:t>—the largest identical block of genetic information that appears at least twice.</w:t>
      </w:r>
    </w:p>
    <w:p w14:paraId="6317FF25" w14:textId="21624329" w:rsidR="0051216C" w:rsidRDefault="0051216C" w:rsidP="0064441A">
      <w:pPr>
        <w:numPr>
          <w:ilvl w:val="0"/>
          <w:numId w:val="5"/>
        </w:numPr>
        <w:bidi w:val="0"/>
      </w:pPr>
      <w:r w:rsidRPr="0051216C">
        <w:rPr>
          <w:b/>
          <w:bCs/>
        </w:rPr>
        <w:t>Shared Motif Discovery:</w:t>
      </w:r>
      <w:r w:rsidRPr="0051216C">
        <w:t xml:space="preserve"> Using</w:t>
      </w:r>
      <w:r w:rsidR="0064441A">
        <w:t xml:space="preserve"> </w:t>
      </w:r>
      <w:r w:rsidRPr="0051216C">
        <w:rPr>
          <w:b/>
          <w:bCs/>
        </w:rPr>
        <w:t>Suffix Array</w:t>
      </w:r>
      <w:r w:rsidRPr="0051216C">
        <w:t xml:space="preserve"> </w:t>
      </w:r>
      <w:r w:rsidR="0064441A" w:rsidRPr="0064441A">
        <w:t>constructed separately for each species, followed by cross-species motif comparison</w:t>
      </w:r>
      <w:r w:rsidR="0064441A">
        <w:t xml:space="preserve"> </w:t>
      </w:r>
      <w:r w:rsidRPr="0051216C">
        <w:t>(merging sequences of different species), we identified the intersection of motifs across species.</w:t>
      </w:r>
    </w:p>
    <w:p w14:paraId="7F69D599" w14:textId="484A7D68" w:rsidR="0064441A" w:rsidRPr="0051216C" w:rsidRDefault="0064441A" w:rsidP="0064441A">
      <w:pPr>
        <w:bidi w:val="0"/>
      </w:pPr>
      <w:r w:rsidRPr="0064441A">
        <w:rPr>
          <w:b/>
          <w:bCs/>
        </w:rPr>
        <w:t>Motif Generalizations</w:t>
      </w:r>
      <w:r w:rsidRPr="0064441A">
        <w:br/>
        <w:t>In addition to exact motifs, we also explored several generalized motif definitions such as Abelian, parameterized, order-preserving, Cartesian-tree based, and swap-robust motifs, in order to capture similarities that go beyond exact character matching.</w:t>
      </w:r>
    </w:p>
    <w:p w14:paraId="2AA4092E" w14:textId="77777777" w:rsidR="0051216C" w:rsidRPr="0051216C" w:rsidRDefault="0051216C" w:rsidP="0051216C">
      <w:pPr>
        <w:bidi w:val="0"/>
        <w:rPr>
          <w:b/>
          <w:bCs/>
        </w:rPr>
      </w:pPr>
      <w:r w:rsidRPr="0051216C">
        <w:rPr>
          <w:b/>
          <w:bCs/>
        </w:rPr>
        <w:t>Complexity Analysis:</w:t>
      </w:r>
    </w:p>
    <w:p w14:paraId="72010246" w14:textId="08303628" w:rsidR="0051216C" w:rsidRPr="0051216C" w:rsidRDefault="0051216C" w:rsidP="0051216C">
      <w:pPr>
        <w:numPr>
          <w:ilvl w:val="0"/>
          <w:numId w:val="6"/>
        </w:numPr>
        <w:bidi w:val="0"/>
      </w:pPr>
      <w:r w:rsidRPr="0051216C">
        <w:rPr>
          <w:b/>
          <w:bCs/>
        </w:rPr>
        <w:t>Time Complexity:</w:t>
      </w:r>
      <w:r w:rsidRPr="0051216C">
        <w:t xml:space="preserve"> </w:t>
      </w:r>
      <m:oMath>
        <m:r>
          <w:rPr>
            <w:rFonts w:ascii="Cambria Math" w:hAnsi="Cambria Math"/>
          </w:rPr>
          <m:t>O</m:t>
        </m:r>
        <m:d>
          <m:dPr>
            <m:ctrlPr>
              <w:rPr>
                <w:rFonts w:ascii="Cambria Math" w:hAnsi="Cambria Math"/>
                <w:i/>
                <w:iCs/>
              </w:rPr>
            </m:ctrlPr>
          </m:dPr>
          <m:e>
            <m:r>
              <w:rPr>
                <w:rFonts w:ascii="Cambria Math" w:hAnsi="Cambria Math"/>
              </w:rPr>
              <m:t>n</m:t>
            </m:r>
            <m:func>
              <m:funcPr>
                <m:ctrlPr>
                  <w:rPr>
                    <w:rFonts w:ascii="Cambria Math" w:hAnsi="Cambria Math"/>
                    <w:iCs/>
                  </w:rPr>
                </m:ctrlPr>
              </m:funcPr>
              <m:fName>
                <m:r>
                  <m:rPr>
                    <m:sty m:val="p"/>
                  </m:rPr>
                  <w:rPr>
                    <w:rFonts w:ascii="Cambria Math" w:hAnsi="Cambria Math"/>
                  </w:rPr>
                  <m:t>log</m:t>
                </m:r>
                <m:ctrlPr>
                  <w:rPr>
                    <w:rFonts w:ascii="Cambria Math" w:hAnsi="Cambria Math"/>
                    <w:i/>
                    <w:iCs/>
                  </w:rPr>
                </m:ctrlPr>
              </m:fName>
              <m:e>
                <m:r>
                  <w:rPr>
                    <w:rFonts w:ascii="Cambria Math" w:hAnsi="Cambria Math"/>
                  </w:rPr>
                  <m:t>n</m:t>
                </m:r>
              </m:e>
            </m:func>
          </m:e>
        </m:d>
      </m:oMath>
      <w:r w:rsidRPr="0051216C">
        <w:t xml:space="preserve"> for Suffix Array construction (using prefix doubling) and </w:t>
      </w:r>
      <m:oMath>
        <m:r>
          <w:rPr>
            <w:rFonts w:ascii="Cambria Math" w:hAnsi="Cambria Math"/>
          </w:rPr>
          <m:t xml:space="preserve">O(n) </m:t>
        </m:r>
      </m:oMath>
      <w:r w:rsidRPr="0051216C">
        <w:t>for LCP construction and scanning.</w:t>
      </w:r>
    </w:p>
    <w:p w14:paraId="2BC12C18" w14:textId="2FF9A1F8" w:rsidR="0051216C" w:rsidRPr="0051216C" w:rsidRDefault="0051216C" w:rsidP="0051216C">
      <w:pPr>
        <w:numPr>
          <w:ilvl w:val="0"/>
          <w:numId w:val="6"/>
        </w:numPr>
        <w:bidi w:val="0"/>
      </w:pPr>
      <w:r w:rsidRPr="0051216C">
        <w:rPr>
          <w:b/>
          <w:bCs/>
        </w:rPr>
        <w:t>Memory Complexity:</w:t>
      </w:r>
      <w:r w:rsidRPr="0051216C">
        <w:t xml:space="preserve"> </w:t>
      </w:r>
      <m:oMath>
        <m:r>
          <w:rPr>
            <w:rFonts w:ascii="Cambria Math" w:hAnsi="Cambria Math"/>
          </w:rPr>
          <m:t>O(n),</m:t>
        </m:r>
      </m:oMath>
      <w:r w:rsidRPr="0051216C">
        <w:t xml:space="preserve"> which is significantly more space-efficient than a Suffix Tree, allowing us to process 5.5 million characters on standard hardware.</w:t>
      </w:r>
    </w:p>
    <w:p w14:paraId="5328995C" w14:textId="77777777" w:rsidR="0051216C" w:rsidRPr="0051216C" w:rsidRDefault="0051216C" w:rsidP="0051216C">
      <w:pPr>
        <w:bidi w:val="0"/>
        <w:rPr>
          <w:b/>
          <w:bCs/>
        </w:rPr>
      </w:pPr>
      <w:r w:rsidRPr="0051216C">
        <w:rPr>
          <w:b/>
          <w:bCs/>
        </w:rPr>
        <w:t>3. Results: Repeating Substrings and Motifs</w:t>
      </w:r>
    </w:p>
    <w:p w14:paraId="57904F0A" w14:textId="58E4F5FC" w:rsidR="0051216C" w:rsidRPr="0051216C" w:rsidRDefault="0051216C" w:rsidP="0051216C">
      <w:pPr>
        <w:bidi w:val="0"/>
        <w:rPr>
          <w:b/>
          <w:bCs/>
        </w:rPr>
      </w:pPr>
      <w:r w:rsidRPr="0051216C">
        <w:rPr>
          <w:b/>
          <w:bCs/>
        </w:rPr>
        <w:t>A. Longest Repeating Substring (LRS) Comparison</w:t>
      </w:r>
    </w:p>
    <w:p w14:paraId="2285A951" w14:textId="43166408" w:rsidR="0051216C" w:rsidRPr="0051216C" w:rsidRDefault="0051216C" w:rsidP="0051216C">
      <w:pPr>
        <w:bidi w:val="0"/>
      </w:pPr>
      <w:r>
        <w:rPr>
          <w:noProof/>
        </w:rPr>
        <w:lastRenderedPageBreak/>
        <w:drawing>
          <wp:anchor distT="0" distB="0" distL="114300" distR="114300" simplePos="0" relativeHeight="251658240" behindDoc="1" locked="0" layoutInCell="1" allowOverlap="1" wp14:anchorId="27E1517B" wp14:editId="575914FD">
            <wp:simplePos x="0" y="0"/>
            <wp:positionH relativeFrom="column">
              <wp:posOffset>2649415</wp:posOffset>
            </wp:positionH>
            <wp:positionV relativeFrom="paragraph">
              <wp:posOffset>9232</wp:posOffset>
            </wp:positionV>
            <wp:extent cx="1885950" cy="1609725"/>
            <wp:effectExtent l="0" t="0" r="0" b="9525"/>
            <wp:wrapTight wrapText="bothSides">
              <wp:wrapPolygon edited="0">
                <wp:start x="0" y="0"/>
                <wp:lineTo x="0" y="21472"/>
                <wp:lineTo x="21382" y="21472"/>
                <wp:lineTo x="21382" y="0"/>
                <wp:lineTo x="0" y="0"/>
              </wp:wrapPolygon>
            </wp:wrapTight>
            <wp:docPr id="147449090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85950" cy="1609725"/>
                    </a:xfrm>
                    <a:prstGeom prst="rect">
                      <a:avLst/>
                    </a:prstGeom>
                    <a:noFill/>
                  </pic:spPr>
                </pic:pic>
              </a:graphicData>
            </a:graphic>
          </wp:anchor>
        </w:drawing>
      </w:r>
      <w:r w:rsidRPr="0051216C">
        <w:rPr>
          <w:noProof/>
        </w:rPr>
        <w:drawing>
          <wp:inline distT="0" distB="0" distL="0" distR="0" wp14:anchorId="7EBE09C9" wp14:editId="486694A1">
            <wp:extent cx="2038635" cy="1581371"/>
            <wp:effectExtent l="0" t="0" r="0" b="0"/>
            <wp:docPr id="10974775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7752" name=""/>
                    <pic:cNvPicPr/>
                  </pic:nvPicPr>
                  <pic:blipFill>
                    <a:blip r:embed="rId6"/>
                    <a:stretch>
                      <a:fillRect/>
                    </a:stretch>
                  </pic:blipFill>
                  <pic:spPr>
                    <a:xfrm>
                      <a:off x="0" y="0"/>
                      <a:ext cx="2038635" cy="1581371"/>
                    </a:xfrm>
                    <a:prstGeom prst="rect">
                      <a:avLst/>
                    </a:prstGeom>
                  </pic:spPr>
                </pic:pic>
              </a:graphicData>
            </a:graphic>
          </wp:inline>
        </w:drawing>
      </w:r>
    </w:p>
    <w:p w14:paraId="1535BBE2" w14:textId="4C17AB60" w:rsidR="0051216C" w:rsidRDefault="0051216C" w:rsidP="0051216C">
      <w:pPr>
        <w:jc w:val="right"/>
        <w:rPr>
          <w:rFonts w:cs="Arial"/>
          <w:rtl/>
        </w:rPr>
      </w:pPr>
      <w:r w:rsidRPr="0051216C">
        <w:rPr>
          <w:rFonts w:cs="Arial"/>
          <w:noProof/>
          <w:rtl/>
        </w:rPr>
        <w:drawing>
          <wp:inline distT="0" distB="0" distL="0" distR="0" wp14:anchorId="22B4A2FC" wp14:editId="11A0AF59">
            <wp:extent cx="2248482" cy="1534258"/>
            <wp:effectExtent l="0" t="0" r="0" b="8890"/>
            <wp:docPr id="172868450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84505" name=""/>
                    <pic:cNvPicPr/>
                  </pic:nvPicPr>
                  <pic:blipFill>
                    <a:blip r:embed="rId7"/>
                    <a:stretch>
                      <a:fillRect/>
                    </a:stretch>
                  </pic:blipFill>
                  <pic:spPr>
                    <a:xfrm>
                      <a:off x="0" y="0"/>
                      <a:ext cx="2255204" cy="1538845"/>
                    </a:xfrm>
                    <a:prstGeom prst="rect">
                      <a:avLst/>
                    </a:prstGeom>
                  </pic:spPr>
                </pic:pic>
              </a:graphicData>
            </a:graphic>
          </wp:inline>
        </w:drawing>
      </w:r>
    </w:p>
    <w:tbl>
      <w:tblPr>
        <w:tblW w:w="0" w:type="auto"/>
        <w:tblCellSpacing w:w="15" w:type="dxa"/>
        <w:tblCellMar>
          <w:left w:w="0" w:type="dxa"/>
          <w:right w:w="0" w:type="dxa"/>
        </w:tblCellMar>
        <w:tblLook w:val="04A0" w:firstRow="1" w:lastRow="0" w:firstColumn="1" w:lastColumn="0" w:noHBand="0" w:noVBand="1"/>
      </w:tblPr>
      <w:tblGrid>
        <w:gridCol w:w="1553"/>
        <w:gridCol w:w="1460"/>
        <w:gridCol w:w="5277"/>
      </w:tblGrid>
      <w:tr w:rsidR="0051216C" w:rsidRPr="0051216C" w14:paraId="74EDE05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21C7F" w14:textId="77777777" w:rsidR="0051216C" w:rsidRPr="0051216C" w:rsidRDefault="0051216C" w:rsidP="0051216C">
            <w:pPr>
              <w:jc w:val="right"/>
            </w:pPr>
            <w:r w:rsidRPr="0051216C">
              <w:rPr>
                <w:b/>
                <w:bCs/>
              </w:rPr>
              <w:t>Species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8C02E3" w14:textId="77777777" w:rsidR="0051216C" w:rsidRPr="0051216C" w:rsidRDefault="0051216C" w:rsidP="0051216C">
            <w:pPr>
              <w:jc w:val="right"/>
            </w:pPr>
            <w:r w:rsidRPr="0051216C">
              <w:rPr>
                <w:b/>
                <w:bCs/>
              </w:rPr>
              <w:t>LRS Length (Bases)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5794A3" w14:textId="77777777" w:rsidR="0051216C" w:rsidRPr="0051216C" w:rsidRDefault="0051216C" w:rsidP="0051216C">
            <w:pPr>
              <w:jc w:val="right"/>
            </w:pPr>
            <w:r w:rsidRPr="0051216C">
              <w:rPr>
                <w:b/>
                <w:bCs/>
              </w:rPr>
              <w:t>Biological Interpretation</w:t>
            </w:r>
          </w:p>
        </w:tc>
      </w:tr>
      <w:tr w:rsidR="0051216C" w:rsidRPr="0051216C" w14:paraId="0075D5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47379" w14:textId="77777777" w:rsidR="0051216C" w:rsidRPr="0051216C" w:rsidRDefault="0051216C" w:rsidP="0051216C">
            <w:pPr>
              <w:jc w:val="right"/>
            </w:pPr>
            <w:r w:rsidRPr="0051216C">
              <w:rPr>
                <w:b/>
                <w:bCs/>
              </w:rPr>
              <w:t>Human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8EE244" w14:textId="77777777" w:rsidR="0051216C" w:rsidRPr="00057859" w:rsidRDefault="0051216C" w:rsidP="0051216C">
            <w:pPr>
              <w:jc w:val="right"/>
            </w:pPr>
            <w:r w:rsidRPr="00057859">
              <w:t>29,533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8B2778" w14:textId="77777777" w:rsidR="0051216C" w:rsidRPr="0051216C" w:rsidRDefault="0051216C" w:rsidP="0051216C">
            <w:pPr>
              <w:jc w:val="right"/>
            </w:pPr>
            <w:r w:rsidRPr="0051216C">
              <w:t xml:space="preserve">Indicates massive </w:t>
            </w:r>
            <w:r w:rsidRPr="0051216C">
              <w:rPr>
                <w:b/>
                <w:bCs/>
              </w:rPr>
              <w:t>Segmental Duplications</w:t>
            </w:r>
            <w:r w:rsidRPr="0051216C">
              <w:t>. These provide "raw material" for the evolution of complex brain-related genes.</w:t>
            </w:r>
          </w:p>
        </w:tc>
      </w:tr>
      <w:tr w:rsidR="0051216C" w:rsidRPr="0051216C" w14:paraId="32C8DB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7DFEBF" w14:textId="77777777" w:rsidR="0051216C" w:rsidRPr="0051216C" w:rsidRDefault="0051216C" w:rsidP="0051216C">
            <w:pPr>
              <w:jc w:val="right"/>
            </w:pPr>
            <w:r w:rsidRPr="0051216C">
              <w:rPr>
                <w:b/>
                <w:bCs/>
              </w:rPr>
              <w:t>Chimpanzee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A2C239" w14:textId="77777777" w:rsidR="0051216C" w:rsidRPr="00057859" w:rsidRDefault="0051216C" w:rsidP="0051216C">
            <w:pPr>
              <w:jc w:val="right"/>
            </w:pPr>
            <w:r w:rsidRPr="00057859">
              <w:t>9,757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1EC09" w14:textId="77777777" w:rsidR="0051216C" w:rsidRPr="0051216C" w:rsidRDefault="0051216C" w:rsidP="0051216C">
            <w:pPr>
              <w:jc w:val="right"/>
            </w:pPr>
            <w:r w:rsidRPr="0051216C">
              <w:t>Substantial length but 3x shorter than Human. Primarily associated with muscle function and visual systems.</w:t>
            </w:r>
          </w:p>
        </w:tc>
      </w:tr>
      <w:tr w:rsidR="0051216C" w:rsidRPr="0051216C" w14:paraId="2394D7C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0191D" w14:textId="77777777" w:rsidR="0051216C" w:rsidRPr="0051216C" w:rsidRDefault="0051216C" w:rsidP="0051216C">
            <w:pPr>
              <w:jc w:val="right"/>
            </w:pPr>
            <w:r w:rsidRPr="0051216C">
              <w:rPr>
                <w:b/>
                <w:bCs/>
              </w:rPr>
              <w:t>Dog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2058D5" w14:textId="77777777" w:rsidR="0051216C" w:rsidRPr="00057859" w:rsidRDefault="0051216C" w:rsidP="0051216C">
            <w:pPr>
              <w:jc w:val="right"/>
            </w:pPr>
            <w:r w:rsidRPr="00057859">
              <w:t>6,881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FCC16A" w14:textId="77777777" w:rsidR="0051216C" w:rsidRPr="0051216C" w:rsidRDefault="0051216C" w:rsidP="0051216C">
            <w:pPr>
              <w:jc w:val="right"/>
            </w:pPr>
            <w:r w:rsidRPr="0051216C">
              <w:t xml:space="preserve">Large relative to its genome </w:t>
            </w:r>
            <w:proofErr w:type="gramStart"/>
            <w:r w:rsidRPr="0051216C">
              <w:t>size, but</w:t>
            </w:r>
            <w:proofErr w:type="gramEnd"/>
            <w:r w:rsidRPr="0051216C">
              <w:t xml:space="preserve"> indicates a less "modular" evolutionary strategy compared to primates.</w:t>
            </w:r>
          </w:p>
        </w:tc>
      </w:tr>
    </w:tbl>
    <w:p w14:paraId="590089FD" w14:textId="2E11F4F3" w:rsidR="00057859" w:rsidRPr="00057859" w:rsidRDefault="00057859" w:rsidP="00057859">
      <w:pPr>
        <w:bidi w:val="0"/>
        <w:rPr>
          <w:rFonts w:hint="cs"/>
          <w:b/>
          <w:bCs/>
          <w:rtl/>
        </w:rPr>
      </w:pPr>
      <w:r w:rsidRPr="00057859">
        <w:rPr>
          <w:b/>
          <w:bCs/>
        </w:rPr>
        <w:t xml:space="preserve">Biological Interpretation </w:t>
      </w:r>
    </w:p>
    <w:p w14:paraId="5A2DB244" w14:textId="04BA83BC" w:rsidR="008859C3" w:rsidRDefault="00057859" w:rsidP="00057859">
      <w:pPr>
        <w:bidi w:val="0"/>
      </w:pPr>
      <w:r>
        <w:t>The significantly longer LRS observed in the human genome suggests extensive segmental duplications, which provide raw material for gene innovation and the development of complex regulatory networks, particularly related to brain function. In comparison, the chimpanzee genome shows moderately long repeats, largely associated with muscle function and visual systems, reflecting a more specialized but less extensive duplicative strategy. The dog genome exhibits the shortest LRS relative to humans, indicating a less modular approach to genome organization, consistent with evolutionary paths outside of primates. Overall, humans appear to leverage longer repetitive sequences to facilitate more sophisticated structural and regulatory complexity</w:t>
      </w:r>
      <w:r>
        <w:rPr>
          <w:rFonts w:cs="Arial"/>
          <w:rtl/>
        </w:rPr>
        <w:t>.</w:t>
      </w:r>
    </w:p>
    <w:p w14:paraId="5B991D2E" w14:textId="77777777" w:rsidR="00057859" w:rsidRDefault="00057859" w:rsidP="00057859">
      <w:pPr>
        <w:bidi w:val="0"/>
        <w:rPr>
          <w:rFonts w:hint="cs"/>
          <w:rtl/>
        </w:rPr>
      </w:pPr>
    </w:p>
    <w:p w14:paraId="6D70BC9D" w14:textId="1C0164ED" w:rsidR="009C5503" w:rsidRPr="0051216C" w:rsidRDefault="0051216C" w:rsidP="00057859">
      <w:pPr>
        <w:jc w:val="right"/>
        <w:rPr>
          <w:rFonts w:hint="cs"/>
          <w:b/>
          <w:bCs/>
        </w:rPr>
      </w:pPr>
      <w:r w:rsidRPr="0051216C">
        <w:rPr>
          <w:b/>
          <w:bCs/>
        </w:rPr>
        <w:lastRenderedPageBreak/>
        <w:t>B. Frequency Distribution by Length (L)</w:t>
      </w:r>
    </w:p>
    <w:tbl>
      <w:tblPr>
        <w:tblW w:w="0" w:type="auto"/>
        <w:tblCellSpacing w:w="15" w:type="dxa"/>
        <w:tblCellMar>
          <w:left w:w="0" w:type="dxa"/>
          <w:right w:w="0" w:type="dxa"/>
        </w:tblCellMar>
        <w:tblLook w:val="04A0" w:firstRow="1" w:lastRow="0" w:firstColumn="1" w:lastColumn="0" w:noHBand="0" w:noVBand="1"/>
      </w:tblPr>
      <w:tblGrid>
        <w:gridCol w:w="1245"/>
        <w:gridCol w:w="2259"/>
        <w:gridCol w:w="2667"/>
        <w:gridCol w:w="2119"/>
      </w:tblGrid>
      <w:tr w:rsidR="009C5503" w:rsidRPr="009C5503" w14:paraId="07233A0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1CC47D" w14:textId="77777777" w:rsidR="009C5503" w:rsidRPr="009C5503" w:rsidRDefault="009C5503" w:rsidP="009C5503">
            <w:pPr>
              <w:jc w:val="right"/>
            </w:pPr>
            <w:r w:rsidRPr="009C5503">
              <w:rPr>
                <w:b/>
                <w:bCs/>
              </w:rPr>
              <w:t>Length (L)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AB791" w14:textId="77777777" w:rsidR="009C5503" w:rsidRPr="009C5503" w:rsidRDefault="009C5503" w:rsidP="009C5503">
            <w:pPr>
              <w:jc w:val="right"/>
            </w:pPr>
            <w:r w:rsidRPr="009C5503">
              <w:rPr>
                <w:b/>
                <w:bCs/>
              </w:rPr>
              <w:t>Max Frequency (Human)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510C71" w14:textId="41DA156F" w:rsidR="009C5503" w:rsidRPr="009C5503" w:rsidRDefault="009C5503" w:rsidP="009C5503">
            <w:pPr>
              <w:jc w:val="right"/>
            </w:pPr>
            <w:r w:rsidRPr="009C5503">
              <w:rPr>
                <w:b/>
                <w:bCs/>
              </w:rPr>
              <w:t>Max Frequency (</w:t>
            </w:r>
            <w:r w:rsidRPr="0051216C">
              <w:rPr>
                <w:b/>
                <w:bCs/>
              </w:rPr>
              <w:t>Chimpanzee</w:t>
            </w:r>
            <w:r w:rsidRPr="009C5503">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5731EE" w14:textId="77777777" w:rsidR="009C5503" w:rsidRPr="009C5503" w:rsidRDefault="009C5503" w:rsidP="009C5503">
            <w:pPr>
              <w:jc w:val="right"/>
            </w:pPr>
            <w:r w:rsidRPr="009C5503">
              <w:rPr>
                <w:b/>
                <w:bCs/>
              </w:rPr>
              <w:t>Max Frequency (Dog)</w:t>
            </w:r>
          </w:p>
        </w:tc>
      </w:tr>
      <w:tr w:rsidR="009C5503" w:rsidRPr="009C5503" w14:paraId="206A51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74D0DD" w14:textId="500AEFF4" w:rsidR="009C5503" w:rsidRPr="009C5503" w:rsidRDefault="009C5503" w:rsidP="009C5503">
            <w:pPr>
              <w:jc w:val="right"/>
            </w:pPr>
            <w:r w:rsidRPr="009C5503">
              <w:rPr>
                <w:b/>
                <w:bCs/>
              </w:rPr>
              <w:t>L=30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7D9756" w14:textId="77777777" w:rsidR="009C5503" w:rsidRPr="00057859" w:rsidRDefault="009C5503" w:rsidP="009C5503">
            <w:pPr>
              <w:jc w:val="right"/>
            </w:pPr>
            <w:r w:rsidRPr="00057859">
              <w:t>117 (Dense Control)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238B32" w14:textId="77777777" w:rsidR="009C5503" w:rsidRPr="009C5503" w:rsidRDefault="009C5503" w:rsidP="009C5503">
            <w:pPr>
              <w:jc w:val="right"/>
            </w:pPr>
            <w:r w:rsidRPr="009C5503">
              <w:t>105 (Similar Control)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9FC58C" w14:textId="77777777" w:rsidR="009C5503" w:rsidRPr="009C5503" w:rsidRDefault="009C5503" w:rsidP="009C5503">
            <w:pPr>
              <w:jc w:val="right"/>
            </w:pPr>
            <w:r w:rsidRPr="009C5503">
              <w:t>44 (Simple Control)</w:t>
            </w:r>
          </w:p>
        </w:tc>
      </w:tr>
      <w:tr w:rsidR="009C5503" w:rsidRPr="009C5503" w14:paraId="17C1F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B8B923" w14:textId="1D946DF4" w:rsidR="009C5503" w:rsidRPr="009C5503" w:rsidRDefault="009C5503" w:rsidP="009C5503">
            <w:pPr>
              <w:jc w:val="right"/>
            </w:pPr>
            <w:r w:rsidRPr="009C5503">
              <w:rPr>
                <w:b/>
                <w:bCs/>
              </w:rPr>
              <w:t>L=70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A33760" w14:textId="77777777" w:rsidR="009C5503" w:rsidRPr="00057859" w:rsidRDefault="009C5503" w:rsidP="009C5503">
            <w:pPr>
              <w:jc w:val="right"/>
            </w:pPr>
            <w:r w:rsidRPr="00057859">
              <w:t>116 (Protein Modules)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0388A" w14:textId="77777777" w:rsidR="009C5503" w:rsidRPr="009C5503" w:rsidRDefault="009C5503" w:rsidP="009C5503">
            <w:pPr>
              <w:jc w:val="right"/>
            </w:pPr>
            <w:r w:rsidRPr="009C5503">
              <w:t>11 (High Uniqueness)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D5D7BB" w14:textId="77777777" w:rsidR="009C5503" w:rsidRPr="009C5503" w:rsidRDefault="009C5503" w:rsidP="009C5503">
            <w:pPr>
              <w:jc w:val="right"/>
            </w:pPr>
            <w:r w:rsidRPr="009C5503">
              <w:t>6 (High Uniqueness)</w:t>
            </w:r>
          </w:p>
        </w:tc>
      </w:tr>
      <w:tr w:rsidR="009C5503" w:rsidRPr="009C5503" w14:paraId="0922A6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1BC69" w14:textId="587BB9D1" w:rsidR="009C5503" w:rsidRPr="009C5503" w:rsidRDefault="009C5503" w:rsidP="009C5503">
            <w:pPr>
              <w:jc w:val="right"/>
            </w:pPr>
            <w:r w:rsidRPr="009C5503">
              <w:rPr>
                <w:b/>
                <w:bCs/>
              </w:rPr>
              <w:t>L=120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5AD2A" w14:textId="77777777" w:rsidR="009C5503" w:rsidRPr="00057859" w:rsidRDefault="009C5503" w:rsidP="009C5503">
            <w:pPr>
              <w:jc w:val="right"/>
            </w:pPr>
            <w:r w:rsidRPr="00057859">
              <w:t>114 (Complex Patterns)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0CD66" w14:textId="77777777" w:rsidR="009C5503" w:rsidRPr="009C5503" w:rsidRDefault="009C5503" w:rsidP="009C5503">
            <w:pPr>
              <w:jc w:val="right"/>
            </w:pPr>
            <w:r w:rsidRPr="009C5503">
              <w:t>10 (Sharp Drop)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246AD1" w14:textId="77777777" w:rsidR="009C5503" w:rsidRPr="009C5503" w:rsidRDefault="009C5503" w:rsidP="009C5503">
            <w:pPr>
              <w:jc w:val="right"/>
            </w:pPr>
            <w:r w:rsidRPr="009C5503">
              <w:t>4 (Minimal)</w:t>
            </w:r>
          </w:p>
        </w:tc>
      </w:tr>
    </w:tbl>
    <w:p w14:paraId="7F3E8AB0" w14:textId="77777777" w:rsidR="00057859" w:rsidRPr="00057859" w:rsidRDefault="00057859" w:rsidP="00057859">
      <w:pPr>
        <w:bidi w:val="0"/>
        <w:rPr>
          <w:b/>
          <w:bCs/>
        </w:rPr>
      </w:pPr>
      <w:r w:rsidRPr="00057859">
        <w:rPr>
          <w:b/>
          <w:bCs/>
        </w:rPr>
        <w:t>Comparative Observation</w:t>
      </w:r>
      <w:r w:rsidRPr="00057859">
        <w:rPr>
          <w:rFonts w:cs="Arial"/>
          <w:b/>
          <w:bCs/>
          <w:rtl/>
        </w:rPr>
        <w:t>:</w:t>
      </w:r>
    </w:p>
    <w:p w14:paraId="3BB8F40C" w14:textId="1D5B7C4C" w:rsidR="009C5503" w:rsidRPr="00057859" w:rsidRDefault="00057859" w:rsidP="00057859">
      <w:pPr>
        <w:bidi w:val="0"/>
      </w:pPr>
      <w:r w:rsidRPr="00057859">
        <w:t>The stability of high-frequency repeats in the human genome across increasing lengths indicates a strong modular organization, which may contribute to robust gene regulation and the development of complex traits. In contrast, the sharp decline in repeat frequency observed in chimpanzee and dog genomes suggests higher sequence uniqueness at longer scales, pointing to less reliance on repetitive modules and a more divergent evolutionary strategy</w:t>
      </w:r>
      <w:r w:rsidRPr="00057859">
        <w:rPr>
          <w:rFonts w:cs="Arial"/>
          <w:rtl/>
        </w:rPr>
        <w:t>.</w:t>
      </w:r>
    </w:p>
    <w:p w14:paraId="5108BCC5" w14:textId="7993F207" w:rsidR="009C5503" w:rsidRDefault="009C5503" w:rsidP="0051216C">
      <w:pPr>
        <w:jc w:val="right"/>
        <w:rPr>
          <w:b/>
          <w:bCs/>
        </w:rPr>
      </w:pPr>
      <w:r w:rsidRPr="0051216C">
        <w:rPr>
          <w:b/>
          <w:bCs/>
        </w:rPr>
        <w:t>Human</w:t>
      </w:r>
      <w:r>
        <w:rPr>
          <w:b/>
          <w:bCs/>
        </w:rPr>
        <w:t>:</w:t>
      </w:r>
    </w:p>
    <w:p w14:paraId="19D647A6" w14:textId="35682732" w:rsidR="009C5503" w:rsidRDefault="009C5503" w:rsidP="0051216C">
      <w:pPr>
        <w:jc w:val="right"/>
        <w:rPr>
          <w:b/>
          <w:bCs/>
          <w:rtl/>
        </w:rPr>
      </w:pPr>
      <w:r w:rsidRPr="009C5503">
        <w:rPr>
          <w:rFonts w:cs="Arial"/>
          <w:b/>
          <w:bCs/>
          <w:noProof/>
          <w:rtl/>
        </w:rPr>
        <w:drawing>
          <wp:inline distT="0" distB="0" distL="0" distR="0" wp14:anchorId="3A4823FB" wp14:editId="07202238">
            <wp:extent cx="4800600" cy="4137092"/>
            <wp:effectExtent l="0" t="0" r="0" b="0"/>
            <wp:docPr id="22094079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40793" name=""/>
                    <pic:cNvPicPr/>
                  </pic:nvPicPr>
                  <pic:blipFill>
                    <a:blip r:embed="rId8"/>
                    <a:stretch>
                      <a:fillRect/>
                    </a:stretch>
                  </pic:blipFill>
                  <pic:spPr>
                    <a:xfrm>
                      <a:off x="0" y="0"/>
                      <a:ext cx="4814919" cy="4149432"/>
                    </a:xfrm>
                    <a:prstGeom prst="rect">
                      <a:avLst/>
                    </a:prstGeom>
                  </pic:spPr>
                </pic:pic>
              </a:graphicData>
            </a:graphic>
          </wp:inline>
        </w:drawing>
      </w:r>
    </w:p>
    <w:p w14:paraId="4B1774F1" w14:textId="29DFE70B" w:rsidR="009C5503" w:rsidRDefault="009C5503" w:rsidP="0051216C">
      <w:pPr>
        <w:jc w:val="right"/>
        <w:rPr>
          <w:b/>
          <w:bCs/>
        </w:rPr>
      </w:pPr>
      <w:r w:rsidRPr="009C5503">
        <w:rPr>
          <w:b/>
          <w:bCs/>
        </w:rPr>
        <w:lastRenderedPageBreak/>
        <w:t>Dog</w:t>
      </w:r>
      <w:r>
        <w:rPr>
          <w:b/>
          <w:bCs/>
        </w:rPr>
        <w:t>:</w:t>
      </w:r>
    </w:p>
    <w:p w14:paraId="31F71845" w14:textId="687F8AB4" w:rsidR="009C5503" w:rsidRDefault="009C5503" w:rsidP="0051216C">
      <w:pPr>
        <w:jc w:val="right"/>
        <w:rPr>
          <w:b/>
          <w:bCs/>
        </w:rPr>
      </w:pPr>
      <w:r w:rsidRPr="009C5503">
        <w:rPr>
          <w:rFonts w:cs="Arial"/>
          <w:b/>
          <w:bCs/>
          <w:noProof/>
          <w:rtl/>
        </w:rPr>
        <w:drawing>
          <wp:inline distT="0" distB="0" distL="0" distR="0" wp14:anchorId="7FF900FD" wp14:editId="32733EBC">
            <wp:extent cx="4667250" cy="4149168"/>
            <wp:effectExtent l="0" t="0" r="0" b="3810"/>
            <wp:docPr id="204444384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43849" name=""/>
                    <pic:cNvPicPr/>
                  </pic:nvPicPr>
                  <pic:blipFill>
                    <a:blip r:embed="rId9"/>
                    <a:stretch>
                      <a:fillRect/>
                    </a:stretch>
                  </pic:blipFill>
                  <pic:spPr>
                    <a:xfrm>
                      <a:off x="0" y="0"/>
                      <a:ext cx="4685931" cy="4165775"/>
                    </a:xfrm>
                    <a:prstGeom prst="rect">
                      <a:avLst/>
                    </a:prstGeom>
                  </pic:spPr>
                </pic:pic>
              </a:graphicData>
            </a:graphic>
          </wp:inline>
        </w:drawing>
      </w:r>
    </w:p>
    <w:p w14:paraId="189889C4" w14:textId="44A79D9A" w:rsidR="009C5503" w:rsidRPr="009C5503" w:rsidRDefault="009C5503" w:rsidP="009C5503">
      <w:pPr>
        <w:jc w:val="right"/>
        <w:rPr>
          <w:b/>
          <w:bCs/>
          <w:rtl/>
        </w:rPr>
      </w:pPr>
      <w:r w:rsidRPr="0051216C">
        <w:rPr>
          <w:b/>
          <w:bCs/>
        </w:rPr>
        <w:t>Chimpanzee</w:t>
      </w:r>
      <w:r>
        <w:rPr>
          <w:b/>
          <w:bCs/>
        </w:rPr>
        <w:t>:</w:t>
      </w:r>
    </w:p>
    <w:p w14:paraId="3FC18EFC" w14:textId="379C2918" w:rsidR="009C5503" w:rsidRDefault="00057859" w:rsidP="0051216C">
      <w:pPr>
        <w:jc w:val="right"/>
        <w:rPr>
          <w:rtl/>
        </w:rPr>
      </w:pPr>
      <w:r w:rsidRPr="009C5503">
        <w:rPr>
          <w:rFonts w:cs="Arial"/>
          <w:b/>
          <w:bCs/>
          <w:noProof/>
          <w:rtl/>
        </w:rPr>
        <w:drawing>
          <wp:inline distT="0" distB="0" distL="0" distR="0" wp14:anchorId="7CE14499" wp14:editId="629F3579">
            <wp:extent cx="4781030" cy="4000500"/>
            <wp:effectExtent l="0" t="0" r="635" b="0"/>
            <wp:docPr id="14558629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62919" name=""/>
                    <pic:cNvPicPr/>
                  </pic:nvPicPr>
                  <pic:blipFill>
                    <a:blip r:embed="rId10"/>
                    <a:stretch>
                      <a:fillRect/>
                    </a:stretch>
                  </pic:blipFill>
                  <pic:spPr>
                    <a:xfrm>
                      <a:off x="0" y="0"/>
                      <a:ext cx="4788985" cy="4007156"/>
                    </a:xfrm>
                    <a:prstGeom prst="rect">
                      <a:avLst/>
                    </a:prstGeom>
                  </pic:spPr>
                </pic:pic>
              </a:graphicData>
            </a:graphic>
          </wp:inline>
        </w:drawing>
      </w:r>
    </w:p>
    <w:p w14:paraId="6981776B" w14:textId="1DBC9BCA" w:rsidR="009C5503" w:rsidRDefault="008E2DAE" w:rsidP="008E2DAE">
      <w:pPr>
        <w:jc w:val="right"/>
        <w:rPr>
          <w:rtl/>
        </w:rPr>
      </w:pPr>
      <w:r w:rsidRPr="00371490">
        <w:rPr>
          <w:rFonts w:cs="Arial"/>
          <w:noProof/>
          <w:rtl/>
        </w:rPr>
        <w:lastRenderedPageBreak/>
        <w:drawing>
          <wp:anchor distT="0" distB="0" distL="114300" distR="114300" simplePos="0" relativeHeight="251659264" behindDoc="1" locked="0" layoutInCell="1" allowOverlap="1" wp14:anchorId="24472FBA" wp14:editId="1FB86A00">
            <wp:simplePos x="0" y="0"/>
            <wp:positionH relativeFrom="column">
              <wp:posOffset>-819150</wp:posOffset>
            </wp:positionH>
            <wp:positionV relativeFrom="paragraph">
              <wp:posOffset>4448175</wp:posOffset>
            </wp:positionV>
            <wp:extent cx="7103745" cy="4065905"/>
            <wp:effectExtent l="0" t="0" r="1905" b="0"/>
            <wp:wrapTight wrapText="bothSides">
              <wp:wrapPolygon edited="0">
                <wp:start x="0" y="0"/>
                <wp:lineTo x="0" y="21455"/>
                <wp:lineTo x="21548" y="21455"/>
                <wp:lineTo x="21548" y="0"/>
                <wp:lineTo x="0" y="0"/>
              </wp:wrapPolygon>
            </wp:wrapTight>
            <wp:docPr id="163202899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28996" name=""/>
                    <pic:cNvPicPr/>
                  </pic:nvPicPr>
                  <pic:blipFill>
                    <a:blip r:embed="rId11">
                      <a:extLst>
                        <a:ext uri="{28A0092B-C50C-407E-A947-70E740481C1C}">
                          <a14:useLocalDpi xmlns:a14="http://schemas.microsoft.com/office/drawing/2010/main" val="0"/>
                        </a:ext>
                      </a:extLst>
                    </a:blip>
                    <a:stretch>
                      <a:fillRect/>
                    </a:stretch>
                  </pic:blipFill>
                  <pic:spPr>
                    <a:xfrm>
                      <a:off x="0" y="0"/>
                      <a:ext cx="7103745" cy="4065905"/>
                    </a:xfrm>
                    <a:prstGeom prst="rect">
                      <a:avLst/>
                    </a:prstGeom>
                  </pic:spPr>
                </pic:pic>
              </a:graphicData>
            </a:graphic>
            <wp14:sizeRelH relativeFrom="margin">
              <wp14:pctWidth>0</wp14:pctWidth>
            </wp14:sizeRelH>
            <wp14:sizeRelV relativeFrom="margin">
              <wp14:pctHeight>0</wp14:pctHeight>
            </wp14:sizeRelV>
          </wp:anchor>
        </w:drawing>
      </w:r>
      <w:r w:rsidRPr="00371490">
        <w:rPr>
          <w:rFonts w:cs="Arial"/>
          <w:noProof/>
          <w:rtl/>
        </w:rPr>
        <w:drawing>
          <wp:anchor distT="0" distB="0" distL="114300" distR="114300" simplePos="0" relativeHeight="251660288" behindDoc="1" locked="0" layoutInCell="1" allowOverlap="1" wp14:anchorId="0CDD00B8" wp14:editId="2833F47A">
            <wp:simplePos x="0" y="0"/>
            <wp:positionH relativeFrom="margin">
              <wp:align>center</wp:align>
            </wp:positionH>
            <wp:positionV relativeFrom="paragraph">
              <wp:posOffset>0</wp:posOffset>
            </wp:positionV>
            <wp:extent cx="6904893" cy="3969523"/>
            <wp:effectExtent l="0" t="0" r="0" b="0"/>
            <wp:wrapTight wrapText="bothSides">
              <wp:wrapPolygon edited="0">
                <wp:start x="0" y="0"/>
                <wp:lineTo x="0" y="21458"/>
                <wp:lineTo x="21515" y="21458"/>
                <wp:lineTo x="21515" y="0"/>
                <wp:lineTo x="0" y="0"/>
              </wp:wrapPolygon>
            </wp:wrapTight>
            <wp:docPr id="1960552709" name="תמונה 1" descr="תמונה שמכילה תרשים, עלילה, קו,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52709" name="תמונה 1" descr="תמונה שמכילה תרשים, עלילה, קו, צילום מסך&#10;&#10;תוכן בינה מלאכותית גנרטיבית עשוי להיות שגוי."/>
                    <pic:cNvPicPr/>
                  </pic:nvPicPr>
                  <pic:blipFill>
                    <a:blip r:embed="rId12">
                      <a:extLst>
                        <a:ext uri="{28A0092B-C50C-407E-A947-70E740481C1C}">
                          <a14:useLocalDpi xmlns:a14="http://schemas.microsoft.com/office/drawing/2010/main" val="0"/>
                        </a:ext>
                      </a:extLst>
                    </a:blip>
                    <a:stretch>
                      <a:fillRect/>
                    </a:stretch>
                  </pic:blipFill>
                  <pic:spPr>
                    <a:xfrm>
                      <a:off x="0" y="0"/>
                      <a:ext cx="6904893" cy="3969523"/>
                    </a:xfrm>
                    <a:prstGeom prst="rect">
                      <a:avLst/>
                    </a:prstGeom>
                  </pic:spPr>
                </pic:pic>
              </a:graphicData>
            </a:graphic>
            <wp14:sizeRelH relativeFrom="margin">
              <wp14:pctWidth>0</wp14:pctWidth>
            </wp14:sizeRelH>
            <wp14:sizeRelV relativeFrom="margin">
              <wp14:pctHeight>0</wp14:pctHeight>
            </wp14:sizeRelV>
          </wp:anchor>
        </w:drawing>
      </w:r>
      <w:r w:rsidRPr="008E2DAE">
        <w:t>Comparative Motif Frequency Across Different Lengths in Human, Chimpanzee, and Dog</w:t>
      </w:r>
    </w:p>
    <w:p w14:paraId="1FC01025" w14:textId="34186103" w:rsidR="00371490" w:rsidRPr="008E2DAE" w:rsidRDefault="008E2DAE" w:rsidP="008E2DAE">
      <w:pPr>
        <w:jc w:val="center"/>
        <w:rPr>
          <w:rFonts w:hint="cs"/>
          <w:rtl/>
        </w:rPr>
      </w:pPr>
      <w:r w:rsidRPr="008E2DAE">
        <w:t>Decline in Motif Repeats with Increasing Length Across Species</w:t>
      </w:r>
    </w:p>
    <w:p w14:paraId="1FE8BDC9" w14:textId="5EEC0671" w:rsidR="009C5503" w:rsidRPr="009C5503" w:rsidRDefault="009C5503" w:rsidP="009C5503">
      <w:pPr>
        <w:jc w:val="right"/>
        <w:rPr>
          <w:b/>
          <w:bCs/>
        </w:rPr>
      </w:pPr>
      <w:r w:rsidRPr="009C5503">
        <w:rPr>
          <w:b/>
          <w:bCs/>
        </w:rPr>
        <w:lastRenderedPageBreak/>
        <w:t>4. Cross-Species Comparison (Shared Motifs)</w:t>
      </w:r>
    </w:p>
    <w:p w14:paraId="3EC57E58" w14:textId="77777777" w:rsidR="009C5503" w:rsidRPr="009C5503" w:rsidRDefault="009C5503" w:rsidP="009C5503">
      <w:pPr>
        <w:jc w:val="right"/>
      </w:pPr>
      <w:r w:rsidRPr="009C5503">
        <w:t>This analysis identifies the "Shared Language" between species.</w:t>
      </w:r>
    </w:p>
    <w:p w14:paraId="398CC3E5" w14:textId="77777777" w:rsidR="009C5503" w:rsidRPr="009C5503" w:rsidRDefault="009C5503" w:rsidP="009C5503">
      <w:pPr>
        <w:jc w:val="right"/>
        <w:rPr>
          <w:b/>
          <w:bCs/>
        </w:rPr>
      </w:pPr>
      <w:r w:rsidRPr="009C5503">
        <w:rPr>
          <w:b/>
          <w:bCs/>
        </w:rPr>
        <w:t>Pairwise Shared Motifs Table</w:t>
      </w:r>
    </w:p>
    <w:tbl>
      <w:tblPr>
        <w:tblW w:w="0" w:type="auto"/>
        <w:tblCellSpacing w:w="15" w:type="dxa"/>
        <w:tblCellMar>
          <w:left w:w="0" w:type="dxa"/>
          <w:right w:w="0" w:type="dxa"/>
        </w:tblCellMar>
        <w:tblLook w:val="04A0" w:firstRow="1" w:lastRow="0" w:firstColumn="1" w:lastColumn="0" w:noHBand="0" w:noVBand="1"/>
      </w:tblPr>
      <w:tblGrid>
        <w:gridCol w:w="1334"/>
        <w:gridCol w:w="2018"/>
        <w:gridCol w:w="1794"/>
        <w:gridCol w:w="2319"/>
      </w:tblGrid>
      <w:tr w:rsidR="009C5503" w:rsidRPr="009C5503" w14:paraId="51A183C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63ABB1" w14:textId="77777777" w:rsidR="009C5503" w:rsidRPr="009C5503" w:rsidRDefault="009C5503" w:rsidP="009C5503">
            <w:pPr>
              <w:jc w:val="right"/>
            </w:pPr>
            <w:r w:rsidRPr="009C5503">
              <w:rPr>
                <w:b/>
                <w:bCs/>
              </w:rPr>
              <w:t>Length (L)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BE6630" w14:textId="77777777" w:rsidR="009C5503" w:rsidRPr="009C5503" w:rsidRDefault="009C5503" w:rsidP="009C5503">
            <w:pPr>
              <w:jc w:val="right"/>
            </w:pPr>
            <w:r w:rsidRPr="009C5503">
              <w:rPr>
                <w:b/>
                <w:bCs/>
              </w:rPr>
              <w:t>Chimp vs. Human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6324D0" w14:textId="77777777" w:rsidR="009C5503" w:rsidRPr="009C5503" w:rsidRDefault="009C5503" w:rsidP="009C5503">
            <w:pPr>
              <w:jc w:val="right"/>
            </w:pPr>
            <w:r w:rsidRPr="009C5503">
              <w:rPr>
                <w:b/>
                <w:bCs/>
              </w:rPr>
              <w:t>Human vs. Dog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88368D" w14:textId="77777777" w:rsidR="009C5503" w:rsidRPr="009C5503" w:rsidRDefault="009C5503" w:rsidP="009C5503">
            <w:pPr>
              <w:jc w:val="right"/>
            </w:pPr>
            <w:r w:rsidRPr="009C5503">
              <w:rPr>
                <w:b/>
                <w:bCs/>
              </w:rPr>
              <w:t>Shared by ALL (Core)</w:t>
            </w:r>
          </w:p>
        </w:tc>
      </w:tr>
      <w:tr w:rsidR="009C5503" w:rsidRPr="009C5503" w14:paraId="63CC2F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497137" w14:textId="1CC08879" w:rsidR="009C5503" w:rsidRPr="009C5503" w:rsidRDefault="009C5503" w:rsidP="009C5503">
            <w:pPr>
              <w:jc w:val="right"/>
            </w:pPr>
            <w:r w:rsidRPr="009C5503">
              <w:rPr>
                <w:b/>
                <w:bCs/>
              </w:rPr>
              <w:t>L=30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9117C" w14:textId="77777777" w:rsidR="009C5503" w:rsidRPr="00057859" w:rsidRDefault="009C5503" w:rsidP="009C5503">
            <w:pPr>
              <w:jc w:val="right"/>
            </w:pPr>
            <w:r w:rsidRPr="00057859">
              <w:t>333,742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70BF53" w14:textId="77777777" w:rsidR="009C5503" w:rsidRPr="009C5503" w:rsidRDefault="009C5503" w:rsidP="009C5503">
            <w:pPr>
              <w:jc w:val="right"/>
            </w:pPr>
            <w:r w:rsidRPr="009C5503">
              <w:t>1,664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68C7F8" w14:textId="77777777" w:rsidR="009C5503" w:rsidRPr="009C5503" w:rsidRDefault="009C5503" w:rsidP="009C5503">
            <w:pPr>
              <w:jc w:val="right"/>
            </w:pPr>
            <w:r w:rsidRPr="009C5503">
              <w:t>759</w:t>
            </w:r>
          </w:p>
        </w:tc>
      </w:tr>
      <w:tr w:rsidR="009C5503" w:rsidRPr="009C5503" w14:paraId="5924C7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45AED1" w14:textId="68F33058" w:rsidR="009C5503" w:rsidRPr="009C5503" w:rsidRDefault="009C5503" w:rsidP="009C5503">
            <w:pPr>
              <w:jc w:val="right"/>
            </w:pPr>
            <w:r w:rsidRPr="009C5503">
              <w:rPr>
                <w:b/>
                <w:bCs/>
              </w:rPr>
              <w:t>L=70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503F73" w14:textId="77777777" w:rsidR="009C5503" w:rsidRPr="00057859" w:rsidRDefault="009C5503" w:rsidP="009C5503">
            <w:pPr>
              <w:jc w:val="right"/>
            </w:pPr>
            <w:r w:rsidRPr="00057859">
              <w:t>265,054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9EE91B" w14:textId="77777777" w:rsidR="009C5503" w:rsidRPr="009C5503" w:rsidRDefault="009C5503" w:rsidP="009C5503">
            <w:pPr>
              <w:jc w:val="right"/>
            </w:pPr>
            <w:r w:rsidRPr="009C5503">
              <w:t>151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6191D8" w14:textId="77777777" w:rsidR="009C5503" w:rsidRPr="009C5503" w:rsidRDefault="009C5503" w:rsidP="009C5503">
            <w:pPr>
              <w:jc w:val="right"/>
            </w:pPr>
            <w:r w:rsidRPr="009C5503">
              <w:t>62</w:t>
            </w:r>
          </w:p>
        </w:tc>
      </w:tr>
      <w:tr w:rsidR="009C5503" w:rsidRPr="009C5503" w14:paraId="210681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8ACB6" w14:textId="54928B44" w:rsidR="009C5503" w:rsidRPr="009C5503" w:rsidRDefault="009C5503" w:rsidP="009C5503">
            <w:pPr>
              <w:jc w:val="right"/>
              <w:rPr>
                <w:rFonts w:hint="cs"/>
                <w:rtl/>
              </w:rPr>
            </w:pPr>
            <w:r w:rsidRPr="009C5503">
              <w:rPr>
                <w:b/>
                <w:bCs/>
              </w:rPr>
              <w:t>L=120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6B44F" w14:textId="77777777" w:rsidR="009C5503" w:rsidRPr="00057859" w:rsidRDefault="009C5503" w:rsidP="009C5503">
            <w:pPr>
              <w:jc w:val="right"/>
            </w:pPr>
            <w:r w:rsidRPr="00057859">
              <w:t>202,243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00DA4" w14:textId="77777777" w:rsidR="009C5503" w:rsidRPr="009C5503" w:rsidRDefault="009C5503" w:rsidP="009C5503">
            <w:pPr>
              <w:jc w:val="right"/>
            </w:pPr>
            <w:r w:rsidRPr="009C5503">
              <w:t>25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A84FB4" w14:textId="77777777" w:rsidR="009C5503" w:rsidRPr="009C5503" w:rsidRDefault="009C5503" w:rsidP="009C5503">
            <w:pPr>
              <w:jc w:val="right"/>
            </w:pPr>
            <w:r w:rsidRPr="009C5503">
              <w:t>0</w:t>
            </w:r>
          </w:p>
        </w:tc>
      </w:tr>
    </w:tbl>
    <w:p w14:paraId="6D09BD77" w14:textId="0FC68579" w:rsidR="00057859" w:rsidRPr="00057859" w:rsidRDefault="00057859" w:rsidP="00057859">
      <w:pPr>
        <w:jc w:val="right"/>
        <w:rPr>
          <w:rtl/>
        </w:rPr>
      </w:pPr>
      <w:r w:rsidRPr="00057859">
        <w:rPr>
          <w:b/>
          <w:bCs/>
        </w:rPr>
        <w:t>Comparative Observation:</w:t>
      </w:r>
      <w:r w:rsidRPr="00057859">
        <w:br/>
        <w:t>The large number of shared motifs between humans and chimpanzees, even at longer lengths, underscores their close evolutionary relationship and conservation of protein-coding sequences. Conversely, the minimal overlap with dogs highlights the divergence between primates and non-primates, reflecting distinct functional and structural genomic adaptations over evolutionary time.</w:t>
      </w:r>
    </w:p>
    <w:p w14:paraId="6A59BF05" w14:textId="276BC8F9" w:rsidR="00371490" w:rsidRDefault="00A65A7C" w:rsidP="00A65A7C">
      <w:pPr>
        <w:jc w:val="right"/>
        <w:rPr>
          <w:rFonts w:hint="cs"/>
          <w:rtl/>
        </w:rPr>
      </w:pPr>
      <w:r w:rsidRPr="009C5503">
        <w:rPr>
          <w:rFonts w:cs="Arial"/>
          <w:noProof/>
          <w:rtl/>
        </w:rPr>
        <w:drawing>
          <wp:inline distT="0" distB="0" distL="0" distR="0" wp14:anchorId="5ACBD293" wp14:editId="3799B743">
            <wp:extent cx="2828925" cy="3896443"/>
            <wp:effectExtent l="0" t="0" r="0" b="8890"/>
            <wp:docPr id="14162394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39490" name=""/>
                    <pic:cNvPicPr/>
                  </pic:nvPicPr>
                  <pic:blipFill>
                    <a:blip r:embed="rId13"/>
                    <a:stretch>
                      <a:fillRect/>
                    </a:stretch>
                  </pic:blipFill>
                  <pic:spPr>
                    <a:xfrm>
                      <a:off x="0" y="0"/>
                      <a:ext cx="2836933" cy="3907472"/>
                    </a:xfrm>
                    <a:prstGeom prst="rect">
                      <a:avLst/>
                    </a:prstGeom>
                  </pic:spPr>
                </pic:pic>
              </a:graphicData>
            </a:graphic>
          </wp:inline>
        </w:drawing>
      </w:r>
    </w:p>
    <w:p w14:paraId="79BD087D" w14:textId="61D5E27E" w:rsidR="009C5503" w:rsidRPr="00057859" w:rsidRDefault="009C5503" w:rsidP="00057859">
      <w:pPr>
        <w:bidi w:val="0"/>
      </w:pPr>
      <w:r w:rsidRPr="009C5503">
        <w:rPr>
          <w:b/>
          <w:bCs/>
        </w:rPr>
        <w:t>5. Interpretations and Conclusions</w:t>
      </w:r>
    </w:p>
    <w:p w14:paraId="63FB91C7" w14:textId="7BAE7F7E" w:rsidR="009C5503" w:rsidRPr="009C5503" w:rsidRDefault="009C5503" w:rsidP="00057859">
      <w:pPr>
        <w:pStyle w:val="ListParagraph"/>
        <w:numPr>
          <w:ilvl w:val="0"/>
          <w:numId w:val="8"/>
        </w:numPr>
        <w:bidi w:val="0"/>
      </w:pPr>
      <w:r w:rsidRPr="009C5503">
        <w:rPr>
          <w:b/>
          <w:bCs/>
        </w:rPr>
        <w:t>The Primate Connection:</w:t>
      </w:r>
      <w:r w:rsidRPr="009C5503">
        <w:t xml:space="preserve"> The data provides mathematical proof of the close relationship between Humans and Chimpanzees. Even at a complex length of L=120, they share over 200,000 identical sequences, indicating nearly identical protein "toolkits."</w:t>
      </w:r>
    </w:p>
    <w:p w14:paraId="45146E90" w14:textId="50450567" w:rsidR="009C5503" w:rsidRPr="009C5503" w:rsidRDefault="009C5503" w:rsidP="00057859">
      <w:pPr>
        <w:pStyle w:val="ListParagraph"/>
        <w:numPr>
          <w:ilvl w:val="0"/>
          <w:numId w:val="8"/>
        </w:numPr>
        <w:bidi w:val="0"/>
      </w:pPr>
      <w:r w:rsidRPr="009C5503">
        <w:rPr>
          <w:b/>
          <w:bCs/>
        </w:rPr>
        <w:lastRenderedPageBreak/>
        <w:t>The "Human Advantage" in Replication:</w:t>
      </w:r>
      <w:r w:rsidRPr="009C5503">
        <w:t xml:space="preserve"> A key discovery is the stability of human repetitions. While Chimpanzees and Dogs show a sharp decline in frequency as length increases (L=30 to 120), the Human genome maintains high frequency (114 repetitions). This suggests a specialized mechanism for </w:t>
      </w:r>
      <w:r w:rsidRPr="009C5503">
        <w:rPr>
          <w:b/>
          <w:bCs/>
        </w:rPr>
        <w:t>mass-producing complex functional units</w:t>
      </w:r>
      <w:r w:rsidRPr="009C5503">
        <w:t>, a hallmark of human biological complexity.</w:t>
      </w:r>
    </w:p>
    <w:p w14:paraId="3BE25A09" w14:textId="5D712382" w:rsidR="009C5503" w:rsidRPr="009C5503" w:rsidRDefault="009C5503" w:rsidP="00057859">
      <w:pPr>
        <w:pStyle w:val="ListParagraph"/>
        <w:numPr>
          <w:ilvl w:val="0"/>
          <w:numId w:val="8"/>
        </w:numPr>
        <w:bidi w:val="0"/>
      </w:pPr>
      <w:r w:rsidRPr="009C5503">
        <w:rPr>
          <w:b/>
          <w:bCs/>
        </w:rPr>
        <w:t>The Evolutionary Core:</w:t>
      </w:r>
      <w:r w:rsidRPr="009C5503">
        <w:t xml:space="preserve"> The </w:t>
      </w:r>
      <w:r w:rsidRPr="009C5503">
        <w:rPr>
          <w:b/>
          <w:bCs/>
        </w:rPr>
        <w:t>759 motifs</w:t>
      </w:r>
      <w:r w:rsidRPr="009C5503">
        <w:t xml:space="preserve"> shared by all three species at L=30 represent the "Operating System" of mammals—essential sequences for basic cellular life (respiration, DNA replication) that have been conserved for millions of years.</w:t>
      </w:r>
    </w:p>
    <w:p w14:paraId="537D2341" w14:textId="30A6A27E" w:rsidR="009C5503" w:rsidRPr="009C5503" w:rsidRDefault="009C5503" w:rsidP="00057859">
      <w:pPr>
        <w:pStyle w:val="ListParagraph"/>
        <w:numPr>
          <w:ilvl w:val="0"/>
          <w:numId w:val="8"/>
        </w:numPr>
        <w:bidi w:val="0"/>
        <w:rPr>
          <w:rtl/>
        </w:rPr>
      </w:pPr>
      <w:r w:rsidRPr="009C5503">
        <w:rPr>
          <w:b/>
          <w:bCs/>
        </w:rPr>
        <w:t>Technical Insights (The 'N' Factor):</w:t>
      </w:r>
      <w:r w:rsidRPr="009C5503">
        <w:t xml:space="preserve"> The high frequency of 'N' sequences in the Chimpanzee report (36 repeats) highlights gaps in current sequencing technology, usually found in highly repetitive structural areas like Centromeres.</w:t>
      </w:r>
    </w:p>
    <w:p w14:paraId="02BE5D24" w14:textId="77777777" w:rsidR="009C5503" w:rsidRPr="009C5503" w:rsidRDefault="009C5503" w:rsidP="00057859">
      <w:pPr>
        <w:bidi w:val="0"/>
        <w:rPr>
          <w:b/>
          <w:bCs/>
        </w:rPr>
      </w:pPr>
      <w:r w:rsidRPr="009C5503">
        <w:rPr>
          <w:b/>
          <w:bCs/>
        </w:rPr>
        <w:t>Final Summary</w:t>
      </w:r>
    </w:p>
    <w:p w14:paraId="5C07F077" w14:textId="2E4C7E03" w:rsidR="009C5503" w:rsidRPr="009C5503" w:rsidRDefault="008E2DAE" w:rsidP="00057859">
      <w:pPr>
        <w:bidi w:val="0"/>
      </w:pPr>
      <w:r w:rsidRPr="00371490">
        <w:rPr>
          <w:rFonts w:cs="Arial"/>
          <w:noProof/>
          <w:rtl/>
        </w:rPr>
        <w:drawing>
          <wp:anchor distT="0" distB="0" distL="114300" distR="114300" simplePos="0" relativeHeight="251661312" behindDoc="1" locked="0" layoutInCell="1" allowOverlap="1" wp14:anchorId="49A60182" wp14:editId="3436B40D">
            <wp:simplePos x="0" y="0"/>
            <wp:positionH relativeFrom="margin">
              <wp:posOffset>-845820</wp:posOffset>
            </wp:positionH>
            <wp:positionV relativeFrom="paragraph">
              <wp:posOffset>883285</wp:posOffset>
            </wp:positionV>
            <wp:extent cx="6858635" cy="4181475"/>
            <wp:effectExtent l="0" t="0" r="0" b="9525"/>
            <wp:wrapTight wrapText="bothSides">
              <wp:wrapPolygon edited="0">
                <wp:start x="0" y="0"/>
                <wp:lineTo x="0" y="21551"/>
                <wp:lineTo x="21538" y="21551"/>
                <wp:lineTo x="21538" y="0"/>
                <wp:lineTo x="0" y="0"/>
              </wp:wrapPolygon>
            </wp:wrapTight>
            <wp:docPr id="16015451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45187" name=""/>
                    <pic:cNvPicPr/>
                  </pic:nvPicPr>
                  <pic:blipFill>
                    <a:blip r:embed="rId14">
                      <a:extLst>
                        <a:ext uri="{28A0092B-C50C-407E-A947-70E740481C1C}">
                          <a14:useLocalDpi xmlns:a14="http://schemas.microsoft.com/office/drawing/2010/main" val="0"/>
                        </a:ext>
                      </a:extLst>
                    </a:blip>
                    <a:stretch>
                      <a:fillRect/>
                    </a:stretch>
                  </pic:blipFill>
                  <pic:spPr>
                    <a:xfrm>
                      <a:off x="0" y="0"/>
                      <a:ext cx="6858635" cy="4181475"/>
                    </a:xfrm>
                    <a:prstGeom prst="rect">
                      <a:avLst/>
                    </a:prstGeom>
                  </pic:spPr>
                </pic:pic>
              </a:graphicData>
            </a:graphic>
            <wp14:sizeRelH relativeFrom="margin">
              <wp14:pctWidth>0</wp14:pctWidth>
            </wp14:sizeRelH>
            <wp14:sizeRelV relativeFrom="margin">
              <wp14:pctHeight>0</wp14:pctHeight>
            </wp14:sizeRelV>
          </wp:anchor>
        </w:drawing>
      </w:r>
      <w:r w:rsidR="009C5503" w:rsidRPr="009C5503">
        <w:t xml:space="preserve">The algorithmic analysis confirms that human uniqueness is not just about the "letters" of </w:t>
      </w:r>
      <w:proofErr w:type="gramStart"/>
      <w:r w:rsidR="009C5503" w:rsidRPr="009C5503">
        <w:t>the DNA</w:t>
      </w:r>
      <w:proofErr w:type="gramEnd"/>
      <w:r w:rsidR="009C5503" w:rsidRPr="009C5503">
        <w:t xml:space="preserve">, but the </w:t>
      </w:r>
      <w:r w:rsidR="009C5503" w:rsidRPr="009C5503">
        <w:rPr>
          <w:b/>
          <w:bCs/>
        </w:rPr>
        <w:t>efficiency of organization</w:t>
      </w:r>
      <w:r w:rsidR="009C5503" w:rsidRPr="009C5503">
        <w:t>. Humans utilize high-frequency, long-pattern repetitions to build more sophisticated regulatory and structural networks than their closest relatives.</w:t>
      </w:r>
    </w:p>
    <w:p w14:paraId="596672F8" w14:textId="64141F63" w:rsidR="008E2DAE" w:rsidRPr="008E2DAE" w:rsidRDefault="008E2DAE" w:rsidP="008E2DAE">
      <w:pPr>
        <w:bidi w:val="0"/>
        <w:jc w:val="center"/>
      </w:pPr>
      <w:r w:rsidRPr="008E2DAE">
        <w:t>Shared Motifs Decline with Motif Length: Pairwise vs. Triple Species Comparison</w:t>
      </w:r>
    </w:p>
    <w:p w14:paraId="4D107CD8" w14:textId="77777777" w:rsidR="008E2DAE" w:rsidRDefault="008E2DAE" w:rsidP="008E2DAE">
      <w:pPr>
        <w:bidi w:val="0"/>
        <w:rPr>
          <w:b/>
          <w:bCs/>
        </w:rPr>
      </w:pPr>
    </w:p>
    <w:p w14:paraId="655E5952" w14:textId="77777777" w:rsidR="008E2DAE" w:rsidRDefault="008E2DAE" w:rsidP="008E2DAE">
      <w:pPr>
        <w:bidi w:val="0"/>
        <w:rPr>
          <w:b/>
          <w:bCs/>
        </w:rPr>
      </w:pPr>
    </w:p>
    <w:p w14:paraId="594C3017" w14:textId="77777777" w:rsidR="008E2DAE" w:rsidRDefault="008E2DAE" w:rsidP="008E2DAE">
      <w:pPr>
        <w:bidi w:val="0"/>
        <w:rPr>
          <w:b/>
          <w:bCs/>
        </w:rPr>
      </w:pPr>
    </w:p>
    <w:p w14:paraId="0BE4E9A9" w14:textId="77777777" w:rsidR="008E2DAE" w:rsidRDefault="008E2DAE" w:rsidP="008E2DAE">
      <w:pPr>
        <w:bidi w:val="0"/>
        <w:rPr>
          <w:b/>
          <w:bCs/>
        </w:rPr>
      </w:pPr>
    </w:p>
    <w:p w14:paraId="0517019C" w14:textId="5ADDD944" w:rsidR="00A65A7C" w:rsidRPr="00A65A7C" w:rsidRDefault="00A65A7C" w:rsidP="008E2DAE">
      <w:pPr>
        <w:bidi w:val="0"/>
        <w:rPr>
          <w:rFonts w:hint="cs"/>
          <w:b/>
          <w:bCs/>
        </w:rPr>
      </w:pPr>
      <w:r w:rsidRPr="00A65A7C">
        <w:rPr>
          <w:b/>
          <w:bCs/>
        </w:rPr>
        <w:lastRenderedPageBreak/>
        <w:t>Reproducibility</w:t>
      </w:r>
    </w:p>
    <w:p w14:paraId="12F5A29F" w14:textId="755EC549" w:rsidR="00A65A7C" w:rsidRPr="00A65A7C" w:rsidRDefault="00A65A7C" w:rsidP="00A65A7C">
      <w:pPr>
        <w:jc w:val="right"/>
      </w:pPr>
      <w:r w:rsidRPr="00A65A7C">
        <w:t>This project is fully reproducible.</w:t>
      </w:r>
      <w:r w:rsidRPr="00A65A7C">
        <w:br/>
        <w:t>All datasets, code, and outputs are provided in the GitHub repository with a clear directory structure.</w:t>
      </w:r>
    </w:p>
    <w:p w14:paraId="746C5BC4" w14:textId="77777777" w:rsidR="00A65A7C" w:rsidRPr="00A65A7C" w:rsidRDefault="00A65A7C" w:rsidP="00A65A7C">
      <w:pPr>
        <w:jc w:val="right"/>
      </w:pPr>
      <w:r w:rsidRPr="00A65A7C">
        <w:rPr>
          <w:b/>
          <w:bCs/>
        </w:rPr>
        <w:t>Repository structure:</w:t>
      </w:r>
    </w:p>
    <w:p w14:paraId="7C095C45" w14:textId="77777777" w:rsidR="00A65A7C" w:rsidRPr="00A65A7C" w:rsidRDefault="00A65A7C" w:rsidP="00A65A7C">
      <w:pPr>
        <w:numPr>
          <w:ilvl w:val="0"/>
          <w:numId w:val="9"/>
        </w:numPr>
        <w:bidi w:val="0"/>
      </w:pPr>
      <w:r w:rsidRPr="00A65A7C">
        <w:t>data/ – Contains the input genomic sequences used in the analysis.</w:t>
      </w:r>
    </w:p>
    <w:p w14:paraId="0E25BCD4" w14:textId="77777777" w:rsidR="00A65A7C" w:rsidRPr="00A65A7C" w:rsidRDefault="00A65A7C" w:rsidP="00A65A7C">
      <w:pPr>
        <w:numPr>
          <w:ilvl w:val="0"/>
          <w:numId w:val="9"/>
        </w:numPr>
        <w:bidi w:val="0"/>
      </w:pPr>
      <w:r w:rsidRPr="00A65A7C">
        <w:t>output/ – Contains all generated results, including motif lists, repeated substrings, and visualizations.</w:t>
      </w:r>
    </w:p>
    <w:p w14:paraId="58C9CAEF" w14:textId="77777777" w:rsidR="00A65A7C" w:rsidRPr="00A65A7C" w:rsidRDefault="00A65A7C" w:rsidP="00A65A7C">
      <w:pPr>
        <w:numPr>
          <w:ilvl w:val="0"/>
          <w:numId w:val="9"/>
        </w:numPr>
        <w:bidi w:val="0"/>
      </w:pPr>
      <w:r w:rsidRPr="00A65A7C">
        <w:t>finalproject.py – Main script for motif discovery and repeated substring mining.</w:t>
      </w:r>
    </w:p>
    <w:p w14:paraId="507B1C53" w14:textId="77777777" w:rsidR="00A65A7C" w:rsidRPr="00A65A7C" w:rsidRDefault="00A65A7C" w:rsidP="00A65A7C">
      <w:pPr>
        <w:numPr>
          <w:ilvl w:val="0"/>
          <w:numId w:val="9"/>
        </w:numPr>
        <w:bidi w:val="0"/>
      </w:pPr>
      <w:r w:rsidRPr="00A65A7C">
        <w:t>compare_inventories.py – Script for comparing motifs between related datasets.</w:t>
      </w:r>
    </w:p>
    <w:p w14:paraId="1DFA6C67" w14:textId="77777777" w:rsidR="00A65A7C" w:rsidRPr="00A65A7C" w:rsidRDefault="00A65A7C" w:rsidP="00A65A7C">
      <w:pPr>
        <w:numPr>
          <w:ilvl w:val="0"/>
          <w:numId w:val="9"/>
        </w:numPr>
        <w:bidi w:val="0"/>
      </w:pPr>
      <w:r w:rsidRPr="00A65A7C">
        <w:t>visualize_results.py – Script for generating plots and visual summaries.</w:t>
      </w:r>
    </w:p>
    <w:p w14:paraId="2B1D7380" w14:textId="77777777" w:rsidR="00A65A7C" w:rsidRPr="00A65A7C" w:rsidRDefault="00A65A7C" w:rsidP="00A65A7C">
      <w:pPr>
        <w:numPr>
          <w:ilvl w:val="0"/>
          <w:numId w:val="9"/>
        </w:numPr>
        <w:bidi w:val="0"/>
      </w:pPr>
      <w:r w:rsidRPr="00A65A7C">
        <w:t>Report_Genomic_Motif_Analysis.pdf – Full project report.</w:t>
      </w:r>
    </w:p>
    <w:p w14:paraId="23E4C54D" w14:textId="77777777" w:rsidR="00A65A7C" w:rsidRPr="00A65A7C" w:rsidRDefault="00A65A7C" w:rsidP="00A65A7C">
      <w:pPr>
        <w:numPr>
          <w:ilvl w:val="0"/>
          <w:numId w:val="9"/>
        </w:numPr>
        <w:bidi w:val="0"/>
      </w:pPr>
      <w:r w:rsidRPr="00A65A7C">
        <w:t>Genomic Motif Analysis.pdf – Project presentation.</w:t>
      </w:r>
    </w:p>
    <w:p w14:paraId="1A71DF9C" w14:textId="77777777" w:rsidR="00A65A7C" w:rsidRPr="00A65A7C" w:rsidRDefault="00A65A7C" w:rsidP="00A65A7C">
      <w:pPr>
        <w:bidi w:val="0"/>
      </w:pPr>
      <w:r w:rsidRPr="00A65A7C">
        <w:rPr>
          <w:b/>
          <w:bCs/>
        </w:rPr>
        <w:t>How to reproduce the results:</w:t>
      </w:r>
    </w:p>
    <w:p w14:paraId="1D9C25D6" w14:textId="77777777" w:rsidR="00A65A7C" w:rsidRPr="00A65A7C" w:rsidRDefault="00A65A7C" w:rsidP="00A65A7C">
      <w:pPr>
        <w:numPr>
          <w:ilvl w:val="0"/>
          <w:numId w:val="10"/>
        </w:numPr>
        <w:bidi w:val="0"/>
      </w:pPr>
      <w:r w:rsidRPr="00A65A7C">
        <w:t>Clone the repository.</w:t>
      </w:r>
    </w:p>
    <w:p w14:paraId="0A644522" w14:textId="77777777" w:rsidR="00A65A7C" w:rsidRPr="00A65A7C" w:rsidRDefault="00A65A7C" w:rsidP="00A65A7C">
      <w:pPr>
        <w:numPr>
          <w:ilvl w:val="0"/>
          <w:numId w:val="10"/>
        </w:numPr>
        <w:bidi w:val="0"/>
      </w:pPr>
      <w:r w:rsidRPr="00A65A7C">
        <w:t>Ensure Python 3.x is installed.</w:t>
      </w:r>
    </w:p>
    <w:p w14:paraId="43BCDA48" w14:textId="77777777" w:rsidR="00A65A7C" w:rsidRPr="00A65A7C" w:rsidRDefault="00A65A7C" w:rsidP="00A65A7C">
      <w:pPr>
        <w:numPr>
          <w:ilvl w:val="0"/>
          <w:numId w:val="10"/>
        </w:numPr>
        <w:bidi w:val="0"/>
      </w:pPr>
      <w:r w:rsidRPr="00A65A7C">
        <w:t>Place the input dataset in the data/ directory.</w:t>
      </w:r>
    </w:p>
    <w:p w14:paraId="3F0EC716" w14:textId="77777777" w:rsidR="00A65A7C" w:rsidRPr="00A65A7C" w:rsidRDefault="00A65A7C" w:rsidP="00A65A7C">
      <w:pPr>
        <w:numPr>
          <w:ilvl w:val="0"/>
          <w:numId w:val="10"/>
        </w:numPr>
        <w:bidi w:val="0"/>
      </w:pPr>
      <w:r w:rsidRPr="00A65A7C">
        <w:t>Run:</w:t>
      </w:r>
    </w:p>
    <w:p w14:paraId="34F8630C" w14:textId="77777777" w:rsidR="00A65A7C" w:rsidRPr="00057859" w:rsidRDefault="00A65A7C" w:rsidP="00A65A7C">
      <w:pPr>
        <w:bidi w:val="0"/>
        <w:ind w:left="502"/>
        <w:rPr>
          <w:color w:val="215E99" w:themeColor="text2" w:themeTint="BF"/>
        </w:rPr>
      </w:pPr>
      <w:r w:rsidRPr="00057859">
        <w:rPr>
          <w:color w:val="215E99" w:themeColor="text2" w:themeTint="BF"/>
        </w:rPr>
        <w:t>python finalproject.py</w:t>
      </w:r>
    </w:p>
    <w:p w14:paraId="37FC84D9" w14:textId="77777777" w:rsidR="00A65A7C" w:rsidRPr="00A65A7C" w:rsidRDefault="00A65A7C" w:rsidP="00A65A7C">
      <w:pPr>
        <w:numPr>
          <w:ilvl w:val="0"/>
          <w:numId w:val="10"/>
        </w:numPr>
        <w:bidi w:val="0"/>
      </w:pPr>
      <w:r w:rsidRPr="00A65A7C">
        <w:t>(Optional) Run additional scripts:</w:t>
      </w:r>
    </w:p>
    <w:p w14:paraId="6D81493A" w14:textId="77777777" w:rsidR="00A65A7C" w:rsidRPr="00057859" w:rsidRDefault="00A65A7C" w:rsidP="00A65A7C">
      <w:pPr>
        <w:bidi w:val="0"/>
        <w:ind w:left="502"/>
        <w:rPr>
          <w:color w:val="215E99" w:themeColor="text2" w:themeTint="BF"/>
        </w:rPr>
      </w:pPr>
      <w:r w:rsidRPr="00057859">
        <w:rPr>
          <w:color w:val="215E99" w:themeColor="text2" w:themeTint="BF"/>
        </w:rPr>
        <w:t>python compare_inventories.py</w:t>
      </w:r>
    </w:p>
    <w:p w14:paraId="13E33274" w14:textId="77777777" w:rsidR="00A65A7C" w:rsidRPr="00A65A7C" w:rsidRDefault="00A65A7C" w:rsidP="00A65A7C">
      <w:pPr>
        <w:bidi w:val="0"/>
        <w:ind w:left="502"/>
      </w:pPr>
      <w:r w:rsidRPr="00057859">
        <w:rPr>
          <w:color w:val="215E99" w:themeColor="text2" w:themeTint="BF"/>
        </w:rPr>
        <w:t>python visualize_results.py</w:t>
      </w:r>
    </w:p>
    <w:p w14:paraId="0E1353B3" w14:textId="77777777" w:rsidR="00A65A7C" w:rsidRPr="00A65A7C" w:rsidRDefault="00A65A7C" w:rsidP="00A65A7C">
      <w:pPr>
        <w:numPr>
          <w:ilvl w:val="0"/>
          <w:numId w:val="10"/>
        </w:numPr>
        <w:bidi w:val="0"/>
      </w:pPr>
      <w:r w:rsidRPr="00A65A7C">
        <w:t>All outputs will be generated automatically in the output/ directory.</w:t>
      </w:r>
    </w:p>
    <w:p w14:paraId="167EBF6A" w14:textId="77777777" w:rsidR="00A65A7C" w:rsidRPr="00A65A7C" w:rsidRDefault="00A65A7C" w:rsidP="00A65A7C">
      <w:pPr>
        <w:bidi w:val="0"/>
      </w:pPr>
      <w:r w:rsidRPr="00A65A7C">
        <w:t>Using the provided code and datasets, all experiments and results reported in this project can be reproduced exactly.</w:t>
      </w:r>
    </w:p>
    <w:p w14:paraId="16936094" w14:textId="77777777" w:rsidR="009C5503" w:rsidRPr="00A65A7C" w:rsidRDefault="009C5503" w:rsidP="0051216C">
      <w:pPr>
        <w:jc w:val="right"/>
        <w:rPr>
          <w:rFonts w:hint="cs"/>
          <w:rtl/>
        </w:rPr>
      </w:pPr>
    </w:p>
    <w:sectPr w:rsidR="009C5503" w:rsidRPr="00A65A7C" w:rsidSect="00852F7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6062D"/>
    <w:multiLevelType w:val="multilevel"/>
    <w:tmpl w:val="12BABD1E"/>
    <w:lvl w:ilvl="0">
      <w:start w:val="1"/>
      <w:numFmt w:val="bullet"/>
      <w:lvlText w:val=""/>
      <w:lvlJc w:val="left"/>
      <w:pPr>
        <w:tabs>
          <w:tab w:val="num" w:pos="8363"/>
        </w:tabs>
        <w:ind w:left="8363" w:hanging="360"/>
      </w:pPr>
      <w:rPr>
        <w:rFonts w:ascii="Symbol" w:hAnsi="Symbol" w:hint="default"/>
        <w:sz w:val="20"/>
      </w:rPr>
    </w:lvl>
    <w:lvl w:ilvl="1" w:tentative="1">
      <w:start w:val="1"/>
      <w:numFmt w:val="bullet"/>
      <w:lvlText w:val="o"/>
      <w:lvlJc w:val="left"/>
      <w:pPr>
        <w:tabs>
          <w:tab w:val="num" w:pos="9083"/>
        </w:tabs>
        <w:ind w:left="9083" w:hanging="360"/>
      </w:pPr>
      <w:rPr>
        <w:rFonts w:ascii="Courier New" w:hAnsi="Courier New" w:hint="default"/>
        <w:sz w:val="20"/>
      </w:rPr>
    </w:lvl>
    <w:lvl w:ilvl="2" w:tentative="1">
      <w:start w:val="1"/>
      <w:numFmt w:val="bullet"/>
      <w:lvlText w:val=""/>
      <w:lvlJc w:val="left"/>
      <w:pPr>
        <w:tabs>
          <w:tab w:val="num" w:pos="9803"/>
        </w:tabs>
        <w:ind w:left="9803" w:hanging="360"/>
      </w:pPr>
      <w:rPr>
        <w:rFonts w:ascii="Wingdings" w:hAnsi="Wingdings" w:hint="default"/>
        <w:sz w:val="20"/>
      </w:rPr>
    </w:lvl>
    <w:lvl w:ilvl="3" w:tentative="1">
      <w:start w:val="1"/>
      <w:numFmt w:val="bullet"/>
      <w:lvlText w:val=""/>
      <w:lvlJc w:val="left"/>
      <w:pPr>
        <w:tabs>
          <w:tab w:val="num" w:pos="10523"/>
        </w:tabs>
        <w:ind w:left="10523" w:hanging="360"/>
      </w:pPr>
      <w:rPr>
        <w:rFonts w:ascii="Wingdings" w:hAnsi="Wingdings" w:hint="default"/>
        <w:sz w:val="20"/>
      </w:rPr>
    </w:lvl>
    <w:lvl w:ilvl="4" w:tentative="1">
      <w:start w:val="1"/>
      <w:numFmt w:val="bullet"/>
      <w:lvlText w:val=""/>
      <w:lvlJc w:val="left"/>
      <w:pPr>
        <w:tabs>
          <w:tab w:val="num" w:pos="11243"/>
        </w:tabs>
        <w:ind w:left="11243" w:hanging="360"/>
      </w:pPr>
      <w:rPr>
        <w:rFonts w:ascii="Wingdings" w:hAnsi="Wingdings" w:hint="default"/>
        <w:sz w:val="20"/>
      </w:rPr>
    </w:lvl>
    <w:lvl w:ilvl="5" w:tentative="1">
      <w:start w:val="1"/>
      <w:numFmt w:val="bullet"/>
      <w:lvlText w:val=""/>
      <w:lvlJc w:val="left"/>
      <w:pPr>
        <w:tabs>
          <w:tab w:val="num" w:pos="11963"/>
        </w:tabs>
        <w:ind w:left="11963" w:hanging="360"/>
      </w:pPr>
      <w:rPr>
        <w:rFonts w:ascii="Wingdings" w:hAnsi="Wingdings" w:hint="default"/>
        <w:sz w:val="20"/>
      </w:rPr>
    </w:lvl>
    <w:lvl w:ilvl="6" w:tentative="1">
      <w:start w:val="1"/>
      <w:numFmt w:val="bullet"/>
      <w:lvlText w:val=""/>
      <w:lvlJc w:val="left"/>
      <w:pPr>
        <w:tabs>
          <w:tab w:val="num" w:pos="12683"/>
        </w:tabs>
        <w:ind w:left="12683" w:hanging="360"/>
      </w:pPr>
      <w:rPr>
        <w:rFonts w:ascii="Wingdings" w:hAnsi="Wingdings" w:hint="default"/>
        <w:sz w:val="20"/>
      </w:rPr>
    </w:lvl>
    <w:lvl w:ilvl="7" w:tentative="1">
      <w:start w:val="1"/>
      <w:numFmt w:val="bullet"/>
      <w:lvlText w:val=""/>
      <w:lvlJc w:val="left"/>
      <w:pPr>
        <w:tabs>
          <w:tab w:val="num" w:pos="13403"/>
        </w:tabs>
        <w:ind w:left="13403" w:hanging="360"/>
      </w:pPr>
      <w:rPr>
        <w:rFonts w:ascii="Wingdings" w:hAnsi="Wingdings" w:hint="default"/>
        <w:sz w:val="20"/>
      </w:rPr>
    </w:lvl>
    <w:lvl w:ilvl="8" w:tentative="1">
      <w:start w:val="1"/>
      <w:numFmt w:val="bullet"/>
      <w:lvlText w:val=""/>
      <w:lvlJc w:val="left"/>
      <w:pPr>
        <w:tabs>
          <w:tab w:val="num" w:pos="14123"/>
        </w:tabs>
        <w:ind w:left="14123" w:hanging="360"/>
      </w:pPr>
      <w:rPr>
        <w:rFonts w:ascii="Wingdings" w:hAnsi="Wingdings" w:hint="default"/>
        <w:sz w:val="20"/>
      </w:rPr>
    </w:lvl>
  </w:abstractNum>
  <w:abstractNum w:abstractNumId="1" w15:restartNumberingAfterBreak="0">
    <w:nsid w:val="1CFC30F9"/>
    <w:multiLevelType w:val="multilevel"/>
    <w:tmpl w:val="DE76D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701DD7"/>
    <w:multiLevelType w:val="multilevel"/>
    <w:tmpl w:val="E4947DC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30975A56"/>
    <w:multiLevelType w:val="multilevel"/>
    <w:tmpl w:val="BD2A91E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32662D72"/>
    <w:multiLevelType w:val="multilevel"/>
    <w:tmpl w:val="35EABB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33724DA0"/>
    <w:multiLevelType w:val="multilevel"/>
    <w:tmpl w:val="54F4AC0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342E77AC"/>
    <w:multiLevelType w:val="multilevel"/>
    <w:tmpl w:val="90708846"/>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7" w15:restartNumberingAfterBreak="0">
    <w:nsid w:val="3F236D58"/>
    <w:multiLevelType w:val="hybridMultilevel"/>
    <w:tmpl w:val="392A80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4E502634"/>
    <w:multiLevelType w:val="multilevel"/>
    <w:tmpl w:val="A43E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FA726C"/>
    <w:multiLevelType w:val="multilevel"/>
    <w:tmpl w:val="BF4C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9704362">
    <w:abstractNumId w:val="8"/>
  </w:num>
  <w:num w:numId="2" w16cid:durableId="1689259797">
    <w:abstractNumId w:val="0"/>
  </w:num>
  <w:num w:numId="3" w16cid:durableId="878132466">
    <w:abstractNumId w:val="9"/>
  </w:num>
  <w:num w:numId="4" w16cid:durableId="673730502">
    <w:abstractNumId w:val="4"/>
  </w:num>
  <w:num w:numId="5" w16cid:durableId="456145494">
    <w:abstractNumId w:val="3"/>
  </w:num>
  <w:num w:numId="6" w16cid:durableId="686517609">
    <w:abstractNumId w:val="2"/>
  </w:num>
  <w:num w:numId="7" w16cid:durableId="1012949428">
    <w:abstractNumId w:val="1"/>
  </w:num>
  <w:num w:numId="8" w16cid:durableId="1900241771">
    <w:abstractNumId w:val="7"/>
  </w:num>
  <w:num w:numId="9" w16cid:durableId="1736470413">
    <w:abstractNumId w:val="5"/>
  </w:num>
  <w:num w:numId="10" w16cid:durableId="64258339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16C"/>
    <w:rsid w:val="00057859"/>
    <w:rsid w:val="000F27FA"/>
    <w:rsid w:val="00371490"/>
    <w:rsid w:val="0051216C"/>
    <w:rsid w:val="005822D7"/>
    <w:rsid w:val="0064441A"/>
    <w:rsid w:val="00846AF0"/>
    <w:rsid w:val="00852F75"/>
    <w:rsid w:val="008859C3"/>
    <w:rsid w:val="008E2DAE"/>
    <w:rsid w:val="009C5503"/>
    <w:rsid w:val="00A65A7C"/>
    <w:rsid w:val="00BA3F99"/>
    <w:rsid w:val="00C978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77B83"/>
  <w15:chartTrackingRefBased/>
  <w15:docId w15:val="{D0AACDF8-A61F-4C09-8C17-94576E67A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5121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1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1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1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1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1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1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1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1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1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21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21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21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21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21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21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21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216C"/>
    <w:rPr>
      <w:rFonts w:eastAsiaTheme="majorEastAsia" w:cstheme="majorBidi"/>
      <w:color w:val="272727" w:themeColor="text1" w:themeTint="D8"/>
    </w:rPr>
  </w:style>
  <w:style w:type="paragraph" w:styleId="Title">
    <w:name w:val="Title"/>
    <w:basedOn w:val="Normal"/>
    <w:next w:val="Normal"/>
    <w:link w:val="TitleChar"/>
    <w:uiPriority w:val="10"/>
    <w:qFormat/>
    <w:rsid w:val="005121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1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21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1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216C"/>
    <w:pPr>
      <w:spacing w:before="160"/>
      <w:jc w:val="center"/>
    </w:pPr>
    <w:rPr>
      <w:i/>
      <w:iCs/>
      <w:color w:val="404040" w:themeColor="text1" w:themeTint="BF"/>
    </w:rPr>
  </w:style>
  <w:style w:type="character" w:customStyle="1" w:styleId="QuoteChar">
    <w:name w:val="Quote Char"/>
    <w:basedOn w:val="DefaultParagraphFont"/>
    <w:link w:val="Quote"/>
    <w:uiPriority w:val="29"/>
    <w:rsid w:val="0051216C"/>
    <w:rPr>
      <w:i/>
      <w:iCs/>
      <w:color w:val="404040" w:themeColor="text1" w:themeTint="BF"/>
    </w:rPr>
  </w:style>
  <w:style w:type="paragraph" w:styleId="ListParagraph">
    <w:name w:val="List Paragraph"/>
    <w:basedOn w:val="Normal"/>
    <w:uiPriority w:val="34"/>
    <w:qFormat/>
    <w:rsid w:val="0051216C"/>
    <w:pPr>
      <w:ind w:left="720"/>
      <w:contextualSpacing/>
    </w:pPr>
  </w:style>
  <w:style w:type="character" w:styleId="IntenseEmphasis">
    <w:name w:val="Intense Emphasis"/>
    <w:basedOn w:val="DefaultParagraphFont"/>
    <w:uiPriority w:val="21"/>
    <w:qFormat/>
    <w:rsid w:val="0051216C"/>
    <w:rPr>
      <w:i/>
      <w:iCs/>
      <w:color w:val="0F4761" w:themeColor="accent1" w:themeShade="BF"/>
    </w:rPr>
  </w:style>
  <w:style w:type="paragraph" w:styleId="IntenseQuote">
    <w:name w:val="Intense Quote"/>
    <w:basedOn w:val="Normal"/>
    <w:next w:val="Normal"/>
    <w:link w:val="IntenseQuoteChar"/>
    <w:uiPriority w:val="30"/>
    <w:qFormat/>
    <w:rsid w:val="005121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16C"/>
    <w:rPr>
      <w:i/>
      <w:iCs/>
      <w:color w:val="0F4761" w:themeColor="accent1" w:themeShade="BF"/>
    </w:rPr>
  </w:style>
  <w:style w:type="character" w:styleId="IntenseReference">
    <w:name w:val="Intense Reference"/>
    <w:basedOn w:val="DefaultParagraphFont"/>
    <w:uiPriority w:val="32"/>
    <w:qFormat/>
    <w:rsid w:val="005121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5a65d61-d7b8-421d-8c35-77932271ec4e}" enabled="1" method="Privileged" siteId="{d9d3d3ff-6c08-40ca-a4a9-aefb873ec020}" contentBits="0" removed="0"/>
</clbl:labelList>
</file>

<file path=docProps/app.xml><?xml version="1.0" encoding="utf-8"?>
<Properties xmlns="http://schemas.openxmlformats.org/officeDocument/2006/extended-properties" xmlns:vt="http://schemas.openxmlformats.org/officeDocument/2006/docPropsVTypes">
  <Template>Normal</Template>
  <TotalTime>65</TotalTime>
  <Pages>8</Pages>
  <Words>1273</Words>
  <Characters>6370</Characters>
  <Application>Microsoft Office Word</Application>
  <DocSecurity>0</DocSecurity>
  <Lines>53</Lines>
  <Paragraphs>15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שקד טדסה</dc:creator>
  <cp:keywords/>
  <dc:description/>
  <cp:lastModifiedBy>SHAKED TADESSA</cp:lastModifiedBy>
  <cp:revision>2</cp:revision>
  <dcterms:created xsi:type="dcterms:W3CDTF">2026-01-16T13:52:00Z</dcterms:created>
  <dcterms:modified xsi:type="dcterms:W3CDTF">2026-01-18T09:55:00Z</dcterms:modified>
</cp:coreProperties>
</file>