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Layout w:type="fixed"/>
        <w:tblLook w:val="0600"/>
      </w:tblPr>
      <w:tblGrid>
        <w:gridCol w:w="6870"/>
        <w:gridCol w:w="3570"/>
        <w:tblGridChange w:id="0">
          <w:tblGrid>
            <w:gridCol w:w="6870"/>
            <w:gridCol w:w="357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bottom w:color="d49255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spacing w:line="240" w:lineRule="auto"/>
              <w:rPr>
                <w:rFonts w:ascii="Arvo" w:cs="Arvo" w:eastAsia="Arvo" w:hAnsi="Arvo"/>
              </w:rPr>
            </w:pPr>
            <w:bookmarkStart w:colFirst="0" w:colLast="0" w:name="_1osxjmff4di0" w:id="0"/>
            <w:bookmarkEnd w:id="0"/>
            <w:r w:rsidDel="00000000" w:rsidR="00000000" w:rsidRPr="00000000">
              <w:rPr>
                <w:rFonts w:ascii="Arvo" w:cs="Arvo" w:eastAsia="Arvo" w:hAnsi="Arvo"/>
                <w:rtl w:val="0"/>
              </w:rPr>
              <w:t xml:space="preserve">Shaker Hamdi Ahmed</w:t>
            </w:r>
          </w:p>
          <w:p w:rsidR="00000000" w:rsidDel="00000000" w:rsidP="00000000" w:rsidRDefault="00000000" w:rsidRPr="00000000" w14:paraId="00000003">
            <w:pPr>
              <w:pageBreakBefore w:val="0"/>
              <w:spacing w:after="0" w:before="0" w:line="240" w:lineRule="auto"/>
              <w:ind w:left="0" w:firstLine="0"/>
              <w:rPr>
                <w:rFonts w:ascii="Arvo" w:cs="Arvo" w:eastAsia="Arvo" w:hAnsi="Arvo"/>
                <w:color w:val="646a82"/>
                <w:sz w:val="28"/>
                <w:szCs w:val="28"/>
              </w:rPr>
            </w:pPr>
            <w:r w:rsidDel="00000000" w:rsidR="00000000" w:rsidRPr="00000000">
              <w:rPr>
                <w:rFonts w:ascii="Arvo" w:cs="Arvo" w:eastAsia="Arvo" w:hAnsi="Arvo"/>
                <w:color w:val="646a82"/>
                <w:sz w:val="28"/>
                <w:szCs w:val="28"/>
                <w:rtl w:val="0"/>
              </w:rPr>
              <w:t xml:space="preserve">Senior Front-End Developer / Designer</w:t>
            </w:r>
          </w:p>
        </w:tc>
        <w:tc>
          <w:tcPr>
            <w:tcBorders>
              <w:left w:color="000000" w:space="0" w:sz="0" w:val="nil"/>
              <w:bottom w:color="d4925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vo" w:cs="Arvo" w:eastAsia="Arvo" w:hAnsi="Arvo"/>
                <w:color w:val="646a82"/>
                <w:sz w:val="24"/>
                <w:szCs w:val="24"/>
              </w:rPr>
            </w:pPr>
            <w:r w:rsidDel="00000000" w:rsidR="00000000" w:rsidRPr="00000000">
              <w:rPr>
                <w:rFonts w:ascii="Arvo" w:cs="Arvo" w:eastAsia="Arvo" w:hAnsi="Arvo"/>
                <w:color w:val="646a82"/>
                <w:sz w:val="24"/>
                <w:szCs w:val="24"/>
                <w:rtl w:val="0"/>
              </w:rPr>
              <w:t xml:space="preserve">Ezz El-Din Omar, El-Haram.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vo" w:cs="Arvo" w:eastAsia="Arvo" w:hAnsi="Arvo"/>
                <w:color w:val="646a82"/>
                <w:sz w:val="24"/>
                <w:szCs w:val="24"/>
              </w:rPr>
            </w:pPr>
            <w:r w:rsidDel="00000000" w:rsidR="00000000" w:rsidRPr="00000000">
              <w:rPr>
                <w:rFonts w:ascii="Arvo" w:cs="Arvo" w:eastAsia="Arvo" w:hAnsi="Arvo"/>
                <w:color w:val="646a82"/>
                <w:sz w:val="24"/>
                <w:szCs w:val="24"/>
                <w:rtl w:val="0"/>
              </w:rPr>
              <w:t xml:space="preserve">Giza, Egypt.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vo" w:cs="Arvo" w:eastAsia="Arvo" w:hAnsi="Arvo"/>
                <w:color w:val="646a82"/>
                <w:sz w:val="24"/>
                <w:szCs w:val="24"/>
              </w:rPr>
            </w:pPr>
            <w:r w:rsidDel="00000000" w:rsidR="00000000" w:rsidRPr="00000000">
              <w:rPr>
                <w:rFonts w:ascii="Arvo" w:cs="Arvo" w:eastAsia="Arvo" w:hAnsi="Arvo"/>
                <w:color w:val="646a82"/>
                <w:sz w:val="24"/>
                <w:szCs w:val="24"/>
                <w:rtl w:val="0"/>
              </w:rPr>
              <w:t xml:space="preserve">(+20) 01027007024</w:t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color w:val="d492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Fonts w:ascii="Arvo" w:cs="Arvo" w:eastAsia="Arvo" w:hAnsi="Arvo"/>
          <w:sz w:val="40"/>
          <w:szCs w:val="40"/>
          <w:rtl w:val="0"/>
        </w:rPr>
        <w:t xml:space="preserve">General Information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E-mail: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shaker.hamdi.ahmed@gmail.com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  <w:u w:val="singl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Website &amp; Portfolio: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https://shaker.website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Marital Status: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Married.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Military Status: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Exempt.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Date of Birth: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April, 16, 1987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Fonts w:ascii="Arvo" w:cs="Arvo" w:eastAsia="Arvo" w:hAnsi="Arvo"/>
          <w:sz w:val="40"/>
          <w:szCs w:val="40"/>
          <w:rtl w:val="0"/>
        </w:rPr>
        <w:t xml:space="preserve">Educational Background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Faculty: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Commerce and Business Administration.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University: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Helwan University.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  <w:u w:val="singl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Major: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Economy of Foreign Commerce.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Diploma</w:t>
      </w: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YAT Professional Diploma in Web Design (2009)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Fonts w:ascii="Arvo" w:cs="Arvo" w:eastAsia="Arvo" w:hAnsi="Arvo"/>
          <w:sz w:val="40"/>
          <w:szCs w:val="40"/>
          <w:rtl w:val="0"/>
        </w:rPr>
        <w:t xml:space="preserve">Design Skills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Arvo" w:cs="Arvo" w:eastAsia="Arvo" w:hAnsi="Arvo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UI Design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Arvo" w:cs="Arvo" w:eastAsia="Arvo" w:hAnsi="Arvo"/>
          <w:b w:val="1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Mobile App Design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Arvo" w:cs="Arvo" w:eastAsia="Arvo" w:hAnsi="Arvo"/>
          <w:b w:val="1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Logo Design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Arvo" w:cs="Arvo" w:eastAsia="Arvo" w:hAnsi="Arvo"/>
          <w:b w:val="1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Branding</w:t>
      </w:r>
    </w:p>
    <w:p w:rsidR="00000000" w:rsidDel="00000000" w:rsidP="00000000" w:rsidRDefault="00000000" w:rsidRPr="00000000" w14:paraId="0000001A">
      <w:pPr>
        <w:pageBreakBefore w:val="0"/>
        <w:rPr>
          <w:rFonts w:ascii="Arvo" w:cs="Arvo" w:eastAsia="Arvo" w:hAnsi="Arv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Fonts w:ascii="Arvo" w:cs="Arvo" w:eastAsia="Arvo" w:hAnsi="Arvo"/>
          <w:sz w:val="40"/>
          <w:szCs w:val="40"/>
          <w:rtl w:val="0"/>
        </w:rPr>
        <w:t xml:space="preserve">Coding Skills</w:t>
      </w:r>
    </w:p>
    <w:tbl>
      <w:tblPr>
        <w:tblStyle w:val="Table2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rPr>
          <w:cantSplit w:val="0"/>
          <w:trHeight w:val="26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vo" w:cs="Arvo" w:eastAsia="Arvo" w:hAnsi="Arvo"/>
                <w:b w:val="1"/>
                <w:color w:val="646a82"/>
                <w:sz w:val="24"/>
                <w:szCs w:val="24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646a82"/>
                <w:sz w:val="24"/>
                <w:szCs w:val="24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vo" w:cs="Arvo" w:eastAsia="Arvo" w:hAnsi="Arvo"/>
                <w:b w:val="1"/>
                <w:color w:val="646a82"/>
                <w:sz w:val="24"/>
                <w:szCs w:val="24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646a82"/>
                <w:sz w:val="24"/>
                <w:szCs w:val="24"/>
                <w:rtl w:val="0"/>
              </w:rPr>
              <w:t xml:space="preserve">CSS3, Tailwind, Sass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vo" w:cs="Arvo" w:eastAsia="Arvo" w:hAnsi="Arvo"/>
                <w:b w:val="1"/>
                <w:color w:val="646a82"/>
                <w:sz w:val="24"/>
                <w:szCs w:val="24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646a82"/>
                <w:sz w:val="24"/>
                <w:szCs w:val="24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vo" w:cs="Arvo" w:eastAsia="Arvo" w:hAnsi="Arvo"/>
                <w:b w:val="1"/>
                <w:color w:val="646a82"/>
                <w:sz w:val="24"/>
                <w:szCs w:val="24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646a82"/>
                <w:sz w:val="24"/>
                <w:szCs w:val="24"/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vo" w:cs="Arvo" w:eastAsia="Arvo" w:hAnsi="Arvo"/>
                <w:b w:val="1"/>
                <w:color w:val="646a82"/>
                <w:sz w:val="24"/>
                <w:szCs w:val="24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646a82"/>
                <w:sz w:val="24"/>
                <w:szCs w:val="24"/>
                <w:rtl w:val="0"/>
              </w:rPr>
              <w:t xml:space="preserve">React.js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vo" w:cs="Arvo" w:eastAsia="Arvo" w:hAnsi="Arvo"/>
                <w:b w:val="1"/>
                <w:color w:val="646a82"/>
                <w:sz w:val="24"/>
                <w:szCs w:val="24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646a82"/>
                <w:sz w:val="24"/>
                <w:szCs w:val="24"/>
                <w:rtl w:val="0"/>
              </w:rPr>
              <w:t xml:space="preserve">Next.js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vo" w:cs="Arvo" w:eastAsia="Arvo" w:hAnsi="Arvo"/>
                <w:b w:val="1"/>
                <w:color w:val="646a82"/>
                <w:sz w:val="24"/>
                <w:szCs w:val="24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646a82"/>
                <w:sz w:val="24"/>
                <w:szCs w:val="24"/>
                <w:rtl w:val="0"/>
              </w:rPr>
              <w:t xml:space="preserve">Redux Toolkit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vo" w:cs="Arvo" w:eastAsia="Arvo" w:hAnsi="Arvo"/>
                <w:b w:val="1"/>
                <w:color w:val="646a82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646a82"/>
                <w:sz w:val="24"/>
                <w:szCs w:val="24"/>
                <w:rtl w:val="0"/>
              </w:rPr>
              <w:t xml:space="preserve">Reduxt Toolkit Query (RTK Query)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vo" w:cs="Arvo" w:eastAsia="Arvo" w:hAnsi="Arvo"/>
                <w:b w:val="1"/>
                <w:color w:val="646a82"/>
                <w:sz w:val="24"/>
                <w:szCs w:val="24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646a82"/>
                <w:sz w:val="24"/>
                <w:szCs w:val="24"/>
                <w:rtl w:val="0"/>
              </w:rPr>
              <w:t xml:space="preserve">Go (Golang) - Beginner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vo" w:cs="Arvo" w:eastAsia="Arvo" w:hAnsi="Arvo"/>
                <w:b w:val="1"/>
                <w:color w:val="646a82"/>
                <w:sz w:val="24"/>
                <w:szCs w:val="24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646a82"/>
                <w:sz w:val="24"/>
                <w:szCs w:val="24"/>
                <w:rtl w:val="0"/>
              </w:rPr>
              <w:t xml:space="preserve">Vim motions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spacing w:line="360" w:lineRule="auto"/>
        <w:ind w:left="0" w:firstLine="0"/>
        <w:rPr>
          <w:rFonts w:ascii="Arvo" w:cs="Arvo" w:eastAsia="Arvo" w:hAnsi="Arvo"/>
          <w:b w:val="1"/>
          <w:color w:val="646a8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Fonts w:ascii="Arvo" w:cs="Arvo" w:eastAsia="Arvo" w:hAnsi="Arvo"/>
          <w:sz w:val="40"/>
          <w:szCs w:val="40"/>
          <w:rtl w:val="0"/>
        </w:rPr>
        <w:t xml:space="preserve">Languages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Arabic (Native)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Arvo" w:cs="Arvo" w:eastAsia="Arvo" w:hAnsi="Arvo"/>
          <w:b w:val="1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English (Very Good)</w:t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Fonts w:ascii="Arvo" w:cs="Arvo" w:eastAsia="Arvo" w:hAnsi="Arvo"/>
          <w:sz w:val="40"/>
          <w:szCs w:val="40"/>
          <w:rtl w:val="0"/>
        </w:rPr>
        <w:t xml:space="preserve">Employment History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Self Employment: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Worked as a freelancer on Themeforest marketplace (01/05/2010 - 01/12/2012).</w:t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Hindawi Publishing Corporation: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Junior Web/UI Designer (22/12/2012 - 31/05/2013).</w:t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Aqarmap: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Senior UI Designer / Developer (01/05/2013 - 01/07/2014).</w:t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Adsia: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Creative Director / UI Developer (01/09/2014 - 31/12/2014).</w:t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Moselay Media Development (MMD):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Senior UI Developer / Designer (01/03/2015 - 01/12/2016).</w:t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Nagwa Limited (UK based company):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Senior Web/UI Designer (01/12/2016 - 01/11/2018).</w:t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Nagwa Limited (UK based company):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UI/UX Team Leader (01/11/2018 - 01/05/2022).</w:t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Pelcro (Canadian based company):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Senior Front-End Engineer (23/05/2022 - 30/06/2023)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Emircom (Multi-National company):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Front-End Lead Engineer (01/07/2023 - Present)</w:t>
      </w:r>
    </w:p>
    <w:p w:rsidR="00000000" w:rsidDel="00000000" w:rsidP="00000000" w:rsidRDefault="00000000" w:rsidRPr="00000000" w14:paraId="00000046">
      <w:pPr>
        <w:pageBreakBefore w:val="0"/>
        <w:spacing w:line="360" w:lineRule="auto"/>
        <w:ind w:left="720" w:firstLine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v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▶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vo-regular.ttf"/><Relationship Id="rId2" Type="http://schemas.openxmlformats.org/officeDocument/2006/relationships/font" Target="fonts/Arvo-bold.ttf"/><Relationship Id="rId3" Type="http://schemas.openxmlformats.org/officeDocument/2006/relationships/font" Target="fonts/Arvo-italic.ttf"/><Relationship Id="rId4" Type="http://schemas.openxmlformats.org/officeDocument/2006/relationships/font" Target="fonts/Arv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