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25" w:rsidRPr="00621425" w:rsidRDefault="00621425" w:rsidP="00621425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/>
          <w:sz w:val="20"/>
          <w:szCs w:val="20"/>
          <w:lang w:eastAsia="zh-CN"/>
        </w:rPr>
        <w:t>Structure Practice 8</w:t>
      </w:r>
    </w:p>
    <w:p w:rsidR="00621425" w:rsidRDefault="00621425" w:rsidP="00621425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21425" w:rsidRPr="00621425" w:rsidRDefault="00621425" w:rsidP="00621425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1. The significance of mythology within a culture is reflected in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>_ ,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amount of time devoted to this activity, and the relevance of mythology to ceremonials.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(A) Storytellers have prestige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(B) The prestige of storytellers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(C) Telling stories is prestigious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(D) Prestige comes with storytelling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B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测试点：介词宾语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cstheme="majorBidi"/>
          <w:szCs w:val="20"/>
        </w:rPr>
        <w:t>分析：</w:t>
      </w:r>
      <w:r w:rsidRPr="00621425">
        <w:rPr>
          <w:rFonts w:asciiTheme="majorBidi" w:cstheme="majorBidi"/>
          <w:szCs w:val="20"/>
        </w:rPr>
        <w:t>介词</w:t>
      </w:r>
      <w:r w:rsidRPr="00621425">
        <w:rPr>
          <w:rFonts w:asciiTheme="majorBidi" w:hAnsiTheme="majorBidi" w:cstheme="majorBidi"/>
          <w:szCs w:val="20"/>
        </w:rPr>
        <w:t>in</w:t>
      </w:r>
      <w:r w:rsidRPr="00621425">
        <w:rPr>
          <w:rFonts w:asciiTheme="majorBidi" w:cstheme="majorBidi"/>
          <w:szCs w:val="20"/>
        </w:rPr>
        <w:t>后应接名词性成份，而答案中只有</w:t>
      </w:r>
      <w:r w:rsidRPr="00621425">
        <w:rPr>
          <w:rFonts w:asciiTheme="majorBidi" w:hAnsiTheme="majorBidi" w:cstheme="majorBidi"/>
          <w:szCs w:val="20"/>
        </w:rPr>
        <w:t>(B)</w:t>
      </w:r>
      <w:r w:rsidRPr="00621425">
        <w:rPr>
          <w:rFonts w:asciiTheme="majorBidi" w:cstheme="majorBidi"/>
          <w:szCs w:val="20"/>
        </w:rPr>
        <w:t>是名词词组，可作介词宾语．</w:t>
      </w:r>
      <w:r w:rsidRPr="00621425">
        <w:rPr>
          <w:rFonts w:asciiTheme="majorBidi" w:hAnsiTheme="majorBidi" w:cstheme="majorBidi"/>
          <w:szCs w:val="20"/>
        </w:rPr>
        <w:t>(A)(C)(D)</w:t>
      </w:r>
      <w:r w:rsidRPr="00621425">
        <w:rPr>
          <w:rFonts w:asciiTheme="majorBidi" w:cstheme="majorBidi"/>
          <w:szCs w:val="20"/>
        </w:rPr>
        <w:t>均有动词出现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21425" w:rsidRPr="00621425" w:rsidRDefault="00621425" w:rsidP="00621425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2. Although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some textile products, it imports many as well.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exports of the United States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exporting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of the United States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exporter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of the United States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United States exports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D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测试点：主谓结构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cstheme="majorBidi"/>
          <w:szCs w:val="20"/>
        </w:rPr>
        <w:t>分析：</w:t>
      </w:r>
      <w:r w:rsidRPr="00621425">
        <w:rPr>
          <w:rFonts w:asciiTheme="majorBidi" w:cstheme="majorBidi"/>
          <w:szCs w:val="20"/>
        </w:rPr>
        <w:t>连词</w:t>
      </w:r>
      <w:r w:rsidRPr="00621425">
        <w:rPr>
          <w:rFonts w:asciiTheme="majorBidi" w:hAnsiTheme="majorBidi" w:cstheme="majorBidi"/>
          <w:szCs w:val="20"/>
        </w:rPr>
        <w:t>Although</w:t>
      </w:r>
      <w:r w:rsidRPr="00621425">
        <w:rPr>
          <w:rFonts w:asciiTheme="majorBidi" w:cstheme="majorBidi"/>
          <w:szCs w:val="20"/>
        </w:rPr>
        <w:t>应后接从句，但此从句主、谓俱缺，应从答案中选择主语十动词的结构，即</w:t>
      </w:r>
      <w:r w:rsidRPr="00621425">
        <w:rPr>
          <w:rFonts w:asciiTheme="majorBidi" w:hAnsiTheme="majorBidi" w:cstheme="majorBidi"/>
          <w:szCs w:val="20"/>
        </w:rPr>
        <w:t>(D)</w:t>
      </w:r>
      <w:r w:rsidRPr="00621425">
        <w:rPr>
          <w:rFonts w:asciiTheme="majorBidi" w:cstheme="majorBidi"/>
          <w:szCs w:val="20"/>
        </w:rPr>
        <w:t>．</w:t>
      </w:r>
      <w:r w:rsidRPr="00621425">
        <w:rPr>
          <w:rFonts w:asciiTheme="majorBidi" w:hAnsiTheme="majorBidi" w:cstheme="majorBidi"/>
          <w:szCs w:val="20"/>
        </w:rPr>
        <w:t>(A)(B)(C)</w:t>
      </w:r>
      <w:r w:rsidRPr="00621425">
        <w:rPr>
          <w:rFonts w:asciiTheme="majorBidi" w:cstheme="majorBidi"/>
          <w:szCs w:val="20"/>
        </w:rPr>
        <w:t>均有</w:t>
      </w:r>
      <w:r w:rsidRPr="00621425">
        <w:rPr>
          <w:rFonts w:asciiTheme="majorBidi" w:hAnsiTheme="majorBidi" w:cstheme="majorBidi"/>
          <w:szCs w:val="20"/>
        </w:rPr>
        <w:t>of</w:t>
      </w:r>
      <w:r w:rsidRPr="00621425">
        <w:rPr>
          <w:rFonts w:asciiTheme="majorBidi" w:cstheme="majorBidi"/>
          <w:szCs w:val="20"/>
        </w:rPr>
        <w:t>．说明都是名词性结构，错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21425" w:rsidRPr="00621425" w:rsidRDefault="00621425" w:rsidP="00621425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3. Economic goods may take the form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of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material things or of services.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either</w:t>
      </w:r>
      <w:proofErr w:type="gramEnd"/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because</w:t>
      </w:r>
      <w:proofErr w:type="gramEnd"/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as</w:t>
      </w:r>
      <w:proofErr w:type="gramEnd"/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or</w:t>
      </w:r>
      <w:proofErr w:type="gramEnd"/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A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测试点；</w:t>
      </w:r>
      <w:r w:rsidRPr="00621425">
        <w:rPr>
          <w:rFonts w:asciiTheme="majorBidi" w:hAnsiTheme="majorBidi" w:cstheme="majorBidi"/>
          <w:szCs w:val="20"/>
        </w:rPr>
        <w:t>either…or…</w:t>
      </w:r>
      <w:r w:rsidRPr="00621425">
        <w:rPr>
          <w:rFonts w:asciiTheme="majorBidi" w:cstheme="majorBidi"/>
          <w:szCs w:val="20"/>
        </w:rPr>
        <w:t>结构。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cstheme="majorBidi"/>
          <w:szCs w:val="20"/>
        </w:rPr>
        <w:t>分析：</w:t>
      </w:r>
      <w:r w:rsidRPr="00621425">
        <w:rPr>
          <w:rFonts w:asciiTheme="majorBidi" w:cstheme="majorBidi"/>
          <w:szCs w:val="20"/>
        </w:rPr>
        <w:t>后文</w:t>
      </w:r>
      <w:r w:rsidRPr="00621425">
        <w:rPr>
          <w:rFonts w:asciiTheme="majorBidi" w:hAnsiTheme="majorBidi" w:cstheme="majorBidi"/>
          <w:szCs w:val="20"/>
        </w:rPr>
        <w:t>or</w:t>
      </w:r>
      <w:r w:rsidRPr="00621425">
        <w:rPr>
          <w:rFonts w:asciiTheme="majorBidi" w:cstheme="majorBidi"/>
          <w:szCs w:val="20"/>
        </w:rPr>
        <w:t>是关键词，应想到这是</w:t>
      </w:r>
      <w:r w:rsidRPr="00621425">
        <w:rPr>
          <w:rFonts w:asciiTheme="majorBidi" w:hAnsiTheme="majorBidi" w:cstheme="majorBidi"/>
          <w:szCs w:val="20"/>
        </w:rPr>
        <w:t>either…of…or</w:t>
      </w:r>
      <w:r w:rsidRPr="00621425">
        <w:rPr>
          <w:rFonts w:asciiTheme="majorBidi" w:cstheme="majorBidi"/>
          <w:szCs w:val="20"/>
        </w:rPr>
        <w:t>连用的结构。</w:t>
      </w:r>
    </w:p>
    <w:p w:rsidR="00621425" w:rsidRPr="00621425" w:rsidRDefault="00621425" w:rsidP="0062142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21425" w:rsidRPr="00621425" w:rsidRDefault="00621425" w:rsidP="00621425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4. Ragtime is a kind of music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a strongly syncopated melody and a regularly accented accompaniment.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has</w:t>
      </w:r>
      <w:proofErr w:type="gramEnd"/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has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has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it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has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C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测试点；定语从句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cstheme="majorBidi"/>
          <w:szCs w:val="20"/>
        </w:rPr>
        <w:t>分析：</w:t>
      </w:r>
      <w:r w:rsidRPr="00621425">
        <w:rPr>
          <w:rFonts w:asciiTheme="majorBidi" w:cstheme="majorBidi"/>
          <w:szCs w:val="20"/>
        </w:rPr>
        <w:t>空格后为从句修饰说明</w:t>
      </w:r>
      <w:r w:rsidRPr="00621425">
        <w:rPr>
          <w:rFonts w:asciiTheme="majorBidi" w:hAnsiTheme="majorBidi" w:cstheme="majorBidi"/>
          <w:szCs w:val="20"/>
        </w:rPr>
        <w:t>music</w:t>
      </w:r>
      <w:r w:rsidRPr="00621425">
        <w:rPr>
          <w:rFonts w:asciiTheme="majorBidi" w:cstheme="majorBidi"/>
          <w:szCs w:val="20"/>
        </w:rPr>
        <w:t>．</w:t>
      </w:r>
      <w:r w:rsidRPr="00621425">
        <w:rPr>
          <w:rFonts w:asciiTheme="majorBidi" w:hAnsiTheme="majorBidi" w:cstheme="majorBidi"/>
          <w:szCs w:val="20"/>
        </w:rPr>
        <w:t>(C)</w:t>
      </w:r>
      <w:r w:rsidRPr="00621425">
        <w:rPr>
          <w:rFonts w:asciiTheme="majorBidi" w:cstheme="majorBidi"/>
          <w:szCs w:val="20"/>
        </w:rPr>
        <w:t>是正确的定语从句结构，其中关系代词</w:t>
      </w:r>
      <w:r w:rsidRPr="00621425">
        <w:rPr>
          <w:rFonts w:asciiTheme="majorBidi" w:hAnsiTheme="majorBidi" w:cstheme="majorBidi"/>
          <w:szCs w:val="20"/>
        </w:rPr>
        <w:t>that</w:t>
      </w:r>
      <w:r w:rsidRPr="00621425">
        <w:rPr>
          <w:rFonts w:asciiTheme="majorBidi" w:cstheme="majorBidi"/>
          <w:szCs w:val="20"/>
        </w:rPr>
        <w:t>兼作从句主语．</w:t>
      </w:r>
      <w:r w:rsidRPr="00621425">
        <w:rPr>
          <w:rFonts w:asciiTheme="majorBidi" w:hAnsiTheme="majorBidi" w:cstheme="majorBidi"/>
          <w:szCs w:val="20"/>
        </w:rPr>
        <w:t>(A)</w:t>
      </w:r>
      <w:r w:rsidRPr="00621425">
        <w:rPr>
          <w:rFonts w:asciiTheme="majorBidi" w:cstheme="majorBidi"/>
          <w:szCs w:val="20"/>
        </w:rPr>
        <w:t>无主语；</w:t>
      </w:r>
      <w:r w:rsidRPr="00621425">
        <w:rPr>
          <w:rFonts w:asciiTheme="majorBidi" w:hAnsiTheme="majorBidi" w:cstheme="majorBidi"/>
          <w:szCs w:val="20"/>
        </w:rPr>
        <w:t>(B)</w:t>
      </w:r>
      <w:r w:rsidRPr="00621425">
        <w:rPr>
          <w:rFonts w:asciiTheme="majorBidi" w:cstheme="majorBidi"/>
          <w:szCs w:val="20"/>
        </w:rPr>
        <w:t>重复从句主语；</w:t>
      </w:r>
      <w:r w:rsidRPr="00621425">
        <w:rPr>
          <w:rFonts w:asciiTheme="majorBidi" w:hAnsiTheme="majorBidi" w:cstheme="majorBidi"/>
          <w:szCs w:val="20"/>
        </w:rPr>
        <w:t>(D)</w:t>
      </w:r>
      <w:r w:rsidRPr="00621425">
        <w:rPr>
          <w:rFonts w:asciiTheme="majorBidi" w:cstheme="majorBidi"/>
          <w:szCs w:val="20"/>
        </w:rPr>
        <w:t>不是从句形式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解题要点：</w:t>
      </w:r>
      <w:r w:rsidRPr="00621425">
        <w:rPr>
          <w:rFonts w:asciiTheme="majorBidi" w:hAnsiTheme="majorBidi" w:cstheme="majorBidi"/>
          <w:szCs w:val="20"/>
        </w:rPr>
        <w:t>a kind of+</w:t>
      </w:r>
      <w:r w:rsidRPr="00621425">
        <w:rPr>
          <w:rFonts w:asciiTheme="majorBidi" w:cstheme="majorBidi"/>
          <w:szCs w:val="20"/>
        </w:rPr>
        <w:t>名词的结构，后面常接</w:t>
      </w:r>
      <w:r w:rsidRPr="00621425">
        <w:rPr>
          <w:rFonts w:asciiTheme="majorBidi" w:hAnsiTheme="majorBidi" w:cstheme="majorBidi"/>
          <w:szCs w:val="20"/>
        </w:rPr>
        <w:t>that</w:t>
      </w:r>
      <w:r w:rsidRPr="00621425">
        <w:rPr>
          <w:rFonts w:asciiTheme="majorBidi" w:cstheme="majorBidi"/>
          <w:szCs w:val="20"/>
        </w:rPr>
        <w:t>从句作定语，说明这个名词的特点．应在答案中先看以</w:t>
      </w:r>
      <w:r w:rsidRPr="00621425">
        <w:rPr>
          <w:rFonts w:asciiTheme="majorBidi" w:hAnsiTheme="majorBidi" w:cstheme="majorBidi"/>
          <w:szCs w:val="20"/>
        </w:rPr>
        <w:t>that</w:t>
      </w:r>
      <w:r w:rsidRPr="00621425">
        <w:rPr>
          <w:rFonts w:asciiTheme="majorBidi" w:cstheme="majorBidi"/>
          <w:szCs w:val="20"/>
        </w:rPr>
        <w:t>开头的形式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21425" w:rsidRPr="00621425" w:rsidRDefault="00621425" w:rsidP="00621425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5. Historically,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chief material for making furniture has been wood, but metal and stone have also been used.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(A) It was the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(B) That the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(C) There was a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D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测试点：冠词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cstheme="majorBidi"/>
          <w:szCs w:val="20"/>
        </w:rPr>
        <w:t>分析：</w:t>
      </w:r>
      <w:r w:rsidRPr="00621425">
        <w:rPr>
          <w:rFonts w:asciiTheme="majorBidi" w:cstheme="majorBidi"/>
          <w:szCs w:val="20"/>
        </w:rPr>
        <w:t>名词</w:t>
      </w:r>
      <w:r w:rsidRPr="00621425">
        <w:rPr>
          <w:rFonts w:asciiTheme="majorBidi" w:hAnsiTheme="majorBidi" w:cstheme="majorBidi"/>
          <w:szCs w:val="20"/>
        </w:rPr>
        <w:t>material</w:t>
      </w:r>
      <w:r w:rsidRPr="00621425">
        <w:rPr>
          <w:rFonts w:asciiTheme="majorBidi" w:cstheme="majorBidi"/>
          <w:szCs w:val="20"/>
        </w:rPr>
        <w:t>前应有冠词</w:t>
      </w:r>
      <w:r w:rsidRPr="00621425">
        <w:rPr>
          <w:rFonts w:asciiTheme="majorBidi" w:hAnsiTheme="majorBidi" w:cstheme="majorBidi"/>
          <w:szCs w:val="20"/>
        </w:rPr>
        <w:t>the</w:t>
      </w:r>
      <w:r w:rsidRPr="00621425">
        <w:rPr>
          <w:rFonts w:asciiTheme="majorBidi" w:cstheme="majorBidi"/>
          <w:szCs w:val="20"/>
        </w:rPr>
        <w:t>．</w:t>
      </w:r>
      <w:r w:rsidRPr="00621425">
        <w:rPr>
          <w:rFonts w:asciiTheme="majorBidi" w:hAnsiTheme="majorBidi" w:cstheme="majorBidi"/>
          <w:szCs w:val="20"/>
        </w:rPr>
        <w:t>(A)</w:t>
      </w:r>
      <w:r w:rsidRPr="00621425">
        <w:rPr>
          <w:rFonts w:asciiTheme="majorBidi" w:cstheme="majorBidi"/>
          <w:szCs w:val="20"/>
        </w:rPr>
        <w:t>是形式主语</w:t>
      </w:r>
      <w:r w:rsidRPr="00621425">
        <w:rPr>
          <w:rFonts w:asciiTheme="majorBidi" w:hAnsiTheme="majorBidi" w:cstheme="majorBidi"/>
          <w:szCs w:val="20"/>
        </w:rPr>
        <w:t>it</w:t>
      </w:r>
      <w:r w:rsidRPr="00621425">
        <w:rPr>
          <w:rFonts w:asciiTheme="majorBidi" w:cstheme="majorBidi"/>
          <w:szCs w:val="20"/>
        </w:rPr>
        <w:t>的句型，但原句并无真正主语部分；</w:t>
      </w:r>
      <w:r w:rsidRPr="00621425">
        <w:rPr>
          <w:rFonts w:asciiTheme="majorBidi" w:hAnsiTheme="majorBidi" w:cstheme="majorBidi"/>
          <w:szCs w:val="20"/>
        </w:rPr>
        <w:t>(B)</w:t>
      </w:r>
      <w:r w:rsidRPr="00621425">
        <w:rPr>
          <w:rFonts w:asciiTheme="majorBidi" w:cstheme="majorBidi"/>
          <w:szCs w:val="20"/>
        </w:rPr>
        <w:t>为从句；</w:t>
      </w:r>
      <w:r w:rsidRPr="00621425">
        <w:rPr>
          <w:rFonts w:asciiTheme="majorBidi" w:hAnsiTheme="majorBidi" w:cstheme="majorBidi"/>
          <w:szCs w:val="20"/>
        </w:rPr>
        <w:t>(C)</w:t>
      </w:r>
      <w:r w:rsidRPr="00621425">
        <w:rPr>
          <w:rFonts w:asciiTheme="majorBidi" w:cstheme="majorBidi"/>
          <w:szCs w:val="20"/>
        </w:rPr>
        <w:t>是</w:t>
      </w:r>
      <w:r w:rsidRPr="00621425">
        <w:rPr>
          <w:rFonts w:asciiTheme="majorBidi" w:hAnsiTheme="majorBidi" w:cstheme="majorBidi"/>
          <w:szCs w:val="20"/>
        </w:rPr>
        <w:t>there be</w:t>
      </w:r>
      <w:r w:rsidRPr="00621425">
        <w:rPr>
          <w:rFonts w:asciiTheme="majorBidi" w:cstheme="majorBidi"/>
          <w:szCs w:val="20"/>
        </w:rPr>
        <w:t>句型，但原句主谓俱全，不适合此句型。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解题要点；空格后为完整的句子，应注意句首的名词前是否缺冠词．</w:t>
      </w:r>
      <w:r w:rsidRPr="00621425">
        <w:rPr>
          <w:rFonts w:asciiTheme="majorBidi" w:hAnsiTheme="majorBidi" w:cstheme="majorBidi"/>
          <w:szCs w:val="20"/>
        </w:rPr>
        <w:t>4</w:t>
      </w:r>
      <w:r w:rsidRPr="00621425">
        <w:rPr>
          <w:rFonts w:asciiTheme="majorBidi" w:cstheme="majorBidi"/>
          <w:szCs w:val="20"/>
        </w:rPr>
        <w:t>个答案中有一个是冠词时，应首先考虑它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21425" w:rsidRPr="00621425" w:rsidRDefault="00621425" w:rsidP="00621425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6. All gases and most liquids and solids expand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heated.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in</w:t>
      </w:r>
      <w:proofErr w:type="gramEnd"/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how</w:t>
      </w:r>
      <w:proofErr w:type="gramEnd"/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when</w:t>
      </w:r>
      <w:proofErr w:type="gramEnd"/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about</w:t>
      </w:r>
      <w:proofErr w:type="gramEnd"/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C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测试点：省略句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heated</w:t>
      </w:r>
      <w:r w:rsidRPr="00621425">
        <w:rPr>
          <w:rFonts w:asciiTheme="majorBidi" w:cstheme="majorBidi"/>
          <w:szCs w:val="20"/>
        </w:rPr>
        <w:t>是过去分词，</w:t>
      </w:r>
      <w:r w:rsidRPr="00621425">
        <w:rPr>
          <w:rFonts w:asciiTheme="majorBidi" w:hAnsiTheme="majorBidi" w:cstheme="majorBidi"/>
          <w:szCs w:val="20"/>
        </w:rPr>
        <w:t>when+</w:t>
      </w:r>
      <w:r w:rsidRPr="00621425">
        <w:rPr>
          <w:rFonts w:asciiTheme="majorBidi" w:cstheme="majorBidi"/>
          <w:szCs w:val="20"/>
        </w:rPr>
        <w:t>分词，相当于省略的从句，即</w:t>
      </w:r>
      <w:r w:rsidRPr="00621425">
        <w:rPr>
          <w:rFonts w:asciiTheme="majorBidi" w:hAnsiTheme="majorBidi" w:cstheme="majorBidi"/>
          <w:szCs w:val="20"/>
        </w:rPr>
        <w:t>when(they are)heated</w:t>
      </w:r>
      <w:r w:rsidRPr="00621425">
        <w:rPr>
          <w:rFonts w:asciiTheme="majorBidi" w:cstheme="majorBidi"/>
          <w:szCs w:val="20"/>
        </w:rPr>
        <w:t>．解题要点；时间状语从句连接词</w:t>
      </w:r>
      <w:r w:rsidRPr="00621425">
        <w:rPr>
          <w:rFonts w:asciiTheme="majorBidi" w:hAnsiTheme="majorBidi" w:cstheme="majorBidi"/>
          <w:szCs w:val="20"/>
        </w:rPr>
        <w:t>when</w:t>
      </w:r>
      <w:r w:rsidRPr="00621425">
        <w:rPr>
          <w:rFonts w:asciiTheme="majorBidi" w:cstheme="majorBidi"/>
          <w:szCs w:val="20"/>
        </w:rPr>
        <w:t>／</w:t>
      </w:r>
      <w:r w:rsidRPr="00621425">
        <w:rPr>
          <w:rFonts w:asciiTheme="majorBidi" w:hAnsiTheme="majorBidi" w:cstheme="majorBidi"/>
          <w:szCs w:val="20"/>
        </w:rPr>
        <w:t>while</w:t>
      </w:r>
      <w:r w:rsidRPr="00621425">
        <w:rPr>
          <w:rFonts w:asciiTheme="majorBidi" w:cstheme="majorBidi"/>
          <w:szCs w:val="20"/>
        </w:rPr>
        <w:t>后面可直接加分词，省略了主语和系词</w:t>
      </w:r>
      <w:r w:rsidRPr="00621425">
        <w:rPr>
          <w:rFonts w:asciiTheme="majorBidi" w:hAnsiTheme="majorBidi" w:cstheme="majorBidi"/>
          <w:szCs w:val="20"/>
        </w:rPr>
        <w:t>be.</w:t>
      </w:r>
    </w:p>
    <w:p w:rsidR="00621425" w:rsidRPr="00621425" w:rsidRDefault="00621425" w:rsidP="0062142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21425" w:rsidRPr="00621425" w:rsidRDefault="00621425" w:rsidP="00621425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7. Abstraction goes into the making of any work of art,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or not.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whether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artist being aware of it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artist is being aware whether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whether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artist is aware of it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artist is aware whether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C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测试点：</w:t>
      </w:r>
      <w:r w:rsidRPr="00621425">
        <w:rPr>
          <w:rFonts w:asciiTheme="majorBidi" w:hAnsiTheme="majorBidi" w:cstheme="majorBidi"/>
          <w:szCs w:val="20"/>
        </w:rPr>
        <w:t>whether…or not</w:t>
      </w:r>
      <w:r w:rsidRPr="00621425">
        <w:rPr>
          <w:rFonts w:asciiTheme="majorBidi" w:cstheme="majorBidi"/>
          <w:szCs w:val="20"/>
        </w:rPr>
        <w:t>结构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hAnsiTheme="majorBidi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whether…or not</w:t>
      </w:r>
      <w:r w:rsidRPr="00621425">
        <w:rPr>
          <w:rFonts w:asciiTheme="majorBidi" w:hAnsiTheme="majorBidi" w:cstheme="majorBidi"/>
          <w:szCs w:val="20"/>
        </w:rPr>
        <w:t>是固定搭配．看到关键词</w:t>
      </w:r>
      <w:r w:rsidRPr="00621425">
        <w:rPr>
          <w:rFonts w:asciiTheme="majorBidi" w:hAnsiTheme="majorBidi" w:cstheme="majorBidi"/>
          <w:szCs w:val="20"/>
        </w:rPr>
        <w:t>or not</w:t>
      </w:r>
      <w:r w:rsidRPr="00621425">
        <w:rPr>
          <w:rFonts w:asciiTheme="majorBidi" w:hAnsiTheme="majorBidi" w:cstheme="majorBidi"/>
          <w:szCs w:val="20"/>
        </w:rPr>
        <w:t>：应在答案中寻找以</w:t>
      </w:r>
      <w:r w:rsidRPr="00621425">
        <w:rPr>
          <w:rFonts w:asciiTheme="majorBidi" w:hAnsiTheme="majorBidi" w:cstheme="majorBidi"/>
          <w:szCs w:val="20"/>
        </w:rPr>
        <w:t>whether</w:t>
      </w:r>
      <w:r w:rsidRPr="00621425">
        <w:rPr>
          <w:rFonts w:asciiTheme="majorBidi" w:hAnsiTheme="majorBidi" w:cstheme="majorBidi"/>
          <w:szCs w:val="20"/>
        </w:rPr>
        <w:t>开头的结构，即</w:t>
      </w:r>
      <w:r w:rsidRPr="00621425">
        <w:rPr>
          <w:rFonts w:asciiTheme="majorBidi" w:hAnsiTheme="majorBidi" w:cstheme="majorBidi"/>
          <w:szCs w:val="20"/>
        </w:rPr>
        <w:t>(A)</w:t>
      </w:r>
      <w:r w:rsidRPr="00621425">
        <w:rPr>
          <w:rFonts w:asciiTheme="majorBidi" w:hAnsiTheme="majorBidi" w:cstheme="majorBidi"/>
          <w:szCs w:val="20"/>
        </w:rPr>
        <w:t>和</w:t>
      </w:r>
      <w:r w:rsidRPr="00621425">
        <w:rPr>
          <w:rFonts w:asciiTheme="majorBidi" w:hAnsiTheme="majorBidi" w:cstheme="majorBidi"/>
          <w:szCs w:val="20"/>
        </w:rPr>
        <w:t>(C)</w:t>
      </w:r>
      <w:r w:rsidRPr="00621425">
        <w:rPr>
          <w:rFonts w:asciiTheme="majorBidi" w:hAnsiTheme="majorBidi" w:cstheme="majorBidi"/>
          <w:szCs w:val="20"/>
        </w:rPr>
        <w:t>。</w:t>
      </w:r>
      <w:r w:rsidRPr="00621425">
        <w:rPr>
          <w:rFonts w:asciiTheme="majorBidi" w:hAnsiTheme="majorBidi" w:cstheme="majorBidi"/>
          <w:szCs w:val="20"/>
        </w:rPr>
        <w:t>(A)being</w:t>
      </w:r>
      <w:r w:rsidRPr="00621425">
        <w:rPr>
          <w:rFonts w:asciiTheme="majorBidi" w:hAnsiTheme="majorBidi" w:cstheme="majorBidi"/>
          <w:szCs w:val="20"/>
        </w:rPr>
        <w:t>不是谓语动词形式错误。</w:t>
      </w:r>
    </w:p>
    <w:p w:rsidR="00621425" w:rsidRPr="00621425" w:rsidRDefault="00621425" w:rsidP="0062142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21425" w:rsidRPr="00621425" w:rsidRDefault="00621425" w:rsidP="00621425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8.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often added to sauces and soups, is plentiful and relatively inexpensive.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(A) Parsley, an herb that is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(B) For parsley, an herb to be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(C) An herb, parsley is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(D) Parsley, is that herb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A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测试点；主语／同位语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hAnsiTheme="majorBidi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系动词</w:t>
      </w:r>
      <w:r w:rsidRPr="00621425">
        <w:rPr>
          <w:rFonts w:asciiTheme="majorBidi" w:hAnsiTheme="majorBidi" w:cstheme="majorBidi"/>
          <w:szCs w:val="20"/>
        </w:rPr>
        <w:t>be</w:t>
      </w:r>
      <w:r w:rsidRPr="00621425">
        <w:rPr>
          <w:rFonts w:asciiTheme="majorBidi" w:hAnsiTheme="majorBidi" w:cstheme="majorBidi"/>
          <w:szCs w:val="20"/>
        </w:rPr>
        <w:t>前应为句子主语部分，但如果有逗号把主语部分与动词隔开，则说明主语后面接有修饰它的部分，即同位语或定语．应在答案中选择名词</w:t>
      </w:r>
      <w:r w:rsidRPr="00621425">
        <w:rPr>
          <w:rFonts w:asciiTheme="majorBidi" w:hAnsiTheme="majorBidi" w:cstheme="majorBidi"/>
          <w:szCs w:val="20"/>
        </w:rPr>
        <w:t>+</w:t>
      </w:r>
      <w:r w:rsidRPr="00621425">
        <w:rPr>
          <w:rFonts w:asciiTheme="majorBidi" w:hAnsiTheme="majorBidi" w:cstheme="majorBidi"/>
          <w:szCs w:val="20"/>
        </w:rPr>
        <w:t>逗号</w:t>
      </w:r>
      <w:r w:rsidRPr="00621425">
        <w:rPr>
          <w:rFonts w:asciiTheme="majorBidi" w:hAnsiTheme="majorBidi" w:cstheme="majorBidi"/>
          <w:szCs w:val="20"/>
        </w:rPr>
        <w:t>+</w:t>
      </w:r>
      <w:r w:rsidRPr="00621425">
        <w:rPr>
          <w:rFonts w:asciiTheme="majorBidi" w:hAnsiTheme="majorBidi" w:cstheme="majorBidi"/>
          <w:szCs w:val="20"/>
        </w:rPr>
        <w:t>同位语／定语的结构，即</w:t>
      </w:r>
      <w:r w:rsidRPr="00621425">
        <w:rPr>
          <w:rFonts w:asciiTheme="majorBidi" w:hAnsiTheme="majorBidi" w:cstheme="majorBidi"/>
          <w:szCs w:val="20"/>
        </w:rPr>
        <w:t>(A).</w:t>
      </w:r>
    </w:p>
    <w:p w:rsidR="00621425" w:rsidRPr="00621425" w:rsidRDefault="00621425" w:rsidP="0062142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21425" w:rsidRPr="00621425" w:rsidRDefault="00621425" w:rsidP="00621425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9. Emily Post’s book Etiquette,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in 1922, was an immediate success.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published</w:t>
      </w:r>
      <w:proofErr w:type="gramEnd"/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was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published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when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published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published</w:t>
      </w:r>
    </w:p>
    <w:p w:rsidR="00621425" w:rsidRDefault="00621425" w:rsidP="00621425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B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测试点：习语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hAnsiTheme="majorBidi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Similar to</w:t>
      </w:r>
      <w:r w:rsidRPr="00621425">
        <w:rPr>
          <w:rFonts w:asciiTheme="majorBidi" w:hAnsiTheme="majorBidi" w:cstheme="majorBidi"/>
          <w:szCs w:val="20"/>
        </w:rPr>
        <w:t>是固定短语，此形容词短语接在名词后作其定语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21425" w:rsidRDefault="00621425" w:rsidP="00621425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21425" w:rsidRDefault="00621425" w:rsidP="00621425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21425" w:rsidRPr="00621425" w:rsidRDefault="00621425" w:rsidP="00621425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10. Emily Post’s book Etiquette,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in 1922, was an immediate success.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published</w:t>
      </w:r>
      <w:proofErr w:type="gramEnd"/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was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published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when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published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published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A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测试点；分词短语作后置定语。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hAnsiTheme="majorBidi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分词短语作定语置于其中心词后面，相当于省略了主语兼连接词和系词</w:t>
      </w:r>
      <w:r w:rsidRPr="00621425">
        <w:rPr>
          <w:rFonts w:asciiTheme="majorBidi" w:hAnsiTheme="majorBidi" w:cstheme="majorBidi"/>
          <w:szCs w:val="20"/>
        </w:rPr>
        <w:t>be</w:t>
      </w:r>
      <w:r w:rsidRPr="00621425">
        <w:rPr>
          <w:rFonts w:asciiTheme="majorBidi" w:hAnsiTheme="majorBidi" w:cstheme="majorBidi"/>
          <w:szCs w:val="20"/>
        </w:rPr>
        <w:t>的定语从句，</w:t>
      </w:r>
      <w:r w:rsidRPr="00621425">
        <w:rPr>
          <w:rFonts w:asciiTheme="majorBidi" w:hAnsiTheme="majorBidi" w:cstheme="majorBidi"/>
          <w:szCs w:val="20"/>
        </w:rPr>
        <w:t>(that was)published</w:t>
      </w:r>
      <w:r w:rsidRPr="00621425">
        <w:rPr>
          <w:rFonts w:asciiTheme="majorBidi" w:hAnsiTheme="majorBidi" w:cstheme="majorBidi"/>
          <w:szCs w:val="20"/>
        </w:rPr>
        <w:t>．这种分词后置定语即是考题中较常见的结构．</w:t>
      </w:r>
      <w:r w:rsidRPr="00621425">
        <w:rPr>
          <w:rFonts w:asciiTheme="majorBidi" w:hAnsiTheme="majorBidi" w:cstheme="majorBidi"/>
          <w:szCs w:val="20"/>
        </w:rPr>
        <w:t>(A)</w:t>
      </w:r>
      <w:r w:rsidRPr="00621425">
        <w:rPr>
          <w:rFonts w:asciiTheme="majorBidi" w:hAnsiTheme="majorBidi" w:cstheme="majorBidi"/>
          <w:szCs w:val="20"/>
        </w:rPr>
        <w:t>多了动词</w:t>
      </w:r>
      <w:r w:rsidRPr="00621425">
        <w:rPr>
          <w:rFonts w:asciiTheme="majorBidi" w:hAnsiTheme="majorBidi" w:cstheme="majorBidi"/>
          <w:szCs w:val="20"/>
        </w:rPr>
        <w:t>was</w:t>
      </w:r>
      <w:r w:rsidRPr="00621425">
        <w:rPr>
          <w:rFonts w:asciiTheme="majorBidi" w:hAnsiTheme="majorBidi" w:cstheme="majorBidi"/>
          <w:szCs w:val="20"/>
        </w:rPr>
        <w:t>；</w:t>
      </w:r>
      <w:r w:rsidRPr="00621425">
        <w:rPr>
          <w:rFonts w:asciiTheme="majorBidi" w:hAnsiTheme="majorBidi" w:cstheme="majorBidi"/>
          <w:szCs w:val="20"/>
        </w:rPr>
        <w:t>(C)</w:t>
      </w:r>
      <w:r w:rsidRPr="00621425">
        <w:rPr>
          <w:rFonts w:asciiTheme="majorBidi" w:hAnsiTheme="majorBidi" w:cstheme="majorBidi"/>
          <w:szCs w:val="20"/>
        </w:rPr>
        <w:t>是从句，如用被动态亦说得通．</w:t>
      </w:r>
      <w:r w:rsidRPr="00621425">
        <w:rPr>
          <w:rFonts w:asciiTheme="majorBidi" w:hAnsiTheme="majorBidi" w:cstheme="majorBidi"/>
          <w:szCs w:val="20"/>
        </w:rPr>
        <w:t>(D)that</w:t>
      </w:r>
      <w:r w:rsidRPr="00621425">
        <w:rPr>
          <w:rFonts w:asciiTheme="majorBidi" w:hAnsiTheme="majorBidi" w:cstheme="majorBidi"/>
          <w:szCs w:val="20"/>
        </w:rPr>
        <w:t>引导的定语从句不能用逗号与主句隔开，且语态为主动，故不适合此句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21425" w:rsidRPr="00621425" w:rsidRDefault="00621425" w:rsidP="0062142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11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.A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majority of people in the United States can get all the calcium their bodies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from the food they eat.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require</w:t>
      </w:r>
      <w:proofErr w:type="gramEnd"/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requires</w:t>
      </w:r>
      <w:proofErr w:type="gramEnd"/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requiring</w:t>
      </w:r>
      <w:proofErr w:type="gramEnd"/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require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A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测试点：谓语／主谓数的一致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hAnsiTheme="majorBidi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calcium</w:t>
      </w:r>
      <w:r w:rsidRPr="00621425">
        <w:rPr>
          <w:rFonts w:asciiTheme="majorBidi" w:hAnsiTheme="majorBidi" w:cstheme="majorBidi"/>
          <w:szCs w:val="20"/>
        </w:rPr>
        <w:t>后面是省略了关系代词</w:t>
      </w:r>
      <w:r w:rsidRPr="00621425">
        <w:rPr>
          <w:rFonts w:asciiTheme="majorBidi" w:hAnsiTheme="majorBidi" w:cstheme="majorBidi"/>
          <w:szCs w:val="20"/>
        </w:rPr>
        <w:t>that</w:t>
      </w:r>
      <w:r w:rsidRPr="00621425">
        <w:rPr>
          <w:rFonts w:asciiTheme="majorBidi" w:hAnsiTheme="majorBidi" w:cstheme="majorBidi"/>
          <w:szCs w:val="20"/>
        </w:rPr>
        <w:t>的定语从句，从句缺谓语动词。答案中</w:t>
      </w:r>
      <w:r w:rsidRPr="00621425">
        <w:rPr>
          <w:rFonts w:asciiTheme="majorBidi" w:hAnsiTheme="majorBidi" w:cstheme="majorBidi"/>
          <w:szCs w:val="20"/>
        </w:rPr>
        <w:t>(A)(B)</w:t>
      </w:r>
      <w:r w:rsidRPr="00621425">
        <w:rPr>
          <w:rFonts w:asciiTheme="majorBidi" w:hAnsiTheme="majorBidi" w:cstheme="majorBidi"/>
          <w:szCs w:val="20"/>
        </w:rPr>
        <w:t>均可能作谓语，但从句主语为复数的</w:t>
      </w:r>
      <w:r w:rsidRPr="00621425">
        <w:rPr>
          <w:rFonts w:asciiTheme="majorBidi" w:hAnsiTheme="majorBidi" w:cstheme="majorBidi"/>
          <w:szCs w:val="20"/>
        </w:rPr>
        <w:t>bodies</w:t>
      </w:r>
      <w:r w:rsidRPr="00621425">
        <w:rPr>
          <w:rFonts w:asciiTheme="majorBidi" w:hAnsiTheme="majorBidi" w:cstheme="majorBidi"/>
          <w:szCs w:val="20"/>
        </w:rPr>
        <w:t>，故选复数形式的</w:t>
      </w:r>
      <w:r w:rsidRPr="00621425">
        <w:rPr>
          <w:rFonts w:asciiTheme="majorBidi" w:hAnsiTheme="majorBidi" w:cstheme="majorBidi"/>
          <w:szCs w:val="20"/>
        </w:rPr>
        <w:t>(A)</w:t>
      </w:r>
      <w:r w:rsidRPr="00621425">
        <w:rPr>
          <w:rFonts w:asciiTheme="majorBidi" w:hAnsiTheme="majorBidi" w:cstheme="majorBidi"/>
          <w:szCs w:val="20"/>
        </w:rPr>
        <w:t>。</w:t>
      </w:r>
      <w:r w:rsidRPr="00621425">
        <w:rPr>
          <w:rFonts w:asciiTheme="majorBidi" w:hAnsiTheme="majorBidi" w:cstheme="majorBidi"/>
          <w:szCs w:val="20"/>
        </w:rPr>
        <w:t>(C)(D)</w:t>
      </w:r>
      <w:r w:rsidRPr="00621425">
        <w:rPr>
          <w:rFonts w:asciiTheme="majorBidi" w:hAnsiTheme="majorBidi" w:cstheme="majorBidi"/>
          <w:szCs w:val="20"/>
        </w:rPr>
        <w:t>均为动词的非谓语形式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21425" w:rsidRPr="00621425" w:rsidRDefault="00621425" w:rsidP="0062142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12.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map dates back to about 3,000 B.C.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(A) Known to be the oldest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(B) It was the oldest known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(C) Known as the oldest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(D) The oldest known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D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测试点：习语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hAnsiTheme="majorBidi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the+</w:t>
      </w:r>
      <w:r w:rsidRPr="00621425">
        <w:rPr>
          <w:rFonts w:asciiTheme="majorBidi" w:hAnsiTheme="majorBidi" w:cstheme="majorBidi"/>
          <w:szCs w:val="20"/>
        </w:rPr>
        <w:t>形容词最高级</w:t>
      </w:r>
      <w:r w:rsidRPr="00621425">
        <w:rPr>
          <w:rFonts w:asciiTheme="majorBidi" w:hAnsiTheme="majorBidi" w:cstheme="majorBidi"/>
          <w:szCs w:val="20"/>
        </w:rPr>
        <w:t>+known</w:t>
      </w:r>
      <w:r w:rsidRPr="00621425">
        <w:rPr>
          <w:rFonts w:asciiTheme="majorBidi" w:hAnsiTheme="majorBidi" w:cstheme="majorBidi"/>
          <w:szCs w:val="20"/>
        </w:rPr>
        <w:t>是固定说法，表示</w:t>
      </w:r>
      <w:r w:rsidRPr="00621425">
        <w:rPr>
          <w:rFonts w:asciiTheme="majorBidi" w:hAnsiTheme="majorBidi" w:cstheme="majorBidi"/>
          <w:szCs w:val="20"/>
        </w:rPr>
        <w:t>“</w:t>
      </w:r>
      <w:r w:rsidRPr="00621425">
        <w:rPr>
          <w:rFonts w:asciiTheme="majorBidi" w:hAnsiTheme="majorBidi" w:cstheme="majorBidi"/>
          <w:szCs w:val="20"/>
        </w:rPr>
        <w:t>己知的最</w:t>
      </w:r>
      <w:r w:rsidRPr="00621425">
        <w:rPr>
          <w:rFonts w:asciiTheme="majorBidi" w:hAnsiTheme="majorBidi" w:cstheme="majorBidi"/>
          <w:szCs w:val="20"/>
        </w:rPr>
        <w:t>……</w:t>
      </w:r>
      <w:r w:rsidRPr="00621425">
        <w:rPr>
          <w:rFonts w:asciiTheme="majorBidi" w:hAnsiTheme="majorBidi" w:cstheme="majorBidi"/>
          <w:szCs w:val="20"/>
        </w:rPr>
        <w:t>的</w:t>
      </w:r>
      <w:r w:rsidRPr="00621425">
        <w:rPr>
          <w:rFonts w:asciiTheme="majorBidi" w:hAnsiTheme="majorBidi" w:cstheme="majorBidi"/>
          <w:szCs w:val="20"/>
        </w:rPr>
        <w:t>”</w:t>
      </w:r>
      <w:r w:rsidRPr="00621425">
        <w:rPr>
          <w:rFonts w:asciiTheme="majorBidi" w:hAnsiTheme="majorBidi" w:cstheme="majorBidi"/>
          <w:szCs w:val="20"/>
        </w:rPr>
        <w:t>，通常作定语．空格后为完整的句子，主语前只需定语，故选</w:t>
      </w:r>
      <w:r w:rsidRPr="00621425">
        <w:rPr>
          <w:rFonts w:asciiTheme="majorBidi" w:hAnsiTheme="majorBidi" w:cstheme="majorBidi"/>
          <w:szCs w:val="20"/>
        </w:rPr>
        <w:t>(D)</w:t>
      </w:r>
      <w:r w:rsidRPr="00621425">
        <w:rPr>
          <w:rFonts w:asciiTheme="majorBidi" w:hAnsiTheme="majorBidi" w:cstheme="majorBidi"/>
          <w:szCs w:val="20"/>
        </w:rPr>
        <w:t>．</w:t>
      </w:r>
      <w:r w:rsidRPr="00621425">
        <w:rPr>
          <w:rFonts w:asciiTheme="majorBidi" w:hAnsiTheme="majorBidi" w:cstheme="majorBidi"/>
          <w:szCs w:val="20"/>
        </w:rPr>
        <w:t>(B)</w:t>
      </w:r>
      <w:r w:rsidRPr="00621425">
        <w:rPr>
          <w:rFonts w:asciiTheme="majorBidi" w:hAnsiTheme="majorBidi" w:cstheme="majorBidi"/>
          <w:szCs w:val="20"/>
        </w:rPr>
        <w:t>用了形式主语</w:t>
      </w:r>
      <w:r w:rsidRPr="00621425">
        <w:rPr>
          <w:rFonts w:asciiTheme="majorBidi" w:hAnsiTheme="majorBidi" w:cstheme="majorBidi"/>
          <w:szCs w:val="20"/>
        </w:rPr>
        <w:t>it,</w:t>
      </w:r>
      <w:r w:rsidRPr="00621425">
        <w:rPr>
          <w:rFonts w:asciiTheme="majorBidi" w:hAnsiTheme="majorBidi" w:cstheme="majorBidi"/>
          <w:szCs w:val="20"/>
        </w:rPr>
        <w:t>但句中并无真正主语</w:t>
      </w:r>
      <w:r w:rsidRPr="00621425">
        <w:rPr>
          <w:rFonts w:asciiTheme="majorBidi" w:hAnsiTheme="majorBidi" w:cstheme="majorBidi"/>
          <w:szCs w:val="20"/>
        </w:rPr>
        <w:t>that</w:t>
      </w:r>
      <w:r w:rsidRPr="00621425">
        <w:rPr>
          <w:rFonts w:asciiTheme="majorBidi" w:hAnsiTheme="majorBidi" w:cstheme="majorBidi"/>
          <w:szCs w:val="20"/>
        </w:rPr>
        <w:t>从句或不定式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21425" w:rsidRPr="00621425" w:rsidRDefault="00621425" w:rsidP="0062142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13. The best way to control rats is by seeing that they have as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.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possibly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little nourishment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nourishment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possibly little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little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as possible nourishment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little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nourishment as possible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D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测试点；</w:t>
      </w:r>
      <w:r w:rsidRPr="00621425">
        <w:rPr>
          <w:rFonts w:asciiTheme="majorBidi" w:hAnsiTheme="majorBidi" w:cstheme="majorBidi"/>
          <w:szCs w:val="20"/>
        </w:rPr>
        <w:t>as…as…</w:t>
      </w:r>
      <w:r w:rsidRPr="00621425">
        <w:rPr>
          <w:rFonts w:asciiTheme="majorBidi" w:hAnsiTheme="majorBidi" w:cstheme="majorBidi"/>
          <w:szCs w:val="20"/>
        </w:rPr>
        <w:t>结构。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hAnsiTheme="majorBidi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以空格前的</w:t>
      </w:r>
      <w:r w:rsidRPr="00621425">
        <w:rPr>
          <w:rFonts w:asciiTheme="majorBidi" w:hAnsiTheme="majorBidi" w:cstheme="majorBidi"/>
          <w:szCs w:val="20"/>
        </w:rPr>
        <w:t>as</w:t>
      </w:r>
      <w:r w:rsidRPr="00621425">
        <w:rPr>
          <w:rFonts w:asciiTheme="majorBidi" w:hAnsiTheme="majorBidi" w:cstheme="majorBidi"/>
          <w:szCs w:val="20"/>
        </w:rPr>
        <w:t>为线索，在答案中寻找含有另外那个</w:t>
      </w:r>
      <w:r w:rsidRPr="00621425">
        <w:rPr>
          <w:rFonts w:asciiTheme="majorBidi" w:hAnsiTheme="majorBidi" w:cstheme="majorBidi"/>
          <w:szCs w:val="20"/>
        </w:rPr>
        <w:t>as</w:t>
      </w:r>
      <w:r w:rsidRPr="00621425">
        <w:rPr>
          <w:rFonts w:asciiTheme="majorBidi" w:hAnsiTheme="majorBidi" w:cstheme="majorBidi"/>
          <w:szCs w:val="20"/>
        </w:rPr>
        <w:t>的结构，即</w:t>
      </w:r>
      <w:r w:rsidRPr="00621425">
        <w:rPr>
          <w:rFonts w:asciiTheme="majorBidi" w:hAnsiTheme="majorBidi" w:cstheme="majorBidi"/>
          <w:szCs w:val="20"/>
        </w:rPr>
        <w:t>(C)</w:t>
      </w:r>
      <w:r w:rsidRPr="00621425">
        <w:rPr>
          <w:rFonts w:asciiTheme="majorBidi" w:hAnsiTheme="majorBidi" w:cstheme="majorBidi"/>
          <w:szCs w:val="20"/>
        </w:rPr>
        <w:t>、</w:t>
      </w:r>
      <w:r w:rsidRPr="00621425">
        <w:rPr>
          <w:rFonts w:asciiTheme="majorBidi" w:hAnsiTheme="majorBidi" w:cstheme="majorBidi"/>
          <w:szCs w:val="20"/>
        </w:rPr>
        <w:t>(D)</w:t>
      </w:r>
      <w:r w:rsidRPr="00621425">
        <w:rPr>
          <w:rFonts w:asciiTheme="majorBidi" w:hAnsiTheme="majorBidi" w:cstheme="majorBidi"/>
          <w:szCs w:val="20"/>
        </w:rPr>
        <w:t>．</w:t>
      </w:r>
      <w:r w:rsidRPr="00621425">
        <w:rPr>
          <w:rFonts w:asciiTheme="majorBidi" w:hAnsiTheme="majorBidi" w:cstheme="majorBidi"/>
          <w:szCs w:val="20"/>
        </w:rPr>
        <w:t>(C)</w:t>
      </w:r>
      <w:r w:rsidRPr="00621425">
        <w:rPr>
          <w:rFonts w:asciiTheme="majorBidi" w:hAnsiTheme="majorBidi" w:cstheme="majorBidi"/>
          <w:szCs w:val="20"/>
        </w:rPr>
        <w:t>形容词和它所修饰的名词之间不应插入其他成份；</w:t>
      </w:r>
      <w:r w:rsidRPr="00621425">
        <w:rPr>
          <w:rFonts w:asciiTheme="majorBidi" w:hAnsiTheme="majorBidi" w:cstheme="majorBidi"/>
          <w:szCs w:val="20"/>
        </w:rPr>
        <w:t>(D)</w:t>
      </w:r>
      <w:r w:rsidRPr="00621425">
        <w:rPr>
          <w:rFonts w:asciiTheme="majorBidi" w:hAnsiTheme="majorBidi" w:cstheme="majorBidi"/>
          <w:szCs w:val="20"/>
        </w:rPr>
        <w:t>正确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21425" w:rsidRPr="00621425" w:rsidRDefault="00621425" w:rsidP="0062142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14. The small greenish flowers of the American elm tree appear in the spring,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.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grown long before the leaves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long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before the leaves grow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leaves before growing long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growth of leaves before long is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B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测试点：状语从句</w:t>
      </w:r>
      <w:r w:rsidRPr="00621425">
        <w:rPr>
          <w:rFonts w:asciiTheme="majorBidi" w:hAnsiTheme="majorBidi" w:cstheme="majorBidi"/>
          <w:szCs w:val="20"/>
        </w:rPr>
        <w:t>/</w:t>
      </w:r>
      <w:r w:rsidRPr="00621425">
        <w:rPr>
          <w:rFonts w:asciiTheme="majorBidi" w:hAnsiTheme="majorBidi" w:cstheme="majorBidi"/>
          <w:szCs w:val="20"/>
        </w:rPr>
        <w:t>习语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hAnsiTheme="majorBidi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所缺为说明时间的状语，应以</w:t>
      </w:r>
      <w:r w:rsidRPr="00621425">
        <w:rPr>
          <w:rFonts w:asciiTheme="majorBidi" w:hAnsiTheme="majorBidi" w:cstheme="majorBidi"/>
          <w:szCs w:val="20"/>
        </w:rPr>
        <w:t>before</w:t>
      </w:r>
      <w:r w:rsidRPr="00621425">
        <w:rPr>
          <w:rFonts w:asciiTheme="majorBidi" w:hAnsiTheme="majorBidi" w:cstheme="majorBidi"/>
          <w:szCs w:val="20"/>
        </w:rPr>
        <w:t>开头；而短语</w:t>
      </w:r>
      <w:r w:rsidRPr="00621425">
        <w:rPr>
          <w:rFonts w:asciiTheme="majorBidi" w:hAnsiTheme="majorBidi" w:cstheme="majorBidi"/>
          <w:szCs w:val="20"/>
        </w:rPr>
        <w:t>long before</w:t>
      </w:r>
      <w:r w:rsidRPr="00621425">
        <w:rPr>
          <w:rFonts w:asciiTheme="majorBidi" w:hAnsiTheme="majorBidi" w:cstheme="majorBidi"/>
          <w:szCs w:val="20"/>
        </w:rPr>
        <w:t>语法作用与</w:t>
      </w:r>
      <w:r w:rsidRPr="00621425">
        <w:rPr>
          <w:rFonts w:asciiTheme="majorBidi" w:hAnsiTheme="majorBidi" w:cstheme="majorBidi"/>
          <w:szCs w:val="20"/>
        </w:rPr>
        <w:t>before</w:t>
      </w:r>
      <w:r w:rsidRPr="00621425">
        <w:rPr>
          <w:rFonts w:asciiTheme="majorBidi" w:hAnsiTheme="majorBidi" w:cstheme="majorBidi"/>
          <w:szCs w:val="20"/>
        </w:rPr>
        <w:t>相同，但语意更强，故选</w:t>
      </w:r>
      <w:r w:rsidRPr="00621425">
        <w:rPr>
          <w:rFonts w:asciiTheme="majorBidi" w:hAnsiTheme="majorBidi" w:cstheme="majorBidi"/>
          <w:szCs w:val="20"/>
        </w:rPr>
        <w:t>(B).</w:t>
      </w:r>
    </w:p>
    <w:p w:rsidR="00621425" w:rsidRPr="00621425" w:rsidRDefault="00621425" w:rsidP="0062142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21425" w:rsidRPr="00621425" w:rsidRDefault="00621425" w:rsidP="0062142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15. In the years between 1937 and 1952, author Margaret Wise Brown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more than a hundred books but also wrote the lyrics for 21 children’s records.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(A) not only produced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only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not produced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produced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only</w:t>
      </w:r>
    </w:p>
    <w:p w:rsidR="00621425" w:rsidRPr="00621425" w:rsidRDefault="00621425" w:rsidP="0062142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only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have produced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A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测试点：</w:t>
      </w:r>
      <w:r w:rsidRPr="00621425">
        <w:rPr>
          <w:rFonts w:asciiTheme="majorBidi" w:hAnsiTheme="majorBidi" w:cstheme="majorBidi"/>
          <w:szCs w:val="20"/>
        </w:rPr>
        <w:t>not only…but also…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hAnsiTheme="majorBidi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后文的</w:t>
      </w:r>
      <w:r w:rsidRPr="00621425">
        <w:rPr>
          <w:rFonts w:asciiTheme="majorBidi" w:hAnsiTheme="majorBidi" w:cstheme="majorBidi"/>
          <w:szCs w:val="20"/>
        </w:rPr>
        <w:t>but also</w:t>
      </w:r>
      <w:r w:rsidRPr="00621425">
        <w:rPr>
          <w:rFonts w:asciiTheme="majorBidi" w:hAnsiTheme="majorBidi" w:cstheme="majorBidi"/>
          <w:szCs w:val="20"/>
        </w:rPr>
        <w:t>是关键词，应在答案中选择含有</w:t>
      </w:r>
      <w:r w:rsidRPr="00621425">
        <w:rPr>
          <w:rFonts w:asciiTheme="majorBidi" w:hAnsiTheme="majorBidi" w:cstheme="majorBidi"/>
          <w:szCs w:val="20"/>
        </w:rPr>
        <w:t>not only</w:t>
      </w:r>
      <w:r w:rsidRPr="00621425">
        <w:rPr>
          <w:rFonts w:asciiTheme="majorBidi" w:hAnsiTheme="majorBidi" w:cstheme="majorBidi"/>
          <w:szCs w:val="20"/>
        </w:rPr>
        <w:t>的形式，即</w:t>
      </w:r>
      <w:r w:rsidRPr="00621425">
        <w:rPr>
          <w:rFonts w:asciiTheme="majorBidi" w:hAnsiTheme="majorBidi" w:cstheme="majorBidi"/>
          <w:szCs w:val="20"/>
        </w:rPr>
        <w:t>(A)</w:t>
      </w:r>
      <w:r w:rsidRPr="00621425">
        <w:rPr>
          <w:rFonts w:asciiTheme="majorBidi" w:hAnsiTheme="majorBidi" w:cstheme="majorBidi"/>
          <w:szCs w:val="20"/>
        </w:rPr>
        <w:t>。</w:t>
      </w:r>
    </w:p>
    <w:p w:rsidR="00621425" w:rsidRPr="00621425" w:rsidRDefault="00621425" w:rsidP="0062142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bCs/>
          <w:szCs w:val="20"/>
        </w:rPr>
        <w:t xml:space="preserve">16. Lizards </w:t>
      </w:r>
      <w:r w:rsidRPr="00621425">
        <w:rPr>
          <w:rFonts w:asciiTheme="majorBidi" w:hAnsiTheme="majorBidi" w:cstheme="majorBidi"/>
          <w:szCs w:val="20"/>
          <w:u w:val="single"/>
        </w:rPr>
        <w:t>lack</w:t>
      </w:r>
      <w:r w:rsidRPr="00621425">
        <w:rPr>
          <w:rFonts w:asciiTheme="majorBidi" w:hAnsiTheme="majorBidi" w:cstheme="majorBidi"/>
          <w:bCs/>
          <w:szCs w:val="20"/>
        </w:rPr>
        <w:t xml:space="preserve"> the built – in body temperature</w:t>
      </w:r>
      <w:r w:rsidRPr="00621425">
        <w:rPr>
          <w:rFonts w:asciiTheme="majorBidi" w:hAnsiTheme="majorBidi" w:cstheme="majorBidi"/>
          <w:szCs w:val="20"/>
          <w:u w:val="single"/>
        </w:rPr>
        <w:t xml:space="preserve"> control </w:t>
      </w:r>
      <w:r w:rsidRPr="00621425">
        <w:rPr>
          <w:rFonts w:asciiTheme="majorBidi" w:hAnsiTheme="majorBidi" w:cstheme="majorBidi"/>
          <w:bCs/>
          <w:szCs w:val="20"/>
        </w:rPr>
        <w:t xml:space="preserve">many </w:t>
      </w:r>
      <w:r w:rsidRPr="00621425">
        <w:rPr>
          <w:rFonts w:asciiTheme="majorBidi" w:hAnsiTheme="majorBidi" w:cstheme="majorBidi"/>
          <w:szCs w:val="20"/>
          <w:u w:val="single"/>
        </w:rPr>
        <w:t xml:space="preserve">another </w:t>
      </w:r>
      <w:r w:rsidRPr="00621425">
        <w:rPr>
          <w:rFonts w:asciiTheme="majorBidi" w:hAnsiTheme="majorBidi" w:cstheme="majorBidi"/>
          <w:bCs/>
          <w:szCs w:val="20"/>
        </w:rPr>
        <w:t xml:space="preserve">creatures </w:t>
      </w:r>
      <w:r w:rsidRPr="00621425">
        <w:rPr>
          <w:rFonts w:asciiTheme="majorBidi" w:hAnsiTheme="majorBidi" w:cstheme="majorBidi"/>
          <w:szCs w:val="20"/>
          <w:u w:val="single"/>
        </w:rPr>
        <w:t xml:space="preserve">possess 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答案：</w:t>
      </w:r>
      <w:r w:rsidRPr="00621425">
        <w:rPr>
          <w:rFonts w:asciiTheme="majorBidi" w:hAnsiTheme="majorBidi" w:cstheme="majorBidi"/>
          <w:szCs w:val="20"/>
        </w:rPr>
        <w:t xml:space="preserve">C </w:t>
      </w:r>
      <w:r w:rsidRPr="00621425">
        <w:rPr>
          <w:rFonts w:asciiTheme="majorBidi" w:hAnsiTheme="majorBidi" w:cstheme="majorBidi"/>
          <w:szCs w:val="20"/>
        </w:rPr>
        <w:t>测试点：</w:t>
      </w:r>
      <w:r w:rsidRPr="00621425">
        <w:rPr>
          <w:rFonts w:asciiTheme="majorBidi" w:hAnsiTheme="majorBidi" w:cstheme="majorBidi"/>
          <w:szCs w:val="20"/>
        </w:rPr>
        <w:t>other</w:t>
      </w:r>
      <w:r w:rsidRPr="00621425">
        <w:rPr>
          <w:rFonts w:asciiTheme="majorBidi" w:hAnsiTheme="majorBidi" w:cstheme="majorBidi"/>
          <w:szCs w:val="20"/>
        </w:rPr>
        <w:t>和</w:t>
      </w:r>
      <w:r w:rsidRPr="00621425">
        <w:rPr>
          <w:rFonts w:asciiTheme="majorBidi" w:hAnsiTheme="majorBidi" w:cstheme="majorBidi"/>
          <w:szCs w:val="20"/>
        </w:rPr>
        <w:t>another</w:t>
      </w:r>
      <w:r w:rsidRPr="00621425">
        <w:rPr>
          <w:rFonts w:asciiTheme="majorBidi" w:hAnsiTheme="majorBidi" w:cstheme="majorBidi"/>
          <w:szCs w:val="20"/>
        </w:rPr>
        <w:t>的用法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分析：这两个词常被故意混淆．</w:t>
      </w:r>
      <w:r w:rsidRPr="00621425">
        <w:rPr>
          <w:rFonts w:asciiTheme="majorBidi" w:hAnsiTheme="majorBidi" w:cstheme="majorBidi"/>
          <w:szCs w:val="20"/>
        </w:rPr>
        <w:t>aothcr</w:t>
      </w:r>
      <w:r w:rsidRPr="00621425">
        <w:rPr>
          <w:rFonts w:asciiTheme="majorBidi" w:hAnsiTheme="majorBidi" w:cstheme="majorBidi"/>
          <w:szCs w:val="20"/>
        </w:rPr>
        <w:t>后接单一概念的名词，而</w:t>
      </w:r>
      <w:r w:rsidRPr="00621425">
        <w:rPr>
          <w:rFonts w:asciiTheme="majorBidi" w:hAnsiTheme="majorBidi" w:cstheme="majorBidi"/>
          <w:szCs w:val="20"/>
        </w:rPr>
        <w:t>other</w:t>
      </w:r>
      <w:r w:rsidRPr="00621425">
        <w:rPr>
          <w:rFonts w:asciiTheme="majorBidi" w:hAnsiTheme="majorBidi" w:cstheme="majorBidi"/>
          <w:szCs w:val="20"/>
        </w:rPr>
        <w:t>后可接复数名词．句中</w:t>
      </w:r>
      <w:r w:rsidRPr="00621425">
        <w:rPr>
          <w:rFonts w:asciiTheme="majorBidi" w:hAnsiTheme="majorBidi" w:cstheme="majorBidi"/>
          <w:szCs w:val="20"/>
        </w:rPr>
        <w:t>creatures</w:t>
      </w:r>
      <w:r w:rsidRPr="00621425">
        <w:rPr>
          <w:rFonts w:asciiTheme="majorBidi" w:hAnsiTheme="majorBidi" w:cstheme="majorBidi"/>
          <w:szCs w:val="20"/>
        </w:rPr>
        <w:t>为复数，定语应用</w:t>
      </w:r>
      <w:r w:rsidRPr="00621425">
        <w:rPr>
          <w:rFonts w:asciiTheme="majorBidi" w:hAnsiTheme="majorBidi" w:cstheme="majorBidi"/>
          <w:szCs w:val="20"/>
        </w:rPr>
        <w:t>other</w:t>
      </w:r>
      <w:r w:rsidRPr="00621425">
        <w:rPr>
          <w:rFonts w:asciiTheme="majorBidi" w:hAnsiTheme="majorBidi" w:cstheme="majorBidi"/>
          <w:szCs w:val="20"/>
        </w:rPr>
        <w:t>．从词意上分，</w:t>
      </w:r>
      <w:r w:rsidRPr="00621425">
        <w:rPr>
          <w:rFonts w:asciiTheme="majorBidi" w:hAnsiTheme="majorBidi" w:cstheme="majorBidi"/>
          <w:szCs w:val="20"/>
        </w:rPr>
        <w:t>another</w:t>
      </w:r>
      <w:r w:rsidRPr="00621425">
        <w:rPr>
          <w:rFonts w:asciiTheme="majorBidi" w:hAnsiTheme="majorBidi" w:cstheme="majorBidi"/>
          <w:szCs w:val="20"/>
        </w:rPr>
        <w:t>指与前者不同的</w:t>
      </w:r>
      <w:r w:rsidRPr="00621425">
        <w:rPr>
          <w:rFonts w:asciiTheme="majorBidi" w:hAnsiTheme="majorBidi" w:cstheme="majorBidi"/>
          <w:szCs w:val="20"/>
        </w:rPr>
        <w:t>“</w:t>
      </w:r>
      <w:r w:rsidRPr="00621425">
        <w:rPr>
          <w:rFonts w:asciiTheme="majorBidi" w:hAnsiTheme="majorBidi" w:cstheme="majorBidi"/>
          <w:szCs w:val="20"/>
        </w:rPr>
        <w:t>另一种</w:t>
      </w:r>
      <w:r w:rsidRPr="00621425">
        <w:rPr>
          <w:rFonts w:asciiTheme="majorBidi" w:hAnsiTheme="majorBidi" w:cstheme="majorBidi"/>
          <w:szCs w:val="20"/>
        </w:rPr>
        <w:t>”</w:t>
      </w:r>
      <w:r w:rsidRPr="00621425">
        <w:rPr>
          <w:rFonts w:asciiTheme="majorBidi" w:hAnsiTheme="majorBidi" w:cstheme="majorBidi"/>
          <w:szCs w:val="20"/>
        </w:rPr>
        <w:t>，</w:t>
      </w:r>
      <w:r w:rsidRPr="00621425">
        <w:rPr>
          <w:rFonts w:asciiTheme="majorBidi" w:hAnsiTheme="majorBidi" w:cstheme="majorBidi"/>
          <w:szCs w:val="20"/>
        </w:rPr>
        <w:t>other</w:t>
      </w:r>
      <w:r w:rsidRPr="00621425">
        <w:rPr>
          <w:rFonts w:asciiTheme="majorBidi" w:hAnsiTheme="majorBidi" w:cstheme="majorBidi"/>
          <w:szCs w:val="20"/>
        </w:rPr>
        <w:t>则泛指</w:t>
      </w:r>
      <w:r w:rsidRPr="00621425">
        <w:rPr>
          <w:rFonts w:asciiTheme="majorBidi" w:hAnsiTheme="majorBidi" w:cstheme="majorBidi"/>
          <w:szCs w:val="20"/>
        </w:rPr>
        <w:t>“</w:t>
      </w:r>
      <w:r w:rsidRPr="00621425">
        <w:rPr>
          <w:rFonts w:asciiTheme="majorBidi" w:hAnsiTheme="majorBidi" w:cstheme="majorBidi"/>
          <w:szCs w:val="20"/>
        </w:rPr>
        <w:t>其余的</w:t>
      </w:r>
      <w:r w:rsidRPr="00621425">
        <w:rPr>
          <w:rFonts w:asciiTheme="majorBidi" w:hAnsiTheme="majorBidi" w:cstheme="majorBidi"/>
          <w:szCs w:val="20"/>
        </w:rPr>
        <w:t>”</w:t>
      </w:r>
      <w:r w:rsidRPr="00621425">
        <w:rPr>
          <w:rFonts w:asciiTheme="majorBidi" w:hAnsiTheme="majorBidi" w:cstheme="majorBidi"/>
          <w:szCs w:val="20"/>
        </w:rPr>
        <w:t>．</w:t>
      </w:r>
      <w:r w:rsidRPr="00621425">
        <w:rPr>
          <w:rFonts w:asciiTheme="majorBidi" w:hAnsiTheme="majorBidi" w:cstheme="majorBidi"/>
          <w:szCs w:val="20"/>
        </w:rPr>
        <w:t>(B)control(</w:t>
      </w:r>
      <w:r w:rsidRPr="00621425">
        <w:rPr>
          <w:rFonts w:asciiTheme="majorBidi" w:hAnsiTheme="majorBidi" w:cstheme="majorBidi"/>
          <w:szCs w:val="20"/>
        </w:rPr>
        <w:t>调节功能</w:t>
      </w:r>
      <w:r w:rsidRPr="00621425">
        <w:rPr>
          <w:rFonts w:asciiTheme="majorBidi" w:hAnsiTheme="majorBidi" w:cstheme="majorBidi"/>
          <w:szCs w:val="20"/>
        </w:rPr>
        <w:t>)</w:t>
      </w:r>
      <w:r w:rsidRPr="00621425">
        <w:rPr>
          <w:rFonts w:asciiTheme="majorBidi" w:hAnsiTheme="majorBidi" w:cstheme="majorBidi"/>
          <w:szCs w:val="20"/>
        </w:rPr>
        <w:t>为名词</w:t>
      </w:r>
      <w:r w:rsidRPr="00621425">
        <w:rPr>
          <w:rFonts w:asciiTheme="majorBidi" w:hAnsiTheme="majorBidi" w:cstheme="majorBidi"/>
          <w:szCs w:val="20"/>
        </w:rPr>
        <w:t>.</w:t>
      </w:r>
    </w:p>
    <w:p w:rsidR="00621425" w:rsidRPr="00621425" w:rsidRDefault="00621425" w:rsidP="0062142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1129DF" w:rsidRPr="00621425" w:rsidRDefault="001129DF">
      <w:pPr>
        <w:rPr>
          <w:rFonts w:asciiTheme="majorBidi" w:hAnsiTheme="majorBidi" w:cstheme="majorBidi"/>
          <w:sz w:val="20"/>
          <w:szCs w:val="20"/>
        </w:rPr>
      </w:pPr>
    </w:p>
    <w:sectPr w:rsidR="001129DF" w:rsidRPr="00621425" w:rsidSect="00621425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21425"/>
    <w:rsid w:val="001129DF"/>
    <w:rsid w:val="00621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2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621425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2012-10-28T13:48:00Z</dcterms:created>
  <dcterms:modified xsi:type="dcterms:W3CDTF">2012-10-28T13:50:00Z</dcterms:modified>
</cp:coreProperties>
</file>