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202" w:rsidRPr="00BE5202" w:rsidRDefault="00BE5202" w:rsidP="00BE5202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BE5202">
        <w:rPr>
          <w:rFonts w:asciiTheme="majorBidi" w:hAnsiTheme="majorBidi" w:cstheme="majorBidi"/>
          <w:b/>
          <w:bCs/>
          <w:sz w:val="21"/>
          <w:szCs w:val="21"/>
        </w:rPr>
        <w:t>Written Expressions Practice 35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>16. Eleanor Roosevelt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set </w:t>
      </w:r>
      <w:r w:rsidRPr="00BE5202">
        <w:rPr>
          <w:rFonts w:asciiTheme="majorBidi" w:hAnsiTheme="majorBidi" w:cstheme="majorBidi"/>
          <w:sz w:val="21"/>
          <w:szCs w:val="21"/>
        </w:rPr>
        <w:t xml:space="preserve">the standard against which the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wives</w:t>
      </w:r>
      <w:r w:rsidRPr="00BE5202">
        <w:rPr>
          <w:rFonts w:asciiTheme="majorBidi" w:hAnsiTheme="majorBidi" w:cstheme="majorBidi"/>
          <w:sz w:val="21"/>
          <w:szCs w:val="21"/>
        </w:rPr>
        <w:t xml:space="preserve"> of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all </w:t>
      </w:r>
      <w:r w:rsidRPr="00BE5202">
        <w:rPr>
          <w:rFonts w:asciiTheme="majorBidi" w:hAnsiTheme="majorBidi" w:cstheme="majorBidi"/>
          <w:sz w:val="21"/>
          <w:szCs w:val="21"/>
        </w:rPr>
        <w:t xml:space="preserve">United States Presidents since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have evaluated</w:t>
      </w:r>
      <w:r w:rsidRPr="00BE5202">
        <w:rPr>
          <w:rFonts w:asciiTheme="majorBidi" w:hAnsiTheme="majorBidi" w:cstheme="majorBidi"/>
          <w:sz w:val="21"/>
          <w:szCs w:val="21"/>
        </w:rPr>
        <w:t>.</w:t>
      </w:r>
    </w:p>
    <w:p w:rsidR="00BE5202" w:rsidRPr="00BE5202" w:rsidRDefault="00BE5202" w:rsidP="00BE5202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</w:p>
    <w:p w:rsidR="00BE5202" w:rsidRPr="00BE5202" w:rsidRDefault="00BE5202" w:rsidP="00BE5202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BE5202">
        <w:rPr>
          <w:rFonts w:asciiTheme="majorBidi" w:cstheme="majorBidi"/>
          <w:sz w:val="21"/>
        </w:rPr>
        <w:t>答案：</w:t>
      </w:r>
      <w:r w:rsidRPr="00BE5202">
        <w:rPr>
          <w:rFonts w:asciiTheme="majorBidi" w:hAnsiTheme="majorBidi" w:cstheme="majorBidi"/>
          <w:sz w:val="21"/>
        </w:rPr>
        <w:t>D</w:t>
      </w:r>
    </w:p>
    <w:p w:rsidR="00BE5202" w:rsidRPr="00BE5202" w:rsidRDefault="00BE5202" w:rsidP="00BE5202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BE5202">
        <w:rPr>
          <w:rFonts w:asciiTheme="majorBidi" w:cstheme="majorBidi"/>
          <w:sz w:val="21"/>
        </w:rPr>
        <w:t>分析</w:t>
      </w:r>
      <w:r w:rsidRPr="00BE5202">
        <w:rPr>
          <w:rFonts w:asciiTheme="majorBidi" w:hAnsiTheme="majorBidi" w:cstheme="majorBidi"/>
          <w:sz w:val="21"/>
        </w:rPr>
        <w:t>:evaluate</w:t>
      </w:r>
      <w:r w:rsidRPr="00BE5202">
        <w:rPr>
          <w:rFonts w:asciiTheme="majorBidi" w:cstheme="majorBidi"/>
          <w:sz w:val="21"/>
        </w:rPr>
        <w:t>是及物动词，后面没有宾语说明应该是被动语态。</w:t>
      </w:r>
    </w:p>
    <w:p w:rsidR="00BE5202" w:rsidRPr="00BE5202" w:rsidRDefault="00BE5202" w:rsidP="00BE5202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BE5202">
        <w:rPr>
          <w:rFonts w:asciiTheme="majorBidi" w:cstheme="majorBidi"/>
          <w:sz w:val="21"/>
        </w:rPr>
        <w:t>改正：</w:t>
      </w:r>
      <w:r w:rsidRPr="00BE5202">
        <w:rPr>
          <w:rFonts w:asciiTheme="majorBidi" w:hAnsiTheme="majorBidi" w:cstheme="majorBidi"/>
          <w:sz w:val="21"/>
        </w:rPr>
        <w:t>have evaluated → have been evaluated</w:t>
      </w:r>
    </w:p>
    <w:p w:rsidR="00BE5202" w:rsidRPr="00BE5202" w:rsidRDefault="00BE5202" w:rsidP="00BE5202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BE5202">
        <w:rPr>
          <w:rFonts w:asciiTheme="majorBidi" w:cstheme="majorBidi"/>
          <w:sz w:val="21"/>
        </w:rPr>
        <w:t>参考译文：</w:t>
      </w:r>
      <w:r w:rsidRPr="00BE5202">
        <w:rPr>
          <w:rFonts w:asciiTheme="majorBidi" w:hAnsiTheme="majorBidi" w:cstheme="majorBidi"/>
          <w:sz w:val="21"/>
        </w:rPr>
        <w:t xml:space="preserve"> Eleanor Roosevelt</w:t>
      </w:r>
      <w:r w:rsidRPr="00BE5202">
        <w:rPr>
          <w:rFonts w:asciiTheme="majorBidi" w:cstheme="majorBidi"/>
          <w:sz w:val="21"/>
        </w:rPr>
        <w:t>树立了一个典范反对那些历届美国总统的妻子被人们评论。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17. The Armory Show,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held </w:t>
      </w:r>
      <w:r w:rsidRPr="00BE5202">
        <w:rPr>
          <w:rFonts w:asciiTheme="majorBidi" w:hAnsiTheme="majorBidi" w:cstheme="majorBidi"/>
          <w:sz w:val="21"/>
          <w:szCs w:val="21"/>
        </w:rPr>
        <w:t>in New York in 1913, was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BE5202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BE5202">
        <w:rPr>
          <w:rFonts w:asciiTheme="majorBidi" w:hAnsiTheme="majorBidi" w:cstheme="majorBidi"/>
          <w:sz w:val="21"/>
          <w:szCs w:val="21"/>
        </w:rPr>
        <w:t xml:space="preserve">important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exhibition</w:t>
      </w:r>
      <w:r w:rsidRPr="00BE5202">
        <w:rPr>
          <w:rFonts w:asciiTheme="majorBidi" w:hAnsiTheme="majorBidi" w:cstheme="majorBidi"/>
          <w:sz w:val="21"/>
          <w:szCs w:val="21"/>
        </w:rPr>
        <w:t xml:space="preserve"> of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modern</w:t>
      </w:r>
      <w:r w:rsidRPr="00BE5202">
        <w:rPr>
          <w:rFonts w:asciiTheme="majorBidi" w:hAnsiTheme="majorBidi" w:cstheme="majorBidi"/>
          <w:sz w:val="21"/>
          <w:szCs w:val="21"/>
        </w:rPr>
        <w:t xml:space="preserve"> European art.</w:t>
      </w:r>
    </w:p>
    <w:p w:rsidR="00BE5202" w:rsidRPr="00BE5202" w:rsidRDefault="00BE5202" w:rsidP="00BE5202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</w:p>
    <w:p w:rsidR="00BE5202" w:rsidRPr="00BE5202" w:rsidRDefault="00BE5202" w:rsidP="00BE5202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BE5202">
        <w:rPr>
          <w:rFonts w:asciiTheme="majorBidi" w:cstheme="majorBidi"/>
          <w:sz w:val="21"/>
        </w:rPr>
        <w:t>答案：</w:t>
      </w:r>
      <w:r w:rsidRPr="00BE5202">
        <w:rPr>
          <w:rFonts w:asciiTheme="majorBidi" w:hAnsiTheme="majorBidi" w:cstheme="majorBidi"/>
          <w:sz w:val="21"/>
        </w:rPr>
        <w:t>B</w:t>
      </w:r>
    </w:p>
    <w:p w:rsidR="00BE5202" w:rsidRPr="00BE5202" w:rsidRDefault="00BE5202" w:rsidP="00BE5202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BE5202">
        <w:rPr>
          <w:rFonts w:asciiTheme="majorBidi" w:cstheme="majorBidi"/>
          <w:sz w:val="21"/>
        </w:rPr>
        <w:t>分析</w:t>
      </w:r>
      <w:r w:rsidRPr="00BE5202">
        <w:rPr>
          <w:rFonts w:asciiTheme="majorBidi" w:hAnsiTheme="majorBidi" w:cstheme="majorBidi"/>
          <w:sz w:val="21"/>
        </w:rPr>
        <w:t>:important</w:t>
      </w:r>
      <w:r w:rsidRPr="00BE5202">
        <w:rPr>
          <w:rFonts w:asciiTheme="majorBidi" w:cstheme="majorBidi"/>
          <w:sz w:val="21"/>
        </w:rPr>
        <w:t>元音开头，前面应该用</w:t>
      </w:r>
      <w:r w:rsidRPr="00BE5202">
        <w:rPr>
          <w:rFonts w:asciiTheme="majorBidi" w:hAnsiTheme="majorBidi" w:cstheme="majorBidi"/>
          <w:sz w:val="21"/>
        </w:rPr>
        <w:t>an</w:t>
      </w:r>
      <w:r w:rsidRPr="00BE5202">
        <w:rPr>
          <w:rFonts w:asciiTheme="majorBidi" w:cstheme="majorBidi"/>
          <w:sz w:val="21"/>
        </w:rPr>
        <w:t>。</w:t>
      </w:r>
    </w:p>
    <w:p w:rsidR="00BE5202" w:rsidRPr="00BE5202" w:rsidRDefault="00BE5202" w:rsidP="00BE5202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BE5202">
        <w:rPr>
          <w:rFonts w:asciiTheme="majorBidi" w:cstheme="majorBidi"/>
          <w:sz w:val="21"/>
        </w:rPr>
        <w:t>改正：</w:t>
      </w:r>
      <w:r w:rsidRPr="00BE5202">
        <w:rPr>
          <w:rFonts w:asciiTheme="majorBidi" w:hAnsiTheme="majorBidi" w:cstheme="majorBidi"/>
          <w:sz w:val="21"/>
        </w:rPr>
        <w:t>a → an</w:t>
      </w:r>
    </w:p>
    <w:p w:rsidR="00BE5202" w:rsidRPr="00BE5202" w:rsidRDefault="00BE5202" w:rsidP="00BE5202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BE5202">
        <w:rPr>
          <w:rFonts w:asciiTheme="majorBidi" w:cstheme="majorBidi"/>
          <w:sz w:val="21"/>
        </w:rPr>
        <w:t>参考译文：</w:t>
      </w:r>
      <w:r w:rsidRPr="00BE5202">
        <w:rPr>
          <w:rFonts w:asciiTheme="majorBidi" w:hAnsiTheme="majorBidi" w:cstheme="majorBidi"/>
          <w:sz w:val="21"/>
        </w:rPr>
        <w:t>1913</w:t>
      </w:r>
      <w:r w:rsidRPr="00BE5202">
        <w:rPr>
          <w:rFonts w:asciiTheme="majorBidi" w:cstheme="majorBidi"/>
          <w:sz w:val="21"/>
        </w:rPr>
        <w:t>年在纽约举行的纹章展览是欧洲现代艺术的一次重要展示。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18.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Ripe</w:t>
      </w:r>
      <w:r w:rsidRPr="00BE5202">
        <w:rPr>
          <w:rFonts w:asciiTheme="majorBidi" w:hAnsiTheme="majorBidi" w:cstheme="majorBidi"/>
          <w:sz w:val="21"/>
          <w:szCs w:val="21"/>
        </w:rPr>
        <w:t xml:space="preserve"> fruit is often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stored</w:t>
      </w:r>
      <w:r w:rsidRPr="00BE5202">
        <w:rPr>
          <w:rFonts w:asciiTheme="majorBidi" w:hAnsiTheme="majorBidi" w:cstheme="majorBidi"/>
          <w:sz w:val="21"/>
          <w:szCs w:val="21"/>
        </w:rPr>
        <w:t xml:space="preserve"> in a place </w:t>
      </w:r>
      <w:proofErr w:type="gramStart"/>
      <w:r w:rsidRPr="00BE5202">
        <w:rPr>
          <w:rFonts w:asciiTheme="majorBidi" w:hAnsiTheme="majorBidi" w:cstheme="majorBidi"/>
          <w:sz w:val="21"/>
          <w:szCs w:val="21"/>
          <w:u w:val="single"/>
        </w:rPr>
        <w:t>who</w:t>
      </w:r>
      <w:proofErr w:type="gramEnd"/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BE5202">
        <w:rPr>
          <w:rFonts w:asciiTheme="majorBidi" w:hAnsiTheme="majorBidi" w:cstheme="majorBidi"/>
          <w:sz w:val="21"/>
          <w:szCs w:val="21"/>
        </w:rPr>
        <w:t xml:space="preserve">contains much carbon dioxide so that the fruit will not decay too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rapidly</w:t>
      </w:r>
      <w:r w:rsidRPr="00BE5202">
        <w:rPr>
          <w:rFonts w:asciiTheme="majorBidi" w:hAnsiTheme="majorBidi" w:cstheme="majorBidi"/>
          <w:sz w:val="21"/>
          <w:szCs w:val="21"/>
        </w:rPr>
        <w:t>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19. In 1852, Massachusetts passed a law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requiring</w:t>
      </w:r>
      <w:r w:rsidRPr="00BE5202">
        <w:rPr>
          <w:rFonts w:asciiTheme="majorBidi" w:hAnsiTheme="majorBidi" w:cstheme="majorBidi"/>
          <w:sz w:val="21"/>
          <w:szCs w:val="21"/>
        </w:rPr>
        <w:t xml:space="preserve"> all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children</w:t>
      </w:r>
      <w:r w:rsidRPr="00BE5202">
        <w:rPr>
          <w:rFonts w:asciiTheme="majorBidi" w:hAnsiTheme="majorBidi" w:cstheme="majorBidi"/>
          <w:sz w:val="21"/>
          <w:szCs w:val="21"/>
        </w:rPr>
        <w:t xml:space="preserve"> from four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to </w:t>
      </w:r>
      <w:r w:rsidRPr="00BE5202">
        <w:rPr>
          <w:rFonts w:asciiTheme="majorBidi" w:hAnsiTheme="majorBidi" w:cstheme="majorBidi"/>
          <w:sz w:val="21"/>
          <w:szCs w:val="21"/>
        </w:rPr>
        <w:t xml:space="preserve">eighteen years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of old</w:t>
      </w:r>
      <w:r w:rsidRPr="00BE5202">
        <w:rPr>
          <w:rFonts w:asciiTheme="majorBidi" w:hAnsiTheme="majorBidi" w:cstheme="majorBidi"/>
          <w:sz w:val="21"/>
          <w:szCs w:val="21"/>
        </w:rPr>
        <w:t xml:space="preserve"> to attend school.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20. The main purpose of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classifying</w:t>
      </w:r>
      <w:r w:rsidRPr="00BE5202">
        <w:rPr>
          <w:rFonts w:asciiTheme="majorBidi" w:hAnsiTheme="majorBidi" w:cstheme="majorBidi"/>
          <w:sz w:val="21"/>
          <w:szCs w:val="21"/>
        </w:rPr>
        <w:t xml:space="preserve"> animals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is </w:t>
      </w:r>
      <w:r w:rsidRPr="00BE5202">
        <w:rPr>
          <w:rFonts w:asciiTheme="majorBidi" w:hAnsiTheme="majorBidi" w:cstheme="majorBidi"/>
          <w:sz w:val="21"/>
          <w:szCs w:val="21"/>
        </w:rPr>
        <w:t xml:space="preserve">to show the most probable evolutionary relationship of the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different</w:t>
      </w:r>
      <w:r w:rsidRPr="00BE5202">
        <w:rPr>
          <w:rFonts w:asciiTheme="majorBidi" w:hAnsiTheme="majorBidi" w:cstheme="majorBidi"/>
          <w:sz w:val="21"/>
          <w:szCs w:val="21"/>
        </w:rPr>
        <w:t xml:space="preserve"> species to each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BE5202">
        <w:rPr>
          <w:rFonts w:asciiTheme="majorBidi" w:hAnsiTheme="majorBidi" w:cstheme="majorBidi"/>
          <w:sz w:val="21"/>
          <w:szCs w:val="21"/>
        </w:rPr>
        <w:t>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21. Matthew C. Perry, a United States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naval</w:t>
      </w:r>
      <w:r w:rsidRPr="00BE5202">
        <w:rPr>
          <w:rFonts w:asciiTheme="majorBidi" w:hAnsiTheme="majorBidi" w:cstheme="majorBidi"/>
          <w:sz w:val="21"/>
          <w:szCs w:val="21"/>
        </w:rPr>
        <w:t xml:space="preserve"> commander,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gained</w:t>
      </w:r>
      <w:r w:rsidRPr="00BE5202">
        <w:rPr>
          <w:rFonts w:asciiTheme="majorBidi" w:hAnsiTheme="majorBidi" w:cstheme="majorBidi"/>
          <w:sz w:val="21"/>
          <w:szCs w:val="21"/>
        </w:rPr>
        <w:t xml:space="preserve"> fame not in war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BE5202">
        <w:rPr>
          <w:rFonts w:asciiTheme="majorBidi" w:hAnsiTheme="majorBidi" w:cstheme="majorBidi"/>
          <w:sz w:val="21"/>
          <w:szCs w:val="21"/>
        </w:rPr>
        <w:t xml:space="preserve"> through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diplomacy</w:t>
      </w:r>
      <w:r w:rsidRPr="00BE5202">
        <w:rPr>
          <w:rFonts w:asciiTheme="majorBidi" w:hAnsiTheme="majorBidi" w:cstheme="majorBidi"/>
          <w:sz w:val="21"/>
          <w:szCs w:val="21"/>
        </w:rPr>
        <w:t>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22. One of the most impressive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collections</w:t>
      </w:r>
      <w:r w:rsidRPr="00BE5202">
        <w:rPr>
          <w:rFonts w:asciiTheme="majorBidi" w:hAnsiTheme="majorBidi" w:cstheme="majorBidi"/>
          <w:sz w:val="21"/>
          <w:szCs w:val="21"/>
        </w:rPr>
        <w:t xml:space="preserve"> of nineteenth-century European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paintings</w:t>
      </w:r>
      <w:r w:rsidRPr="00BE5202">
        <w:rPr>
          <w:rFonts w:asciiTheme="majorBidi" w:hAnsiTheme="majorBidi" w:cstheme="majorBidi"/>
          <w:sz w:val="21"/>
          <w:szCs w:val="21"/>
        </w:rPr>
        <w:t xml:space="preserve"> in the United States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can </w:t>
      </w:r>
      <w:r w:rsidRPr="00BE5202">
        <w:rPr>
          <w:rFonts w:asciiTheme="majorBidi" w:hAnsiTheme="majorBidi" w:cstheme="majorBidi"/>
          <w:sz w:val="21"/>
          <w:szCs w:val="21"/>
        </w:rPr>
        <w:t>be found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to </w:t>
      </w:r>
      <w:r w:rsidRPr="00BE5202">
        <w:rPr>
          <w:rFonts w:asciiTheme="majorBidi" w:hAnsiTheme="majorBidi" w:cstheme="majorBidi"/>
          <w:sz w:val="21"/>
          <w:szCs w:val="21"/>
        </w:rPr>
        <w:t>the Philadelphia Museum of Art.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23. Three of every four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migrating</w:t>
      </w:r>
      <w:r w:rsidRPr="00BE5202">
        <w:rPr>
          <w:rFonts w:asciiTheme="majorBidi" w:hAnsiTheme="majorBidi" w:cstheme="majorBidi"/>
          <w:sz w:val="21"/>
          <w:szCs w:val="21"/>
        </w:rPr>
        <w:t xml:space="preserve"> water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birds</w:t>
      </w:r>
      <w:r w:rsidRPr="00BE5202">
        <w:rPr>
          <w:rFonts w:asciiTheme="majorBidi" w:hAnsiTheme="majorBidi" w:cstheme="majorBidi"/>
          <w:sz w:val="21"/>
          <w:szCs w:val="21"/>
        </w:rPr>
        <w:t xml:space="preserve"> in North America </w:t>
      </w:r>
      <w:proofErr w:type="gramStart"/>
      <w:r w:rsidRPr="00BE5202">
        <w:rPr>
          <w:rFonts w:asciiTheme="majorBidi" w:hAnsiTheme="majorBidi" w:cstheme="majorBidi"/>
          <w:sz w:val="21"/>
          <w:szCs w:val="21"/>
          <w:u w:val="single"/>
        </w:rPr>
        <w:t>visits</w:t>
      </w:r>
      <w:proofErr w:type="gramEnd"/>
      <w:r w:rsidRPr="00BE5202">
        <w:rPr>
          <w:rFonts w:asciiTheme="majorBidi" w:hAnsiTheme="majorBidi" w:cstheme="majorBidi"/>
          <w:sz w:val="21"/>
          <w:szCs w:val="21"/>
        </w:rPr>
        <w:t xml:space="preserve"> the Gulf of Mexico’s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winter</w:t>
      </w:r>
      <w:r w:rsidRPr="00BE5202">
        <w:rPr>
          <w:rFonts w:asciiTheme="majorBidi" w:hAnsiTheme="majorBidi" w:cstheme="majorBidi"/>
          <w:sz w:val="21"/>
          <w:szCs w:val="21"/>
        </w:rPr>
        <w:t xml:space="preserve"> wetlands.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>24. Charleston, West Virginia, was named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for </w:t>
      </w:r>
      <w:r w:rsidRPr="00BE5202">
        <w:rPr>
          <w:rFonts w:asciiTheme="majorBidi" w:hAnsiTheme="majorBidi" w:cstheme="majorBidi"/>
          <w:sz w:val="21"/>
          <w:szCs w:val="21"/>
        </w:rPr>
        <w:t xml:space="preserve">Charles Clendenin,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who </w:t>
      </w:r>
      <w:r w:rsidRPr="00BE5202">
        <w:rPr>
          <w:rFonts w:asciiTheme="majorBidi" w:hAnsiTheme="majorBidi" w:cstheme="majorBidi"/>
          <w:sz w:val="21"/>
          <w:szCs w:val="21"/>
        </w:rPr>
        <w:t xml:space="preserve">son George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acquired</w:t>
      </w:r>
      <w:r w:rsidRPr="00BE5202">
        <w:rPr>
          <w:rFonts w:asciiTheme="majorBidi" w:hAnsiTheme="majorBidi" w:cstheme="majorBidi"/>
          <w:sz w:val="21"/>
          <w:szCs w:val="21"/>
        </w:rPr>
        <w:t xml:space="preserve"> land at the junction of the Elk and Kanawha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rivers</w:t>
      </w:r>
      <w:r w:rsidRPr="00BE5202">
        <w:rPr>
          <w:rFonts w:asciiTheme="majorBidi" w:hAnsiTheme="majorBidi" w:cstheme="majorBidi"/>
          <w:sz w:val="21"/>
          <w:szCs w:val="21"/>
        </w:rPr>
        <w:t xml:space="preserve"> in 1787.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25. Financier Andrew Mellon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donated</w:t>
      </w:r>
      <w:r w:rsidRPr="00BE5202">
        <w:rPr>
          <w:rFonts w:asciiTheme="majorBidi" w:hAnsiTheme="majorBidi" w:cstheme="majorBidi"/>
          <w:sz w:val="21"/>
          <w:szCs w:val="21"/>
        </w:rPr>
        <w:t xml:space="preserve"> most of his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magnificent</w:t>
      </w:r>
      <w:r w:rsidRPr="00BE5202">
        <w:rPr>
          <w:rFonts w:asciiTheme="majorBidi" w:hAnsiTheme="majorBidi" w:cstheme="majorBidi"/>
          <w:sz w:val="21"/>
          <w:szCs w:val="21"/>
        </w:rPr>
        <w:t xml:space="preserve"> art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collection</w:t>
      </w:r>
      <w:r w:rsidRPr="00BE5202">
        <w:rPr>
          <w:rFonts w:asciiTheme="majorBidi" w:hAnsiTheme="majorBidi" w:cstheme="majorBidi"/>
          <w:sz w:val="21"/>
          <w:szCs w:val="21"/>
        </w:rPr>
        <w:t xml:space="preserve"> to the National Gallery of Art, where it is now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locating</w:t>
      </w:r>
      <w:r w:rsidRPr="00BE5202">
        <w:rPr>
          <w:rFonts w:asciiTheme="majorBidi" w:hAnsiTheme="majorBidi" w:cstheme="majorBidi"/>
          <w:sz w:val="21"/>
          <w:szCs w:val="21"/>
        </w:rPr>
        <w:t>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26.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Soil </w:t>
      </w:r>
      <w:r w:rsidRPr="00BE5202">
        <w:rPr>
          <w:rFonts w:asciiTheme="majorBidi" w:hAnsiTheme="majorBidi" w:cstheme="majorBidi"/>
          <w:sz w:val="21"/>
          <w:szCs w:val="21"/>
        </w:rPr>
        <w:t xml:space="preserve">temperatures in Death Valley, California,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near </w:t>
      </w:r>
      <w:r w:rsidRPr="00BE5202">
        <w:rPr>
          <w:rFonts w:asciiTheme="majorBidi" w:hAnsiTheme="majorBidi" w:cstheme="majorBidi"/>
          <w:sz w:val="21"/>
          <w:szCs w:val="21"/>
        </w:rPr>
        <w:t xml:space="preserve">the Nevada border,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have been known </w:t>
      </w:r>
      <w:r w:rsidRPr="00BE5202">
        <w:rPr>
          <w:rFonts w:asciiTheme="majorBidi" w:hAnsiTheme="majorBidi" w:cstheme="majorBidi"/>
          <w:sz w:val="21"/>
          <w:szCs w:val="21"/>
        </w:rPr>
        <w:t xml:space="preserve">to reach 90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of degrees</w:t>
      </w:r>
      <w:r w:rsidRPr="00BE5202">
        <w:rPr>
          <w:rFonts w:asciiTheme="majorBidi" w:hAnsiTheme="majorBidi" w:cstheme="majorBidi"/>
          <w:sz w:val="21"/>
          <w:szCs w:val="21"/>
        </w:rPr>
        <w:t xml:space="preserve"> Celsius. 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27.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BE5202">
        <w:rPr>
          <w:rFonts w:asciiTheme="majorBidi" w:hAnsiTheme="majorBidi" w:cstheme="majorBidi"/>
          <w:sz w:val="21"/>
          <w:szCs w:val="21"/>
        </w:rPr>
        <w:t xml:space="preserve"> the Sun, Moon, and Earth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are alignment</w:t>
      </w:r>
      <w:r w:rsidRPr="00BE5202">
        <w:rPr>
          <w:rFonts w:asciiTheme="majorBidi" w:hAnsiTheme="majorBidi" w:cstheme="majorBidi"/>
          <w:sz w:val="21"/>
          <w:szCs w:val="21"/>
        </w:rPr>
        <w:t xml:space="preserve"> and the Moon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crosses</w:t>
      </w:r>
      <w:r w:rsidRPr="00BE5202">
        <w:rPr>
          <w:rFonts w:asciiTheme="majorBidi" w:hAnsiTheme="majorBidi" w:cstheme="majorBidi"/>
          <w:sz w:val="21"/>
          <w:szCs w:val="21"/>
        </w:rPr>
        <w:t xml:space="preserve"> the Earth’s orbital plane, a solar eclipse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occurs</w:t>
      </w:r>
      <w:r w:rsidRPr="00BE5202">
        <w:rPr>
          <w:rFonts w:asciiTheme="majorBidi" w:hAnsiTheme="majorBidi" w:cstheme="majorBidi"/>
          <w:sz w:val="21"/>
          <w:szCs w:val="21"/>
        </w:rPr>
        <w:t>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>28. Mary Cassatt’s paintings of mothers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and </w:t>
      </w:r>
      <w:r w:rsidRPr="00BE5202">
        <w:rPr>
          <w:rFonts w:asciiTheme="majorBidi" w:hAnsiTheme="majorBidi" w:cstheme="majorBidi"/>
          <w:sz w:val="21"/>
          <w:szCs w:val="21"/>
        </w:rPr>
        <w:t>children are known for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its </w:t>
      </w:r>
      <w:r w:rsidRPr="00BE5202">
        <w:rPr>
          <w:rFonts w:asciiTheme="majorBidi" w:hAnsiTheme="majorBidi" w:cstheme="majorBidi"/>
          <w:sz w:val="21"/>
          <w:szCs w:val="21"/>
        </w:rPr>
        <w:t xml:space="preserve">fine linear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rhythm</w:t>
      </w:r>
      <w:r w:rsidRPr="00BE5202">
        <w:rPr>
          <w:rFonts w:asciiTheme="majorBidi" w:hAnsiTheme="majorBidi" w:cstheme="majorBidi"/>
          <w:sz w:val="21"/>
          <w:szCs w:val="21"/>
        </w:rPr>
        <w:t xml:space="preserve">, simple </w:t>
      </w:r>
      <w:proofErr w:type="spellStart"/>
      <w:r w:rsidRPr="00BE5202">
        <w:rPr>
          <w:rFonts w:asciiTheme="majorBidi" w:hAnsiTheme="majorBidi" w:cstheme="majorBidi"/>
          <w:sz w:val="21"/>
          <w:szCs w:val="21"/>
        </w:rPr>
        <w:t>modelings</w:t>
      </w:r>
      <w:proofErr w:type="spellEnd"/>
      <w:r w:rsidRPr="00BE5202">
        <w:rPr>
          <w:rFonts w:asciiTheme="majorBidi" w:hAnsiTheme="majorBidi" w:cstheme="majorBidi"/>
          <w:sz w:val="21"/>
          <w:szCs w:val="21"/>
        </w:rPr>
        <w:t xml:space="preserve">, and harmonies of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clear color</w:t>
      </w:r>
      <w:r w:rsidRPr="00BE5202">
        <w:rPr>
          <w:rFonts w:asciiTheme="majorBidi" w:hAnsiTheme="majorBidi" w:cstheme="majorBidi"/>
          <w:sz w:val="21"/>
          <w:szCs w:val="21"/>
        </w:rPr>
        <w:t>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29.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Plants synthesize</w:t>
      </w:r>
      <w:r w:rsidRPr="00BE5202">
        <w:rPr>
          <w:rFonts w:asciiTheme="majorBidi" w:hAnsiTheme="majorBidi" w:cstheme="majorBidi"/>
          <w:sz w:val="21"/>
          <w:szCs w:val="21"/>
        </w:rPr>
        <w:t xml:space="preserve"> carbohydrates from water and carbon dioxide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with the aid</w:t>
      </w:r>
      <w:r w:rsidRPr="00BE5202">
        <w:rPr>
          <w:rFonts w:asciiTheme="majorBidi" w:hAnsiTheme="majorBidi" w:cstheme="majorBidi"/>
          <w:sz w:val="21"/>
          <w:szCs w:val="21"/>
        </w:rPr>
        <w:t xml:space="preserve"> of energy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is derived</w:t>
      </w:r>
      <w:r w:rsidRPr="00BE5202">
        <w:rPr>
          <w:rFonts w:asciiTheme="majorBidi" w:hAnsiTheme="majorBidi" w:cstheme="majorBidi"/>
          <w:sz w:val="21"/>
          <w:szCs w:val="21"/>
        </w:rPr>
        <w:t xml:space="preserve"> from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sunlight</w:t>
      </w:r>
      <w:r w:rsidRPr="00BE5202">
        <w:rPr>
          <w:rFonts w:asciiTheme="majorBidi" w:hAnsiTheme="majorBidi" w:cstheme="majorBidi"/>
          <w:sz w:val="21"/>
          <w:szCs w:val="21"/>
        </w:rPr>
        <w:t>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30.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The best</w:t>
      </w:r>
      <w:r w:rsidRPr="00BE5202">
        <w:rPr>
          <w:rFonts w:asciiTheme="majorBidi" w:hAnsiTheme="majorBidi" w:cstheme="majorBidi"/>
          <w:sz w:val="21"/>
          <w:szCs w:val="21"/>
        </w:rPr>
        <w:t xml:space="preserve"> American popular music balances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a </w:t>
      </w:r>
      <w:r w:rsidRPr="00BE5202">
        <w:rPr>
          <w:rFonts w:asciiTheme="majorBidi" w:hAnsiTheme="majorBidi" w:cstheme="majorBidi"/>
          <w:sz w:val="21"/>
          <w:szCs w:val="21"/>
        </w:rPr>
        <w:t>powerful emotions</w:t>
      </w:r>
      <w:proofErr w:type="gramEnd"/>
      <w:r w:rsidRPr="00BE5202">
        <w:rPr>
          <w:rFonts w:asciiTheme="majorBidi" w:hAnsiTheme="majorBidi" w:cstheme="majorBidi"/>
          <w:sz w:val="21"/>
          <w:szCs w:val="21"/>
        </w:rPr>
        <w:t xml:space="preserve">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of youth</w:t>
      </w:r>
      <w:r w:rsidRPr="00BE5202">
        <w:rPr>
          <w:rFonts w:asciiTheme="majorBidi" w:hAnsiTheme="majorBidi" w:cstheme="majorBidi"/>
          <w:sz w:val="21"/>
          <w:szCs w:val="21"/>
        </w:rPr>
        <w:t xml:space="preserve"> with tenderness,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grace</w:t>
      </w:r>
      <w:r w:rsidRPr="00BE5202">
        <w:rPr>
          <w:rFonts w:asciiTheme="majorBidi" w:hAnsiTheme="majorBidi" w:cstheme="majorBidi"/>
          <w:sz w:val="21"/>
          <w:szCs w:val="21"/>
        </w:rPr>
        <w:t>, and wit.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31.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In the</w:t>
      </w:r>
      <w:r w:rsidRPr="00BE5202">
        <w:rPr>
          <w:rFonts w:asciiTheme="majorBidi" w:hAnsiTheme="majorBidi" w:cstheme="majorBidi"/>
          <w:sz w:val="21"/>
          <w:szCs w:val="21"/>
        </w:rPr>
        <w:t xml:space="preserve"> nineteenth century,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women</w:t>
      </w:r>
      <w:r w:rsidRPr="00BE5202">
        <w:rPr>
          <w:rFonts w:asciiTheme="majorBidi" w:hAnsiTheme="majorBidi" w:cstheme="majorBidi"/>
          <w:sz w:val="21"/>
          <w:szCs w:val="21"/>
        </w:rPr>
        <w:t xml:space="preserve"> used quilts to inscribe their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responses to</w:t>
      </w:r>
      <w:r w:rsidRPr="00BE5202">
        <w:rPr>
          <w:rFonts w:asciiTheme="majorBidi" w:hAnsiTheme="majorBidi" w:cstheme="majorBidi"/>
          <w:sz w:val="21"/>
          <w:szCs w:val="21"/>
        </w:rPr>
        <w:t xml:space="preserve"> social, economic, and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politics</w:t>
      </w:r>
      <w:r w:rsidRPr="00BE5202">
        <w:rPr>
          <w:rFonts w:asciiTheme="majorBidi" w:hAnsiTheme="majorBidi" w:cstheme="majorBidi"/>
          <w:sz w:val="21"/>
          <w:szCs w:val="21"/>
        </w:rPr>
        <w:t xml:space="preserve"> issues.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>32. Fossils in 500-million-year-old rocks demonstrate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that </w:t>
      </w:r>
      <w:r w:rsidRPr="00BE5202">
        <w:rPr>
          <w:rFonts w:asciiTheme="majorBidi" w:hAnsiTheme="majorBidi" w:cstheme="majorBidi"/>
          <w:sz w:val="21"/>
          <w:szCs w:val="21"/>
        </w:rPr>
        <w:t>life forms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in </w:t>
      </w:r>
      <w:r w:rsidRPr="00BE5202">
        <w:rPr>
          <w:rFonts w:asciiTheme="majorBidi" w:hAnsiTheme="majorBidi" w:cstheme="majorBidi"/>
          <w:sz w:val="21"/>
          <w:szCs w:val="21"/>
        </w:rPr>
        <w:t xml:space="preserve">the Cambrian period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BE5202">
        <w:rPr>
          <w:rFonts w:asciiTheme="majorBidi" w:hAnsiTheme="majorBidi" w:cstheme="majorBidi"/>
          <w:sz w:val="21"/>
          <w:szCs w:val="21"/>
        </w:rPr>
        <w:t xml:space="preserve"> mostly marine </w:t>
      </w:r>
      <w:proofErr w:type="gramStart"/>
      <w:r w:rsidRPr="00BE5202">
        <w:rPr>
          <w:rFonts w:asciiTheme="majorBidi" w:hAnsiTheme="majorBidi" w:cstheme="majorBidi"/>
          <w:sz w:val="21"/>
          <w:szCs w:val="21"/>
        </w:rPr>
        <w:t>animals</w:t>
      </w:r>
      <w:proofErr w:type="gramEnd"/>
      <w:r w:rsidRPr="00BE5202">
        <w:rPr>
          <w:rFonts w:asciiTheme="majorBidi" w:hAnsiTheme="majorBidi" w:cstheme="majorBidi"/>
          <w:sz w:val="21"/>
          <w:szCs w:val="21"/>
        </w:rPr>
        <w:t xml:space="preserve">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capability</w:t>
      </w:r>
      <w:r w:rsidRPr="00BE5202">
        <w:rPr>
          <w:rFonts w:asciiTheme="majorBidi" w:hAnsiTheme="majorBidi" w:cstheme="majorBidi"/>
          <w:sz w:val="21"/>
          <w:szCs w:val="21"/>
        </w:rPr>
        <w:t xml:space="preserve"> of secreting calcium to form shells.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33. Rainbows in the shape of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complete circles</w:t>
      </w:r>
      <w:r w:rsidRPr="00BE5202">
        <w:rPr>
          <w:rFonts w:asciiTheme="majorBidi" w:hAnsiTheme="majorBidi" w:cstheme="majorBidi"/>
          <w:sz w:val="21"/>
          <w:szCs w:val="21"/>
        </w:rPr>
        <w:t xml:space="preserve"> are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sometimes seen</w:t>
      </w:r>
      <w:r w:rsidRPr="00BE5202">
        <w:rPr>
          <w:rFonts w:asciiTheme="majorBidi" w:hAnsiTheme="majorBidi" w:cstheme="majorBidi"/>
          <w:sz w:val="21"/>
          <w:szCs w:val="21"/>
        </w:rPr>
        <w:t xml:space="preserve"> from airplanes because they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are not cutting</w:t>
      </w:r>
      <w:r w:rsidRPr="00BE5202">
        <w:rPr>
          <w:rFonts w:asciiTheme="majorBidi" w:hAnsiTheme="majorBidi" w:cstheme="majorBidi"/>
          <w:sz w:val="21"/>
          <w:szCs w:val="21"/>
        </w:rPr>
        <w:t xml:space="preserve"> off by the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horizon</w:t>
      </w:r>
      <w:r w:rsidRPr="00BE5202">
        <w:rPr>
          <w:rFonts w:asciiTheme="majorBidi" w:hAnsiTheme="majorBidi" w:cstheme="majorBidi"/>
          <w:sz w:val="21"/>
          <w:szCs w:val="21"/>
        </w:rPr>
        <w:t>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34.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Hot </w:t>
      </w:r>
      <w:r w:rsidRPr="00BE5202">
        <w:rPr>
          <w:rFonts w:asciiTheme="majorBidi" w:hAnsiTheme="majorBidi" w:cstheme="majorBidi"/>
          <w:sz w:val="21"/>
          <w:szCs w:val="21"/>
        </w:rPr>
        <w:t xml:space="preserve">at the equator causes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the air</w:t>
      </w:r>
      <w:r w:rsidRPr="00BE5202">
        <w:rPr>
          <w:rFonts w:asciiTheme="majorBidi" w:hAnsiTheme="majorBidi" w:cstheme="majorBidi"/>
          <w:sz w:val="21"/>
          <w:szCs w:val="21"/>
        </w:rPr>
        <w:t xml:space="preserve"> to expand,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rise</w:t>
      </w:r>
      <w:r w:rsidRPr="00BE5202">
        <w:rPr>
          <w:rFonts w:asciiTheme="majorBidi" w:hAnsiTheme="majorBidi" w:cstheme="majorBidi"/>
          <w:sz w:val="21"/>
          <w:szCs w:val="21"/>
        </w:rPr>
        <w:t xml:space="preserve">, and flow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toward</w:t>
      </w:r>
      <w:r w:rsidRPr="00BE5202">
        <w:rPr>
          <w:rFonts w:asciiTheme="majorBidi" w:hAnsiTheme="majorBidi" w:cstheme="majorBidi"/>
          <w:sz w:val="21"/>
          <w:szCs w:val="21"/>
        </w:rPr>
        <w:t xml:space="preserve"> the poles. 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35. Although research has been ongoing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since</w:t>
      </w:r>
      <w:r w:rsidRPr="00BE5202">
        <w:rPr>
          <w:rFonts w:asciiTheme="majorBidi" w:hAnsiTheme="majorBidi" w:cstheme="majorBidi"/>
          <w:sz w:val="21"/>
          <w:szCs w:val="21"/>
        </w:rPr>
        <w:t xml:space="preserve"> 1930, the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existence</w:t>
      </w:r>
      <w:r w:rsidRPr="00BE5202">
        <w:rPr>
          <w:rFonts w:asciiTheme="majorBidi" w:hAnsiTheme="majorBidi" w:cstheme="majorBidi"/>
          <w:sz w:val="21"/>
          <w:szCs w:val="21"/>
        </w:rPr>
        <w:t xml:space="preserve"> of ESP- perception and communication without the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use </w:t>
      </w:r>
      <w:r w:rsidRPr="00BE5202">
        <w:rPr>
          <w:rFonts w:asciiTheme="majorBidi" w:hAnsiTheme="majorBidi" w:cstheme="majorBidi"/>
          <w:sz w:val="21"/>
          <w:szCs w:val="21"/>
        </w:rPr>
        <w:t xml:space="preserve">of sight,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hear</w:t>
      </w:r>
      <w:r w:rsidRPr="00BE5202">
        <w:rPr>
          <w:rFonts w:asciiTheme="majorBidi" w:hAnsiTheme="majorBidi" w:cstheme="majorBidi"/>
          <w:sz w:val="21"/>
          <w:szCs w:val="21"/>
        </w:rPr>
        <w:t>, taste, touch, or smell - is still disputed.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36.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As many as</w:t>
      </w:r>
      <w:r w:rsidRPr="00BE5202">
        <w:rPr>
          <w:rFonts w:asciiTheme="majorBidi" w:hAnsiTheme="majorBidi" w:cstheme="majorBidi"/>
          <w:sz w:val="21"/>
          <w:szCs w:val="21"/>
        </w:rPr>
        <w:t xml:space="preserve"> 50 percent of the income from motion pictures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produced</w:t>
      </w:r>
      <w:r w:rsidRPr="00BE5202">
        <w:rPr>
          <w:rFonts w:asciiTheme="majorBidi" w:hAnsiTheme="majorBidi" w:cstheme="majorBidi"/>
          <w:sz w:val="21"/>
          <w:szCs w:val="21"/>
        </w:rPr>
        <w:t xml:space="preserve"> in the United States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comes from</w:t>
      </w:r>
      <w:r w:rsidRPr="00BE5202">
        <w:rPr>
          <w:rFonts w:asciiTheme="majorBidi" w:hAnsiTheme="majorBidi" w:cstheme="majorBidi"/>
          <w:sz w:val="21"/>
          <w:szCs w:val="21"/>
        </w:rPr>
        <w:t xml:space="preserve"> marketing the films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abroad</w:t>
      </w:r>
      <w:r w:rsidRPr="00BE5202">
        <w:rPr>
          <w:rFonts w:asciiTheme="majorBidi" w:hAnsiTheme="majorBidi" w:cstheme="majorBidi"/>
          <w:sz w:val="21"/>
          <w:szCs w:val="21"/>
        </w:rPr>
        <w:t>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37. Sleep is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controlled</w:t>
      </w:r>
      <w:r w:rsidRPr="00BE5202">
        <w:rPr>
          <w:rFonts w:asciiTheme="majorBidi" w:hAnsiTheme="majorBidi" w:cstheme="majorBidi"/>
          <w:sz w:val="21"/>
          <w:szCs w:val="21"/>
        </w:rPr>
        <w:t xml:space="preserve"> by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the brain</w:t>
      </w:r>
      <w:r w:rsidRPr="00BE5202">
        <w:rPr>
          <w:rFonts w:asciiTheme="majorBidi" w:hAnsiTheme="majorBidi" w:cstheme="majorBidi"/>
          <w:sz w:val="21"/>
          <w:szCs w:val="21"/>
        </w:rPr>
        <w:t xml:space="preserve"> and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associated by</w:t>
      </w:r>
      <w:r w:rsidRPr="00BE5202">
        <w:rPr>
          <w:rFonts w:asciiTheme="majorBidi" w:hAnsiTheme="majorBidi" w:cstheme="majorBidi"/>
          <w:sz w:val="21"/>
          <w:szCs w:val="21"/>
        </w:rPr>
        <w:t xml:space="preserve"> characteristic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breathing</w:t>
      </w:r>
      <w:r w:rsidRPr="00BE5202">
        <w:rPr>
          <w:rFonts w:asciiTheme="majorBidi" w:hAnsiTheme="majorBidi" w:cstheme="majorBidi"/>
          <w:sz w:val="21"/>
          <w:szCs w:val="21"/>
        </w:rPr>
        <w:t xml:space="preserve"> rhythms. 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38. The walls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around</w:t>
      </w:r>
      <w:r w:rsidRPr="00BE5202">
        <w:rPr>
          <w:rFonts w:asciiTheme="majorBidi" w:hAnsiTheme="majorBidi" w:cstheme="majorBidi"/>
          <w:sz w:val="21"/>
          <w:szCs w:val="21"/>
        </w:rPr>
        <w:t xml:space="preserve"> the city of Quebec, which was originally a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fort military</w:t>
      </w:r>
      <w:r w:rsidRPr="00BE5202">
        <w:rPr>
          <w:rFonts w:asciiTheme="majorBidi" w:hAnsiTheme="majorBidi" w:cstheme="majorBidi"/>
          <w:sz w:val="21"/>
          <w:szCs w:val="21"/>
        </w:rPr>
        <w:t xml:space="preserve">, still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stand</w:t>
      </w:r>
      <w:r w:rsidRPr="00BE5202">
        <w:rPr>
          <w:rFonts w:asciiTheme="majorBidi" w:hAnsiTheme="majorBidi" w:cstheme="majorBidi"/>
          <w:sz w:val="21"/>
          <w:szCs w:val="21"/>
        </w:rPr>
        <w:t xml:space="preserve">, making Quebec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the only</w:t>
      </w:r>
      <w:r w:rsidRPr="00BE5202">
        <w:rPr>
          <w:rFonts w:asciiTheme="majorBidi" w:hAnsiTheme="majorBidi" w:cstheme="majorBidi"/>
          <w:sz w:val="21"/>
          <w:szCs w:val="21"/>
        </w:rPr>
        <w:t xml:space="preserve"> walled city in North America.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39. The manufacture of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automobile</w:t>
      </w:r>
      <w:r w:rsidRPr="00BE5202">
        <w:rPr>
          <w:rFonts w:asciiTheme="majorBidi" w:hAnsiTheme="majorBidi" w:cstheme="majorBidi"/>
          <w:sz w:val="21"/>
          <w:szCs w:val="21"/>
        </w:rPr>
        <w:t xml:space="preserve"> was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extremely</w:t>
      </w:r>
      <w:r w:rsidRPr="00BE5202">
        <w:rPr>
          <w:rFonts w:asciiTheme="majorBidi" w:hAnsiTheme="majorBidi" w:cstheme="majorBidi"/>
          <w:sz w:val="21"/>
          <w:szCs w:val="21"/>
        </w:rPr>
        <w:t xml:space="preserve"> expensive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 until </w:t>
      </w:r>
      <w:r w:rsidRPr="00BE5202">
        <w:rPr>
          <w:rFonts w:asciiTheme="majorBidi" w:hAnsiTheme="majorBidi" w:cstheme="majorBidi"/>
          <w:sz w:val="21"/>
          <w:szCs w:val="21"/>
        </w:rPr>
        <w:t xml:space="preserve">assembly-line techniques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 xml:space="preserve">made </w:t>
      </w:r>
      <w:r w:rsidRPr="00BE5202">
        <w:rPr>
          <w:rFonts w:asciiTheme="majorBidi" w:hAnsiTheme="majorBidi" w:cstheme="majorBidi"/>
          <w:sz w:val="21"/>
          <w:szCs w:val="21"/>
        </w:rPr>
        <w:t>them cheaper to produce.</w:t>
      </w:r>
    </w:p>
    <w:p w:rsidR="00BE5202" w:rsidRPr="00BE5202" w:rsidRDefault="00BE5202" w:rsidP="00BE5202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BE5202">
        <w:rPr>
          <w:rFonts w:asciiTheme="majorBidi" w:hAnsiTheme="majorBidi" w:cstheme="majorBidi"/>
          <w:sz w:val="21"/>
          <w:szCs w:val="21"/>
        </w:rPr>
        <w:t xml:space="preserve">40. The ballad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is characterized</w:t>
      </w:r>
      <w:r w:rsidRPr="00BE5202">
        <w:rPr>
          <w:rFonts w:asciiTheme="majorBidi" w:hAnsiTheme="majorBidi" w:cstheme="majorBidi"/>
          <w:sz w:val="21"/>
          <w:szCs w:val="21"/>
        </w:rPr>
        <w:t xml:space="preserve"> by informal diction, by a narrative largely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dependent on</w:t>
      </w:r>
      <w:r w:rsidRPr="00BE5202">
        <w:rPr>
          <w:rFonts w:asciiTheme="majorBidi" w:hAnsiTheme="majorBidi" w:cstheme="majorBidi"/>
          <w:sz w:val="21"/>
          <w:szCs w:val="21"/>
        </w:rPr>
        <w:t xml:space="preserve"> action and dialogue, by thematic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intense</w:t>
      </w:r>
      <w:r w:rsidRPr="00BE5202">
        <w:rPr>
          <w:rFonts w:asciiTheme="majorBidi" w:hAnsiTheme="majorBidi" w:cstheme="majorBidi"/>
          <w:sz w:val="21"/>
          <w:szCs w:val="21"/>
        </w:rPr>
        <w:t xml:space="preserve">, and by </w:t>
      </w:r>
      <w:r w:rsidRPr="00BE5202">
        <w:rPr>
          <w:rFonts w:asciiTheme="majorBidi" w:hAnsiTheme="majorBidi" w:cstheme="majorBidi"/>
          <w:sz w:val="21"/>
          <w:szCs w:val="21"/>
          <w:u w:val="single"/>
        </w:rPr>
        <w:t>stress</w:t>
      </w:r>
      <w:r w:rsidRPr="00BE5202">
        <w:rPr>
          <w:rFonts w:asciiTheme="majorBidi" w:hAnsiTheme="majorBidi" w:cstheme="majorBidi"/>
          <w:sz w:val="21"/>
          <w:szCs w:val="21"/>
        </w:rPr>
        <w:t xml:space="preserve"> on repetition. 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BE5202" w:rsidRDefault="001129DF" w:rsidP="00BE5202">
      <w:pPr>
        <w:rPr>
          <w:rFonts w:asciiTheme="majorBidi" w:hAnsiTheme="majorBidi" w:cstheme="majorBidi"/>
          <w:sz w:val="21"/>
          <w:szCs w:val="21"/>
        </w:rPr>
      </w:pPr>
    </w:p>
    <w:sectPr w:rsidR="001129DF" w:rsidRPr="00BE5202" w:rsidSect="00BE5202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E5202"/>
    <w:rsid w:val="001129DF"/>
    <w:rsid w:val="00BE5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0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BE5202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BE5202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2012-10-31T08:13:00Z</dcterms:created>
  <dcterms:modified xsi:type="dcterms:W3CDTF">2012-10-31T08:16:00Z</dcterms:modified>
</cp:coreProperties>
</file>