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07D" w:rsidRDefault="00BA307D" w:rsidP="00BA307D">
      <w:pPr>
        <w:pStyle w:val="q"/>
        <w:spacing w:before="120" w:after="120" w:line="240" w:lineRule="auto"/>
        <w:ind w:left="422" w:hanging="422"/>
        <w:contextualSpacing/>
        <w:jc w:val="center"/>
        <w:rPr>
          <w:rFonts w:asciiTheme="majorBidi" w:hAnsiTheme="majorBidi" w:cstheme="majorBidi"/>
          <w:b/>
          <w:bCs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b/>
          <w:bCs/>
          <w:sz w:val="21"/>
          <w:szCs w:val="21"/>
          <w:lang w:eastAsia="zh-TW"/>
        </w:rPr>
        <w:t>Written Expressions Practice 69 Long</w:t>
      </w:r>
    </w:p>
    <w:p w:rsidR="00BA307D" w:rsidRPr="005E0CFF" w:rsidRDefault="00BA307D" w:rsidP="00BA307D">
      <w:pPr>
        <w:pStyle w:val="q"/>
        <w:spacing w:before="120" w:after="120" w:line="240" w:lineRule="auto"/>
        <w:ind w:left="422" w:hanging="422"/>
        <w:contextualSpacing/>
        <w:jc w:val="center"/>
        <w:rPr>
          <w:rFonts w:asciiTheme="majorBidi" w:hAnsiTheme="majorBidi" w:cstheme="majorBidi"/>
          <w:b/>
          <w:bCs/>
          <w:sz w:val="21"/>
          <w:szCs w:val="21"/>
          <w:lang w:eastAsia="zh-TW"/>
        </w:rPr>
      </w:pP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62. Cartography, the science and art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designing, drafting, and </w:t>
      </w:r>
      <w:r w:rsidRPr="00BA307D">
        <w:rPr>
          <w:rFonts w:asciiTheme="majorBidi" w:hAnsiTheme="majorBidi" w:cstheme="majorBidi"/>
          <w:b/>
          <w:bCs/>
          <w:sz w:val="21"/>
          <w:szCs w:val="21"/>
          <w:u w:val="single"/>
        </w:rPr>
        <w:t>create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creating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maps and charts,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older than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art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writing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63.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It seems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probable that prehistoric people </w:t>
      </w:r>
      <w:r w:rsidRPr="00BA307D">
        <w:rPr>
          <w:rFonts w:asciiTheme="majorBidi" w:hAnsiTheme="majorBidi" w:cstheme="majorBidi"/>
          <w:b/>
          <w:bCs/>
          <w:sz w:val="21"/>
          <w:szCs w:val="21"/>
          <w:u w:val="single"/>
        </w:rPr>
        <w:t>who discovered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omit who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by trial and error, which plants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were poisonous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and which had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medicinal value.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64. Developed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medieval </w:t>
      </w:r>
      <w:proofErr w:type="spell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mandola</w:t>
      </w:r>
      <w:proofErr w:type="spell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the modern mandolin has four pairs of </w:t>
      </w:r>
      <w:r w:rsidRPr="00BA307D">
        <w:rPr>
          <w:rFonts w:asciiTheme="majorBidi" w:hAnsiTheme="majorBidi" w:cstheme="majorBidi"/>
          <w:b/>
          <w:bCs/>
          <w:sz w:val="21"/>
          <w:szCs w:val="21"/>
          <w:u w:val="single"/>
        </w:rPr>
        <w:t>string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strings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tuned to violin pitch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and produces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clear,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bright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tone.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65. Photographer Edward Steichen constantly </w:t>
      </w:r>
      <w:r w:rsidRPr="00BA307D">
        <w:rPr>
          <w:rFonts w:asciiTheme="majorBidi" w:hAnsiTheme="majorBidi" w:cstheme="majorBidi"/>
          <w:b/>
          <w:bCs/>
          <w:sz w:val="21"/>
          <w:szCs w:val="21"/>
          <w:u w:val="single"/>
        </w:rPr>
        <w:t>experimented new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experimented with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techniques and materials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his quest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 have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photography accepted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creative art.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66. Maine is almost as </w:t>
      </w:r>
      <w:r w:rsidRPr="00BA307D">
        <w:rPr>
          <w:rFonts w:asciiTheme="majorBidi" w:hAnsiTheme="majorBidi" w:cstheme="majorBidi"/>
          <w:b/>
          <w:bCs/>
          <w:sz w:val="21"/>
          <w:szCs w:val="21"/>
          <w:u w:val="single"/>
        </w:rPr>
        <w:t>large than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as large as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the five other New England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states combined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but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contains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only about 9 percent of New England’s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population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67. The area of the United States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doubled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 result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Louisiana Purchase, </w:t>
      </w:r>
      <w:r w:rsidRPr="00BA307D">
        <w:rPr>
          <w:rFonts w:asciiTheme="majorBidi" w:hAnsiTheme="majorBidi" w:cstheme="majorBidi"/>
          <w:b/>
          <w:bCs/>
          <w:sz w:val="21"/>
          <w:szCs w:val="21"/>
          <w:u w:val="single"/>
        </w:rPr>
        <w:t>which made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which was made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in 1803.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68. Oak trees furnish more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timber annually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United States than </w:t>
      </w:r>
      <w:r w:rsidRPr="00BA307D">
        <w:rPr>
          <w:rFonts w:asciiTheme="majorBidi" w:hAnsiTheme="majorBidi" w:cstheme="majorBidi"/>
          <w:b/>
          <w:bCs/>
          <w:sz w:val="21"/>
          <w:szCs w:val="21"/>
          <w:u w:val="single"/>
        </w:rPr>
        <w:t>any 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Pr="00BA307D">
        <w:rPr>
          <w:rFonts w:asciiTheme="majorBidi" w:hAnsiTheme="majorBidi" w:cstheme="majorBidi"/>
          <w:b/>
          <w:bCs/>
          <w:sz w:val="21"/>
          <w:szCs w:val="21"/>
          <w:lang w:eastAsia="zh-TW"/>
        </w:rPr>
        <w:t>any of the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other broad-leaved </w:t>
      </w:r>
      <w:proofErr w:type="gram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tree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and are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second only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conifers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 total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lumber production.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69.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months or even years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may pass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without rainfall in parts of some deserts,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they are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never </w:t>
      </w:r>
      <w:r w:rsidRPr="00BA307D">
        <w:rPr>
          <w:rFonts w:asciiTheme="majorBidi" w:hAnsiTheme="majorBidi" w:cstheme="majorBidi"/>
          <w:b/>
          <w:bCs/>
          <w:sz w:val="21"/>
          <w:szCs w:val="21"/>
          <w:u w:val="single"/>
        </w:rPr>
        <w:t>complete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completely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dry.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70. Education in the United States is overseen by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local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school districts,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follow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regulations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mandated by their respective state </w:t>
      </w:r>
      <w:r w:rsidRPr="00BA307D">
        <w:rPr>
          <w:rFonts w:asciiTheme="majorBidi" w:hAnsiTheme="majorBidi" w:cstheme="majorBidi"/>
          <w:b/>
          <w:bCs/>
          <w:sz w:val="21"/>
          <w:szCs w:val="21"/>
          <w:u w:val="single"/>
        </w:rPr>
        <w:t>government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>.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>governments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71.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Up 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30 percent of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blood pumped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with each </w:t>
      </w:r>
      <w:proofErr w:type="gramStart"/>
      <w:r w:rsidRPr="00BA307D">
        <w:rPr>
          <w:rFonts w:asciiTheme="majorBidi" w:hAnsiTheme="majorBidi" w:cstheme="majorBidi"/>
          <w:b/>
          <w:bCs/>
          <w:sz w:val="21"/>
          <w:szCs w:val="21"/>
          <w:u w:val="single"/>
        </w:rPr>
        <w:t>heartbeats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heartbeat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goes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directly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the liver.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72.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atoms are </w:t>
      </w:r>
      <w:proofErr w:type="gramStart"/>
      <w:r w:rsidRPr="00BA307D">
        <w:rPr>
          <w:rFonts w:asciiTheme="majorBidi" w:hAnsiTheme="majorBidi" w:cstheme="majorBidi"/>
          <w:b/>
          <w:bCs/>
          <w:sz w:val="21"/>
          <w:szCs w:val="21"/>
          <w:u w:val="single"/>
        </w:rPr>
        <w:t>push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pushed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together by high pressure or subjected to high temperature, they can rearrange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themselves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within minerals without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changing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their overall composition.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73. Light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from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Sun can penetrate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only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few hundred meters </w:t>
      </w:r>
      <w:r w:rsidRPr="00BA307D">
        <w:rPr>
          <w:rFonts w:asciiTheme="majorBidi" w:hAnsiTheme="majorBidi" w:cstheme="majorBidi"/>
          <w:b/>
          <w:bCs/>
          <w:sz w:val="21"/>
          <w:szCs w:val="21"/>
          <w:u w:val="single"/>
        </w:rPr>
        <w:t>below surface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the surface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of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ocean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74.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surface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Venus is obscured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planet’s thick clouds </w:t>
      </w:r>
      <w:r w:rsidRPr="0051246B">
        <w:rPr>
          <w:rFonts w:asciiTheme="majorBidi" w:hAnsiTheme="majorBidi" w:cstheme="majorBidi"/>
          <w:b/>
          <w:bCs/>
          <w:sz w:val="21"/>
          <w:szCs w:val="21"/>
          <w:u w:val="single"/>
        </w:rPr>
        <w:t>yet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51246B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51246B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and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so is invisible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optical instruments. </w:t>
      </w:r>
    </w:p>
    <w:p w:rsidR="00BA307D" w:rsidRPr="005E0CFF" w:rsidRDefault="00BA307D" w:rsidP="0051246B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75. The Andromeda galaxy,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like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Milky Way,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is orbited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by several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companion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galaxies but contains </w:t>
      </w:r>
      <w:proofErr w:type="gram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about </w:t>
      </w:r>
      <w:r w:rsidR="0051246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51246B" w:rsidRPr="0051246B">
        <w:rPr>
          <w:rFonts w:asciiTheme="majorBidi" w:hAnsiTheme="majorBidi" w:cstheme="majorBidi"/>
          <w:b/>
          <w:bCs/>
          <w:sz w:val="21"/>
          <w:szCs w:val="21"/>
          <w:lang w:eastAsia="zh-TW"/>
        </w:rPr>
        <w:t>twice</w:t>
      </w:r>
      <w:proofErr w:type="gramEnd"/>
      <w:r w:rsidR="0051246B" w:rsidRPr="0051246B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 as</w:t>
      </w:r>
      <w:r w:rsidR="0051246B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many stars.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76. In art, caricature is a pictorial </w:t>
      </w:r>
      <w:r w:rsidRPr="0051246B">
        <w:rPr>
          <w:rFonts w:asciiTheme="majorBidi" w:hAnsiTheme="majorBidi" w:cstheme="majorBidi"/>
          <w:b/>
          <w:bCs/>
          <w:sz w:val="21"/>
          <w:szCs w:val="21"/>
          <w:u w:val="single"/>
        </w:rPr>
        <w:t>representation which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51246B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51246B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in which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the physical features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person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or object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proofErr w:type="gram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have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been grossly exaggerated for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comic effect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77. Philosophy has </w:t>
      </w:r>
      <w:r w:rsidRPr="0051246B">
        <w:rPr>
          <w:rFonts w:asciiTheme="majorBidi" w:hAnsiTheme="majorBidi" w:cstheme="majorBidi"/>
          <w:b/>
          <w:bCs/>
          <w:sz w:val="21"/>
          <w:szCs w:val="21"/>
          <w:u w:val="single"/>
        </w:rPr>
        <w:t>much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51246B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51246B" w:rsidRPr="0051246B">
        <w:rPr>
          <w:rFonts w:asciiTheme="majorBidi" w:hAnsiTheme="majorBidi" w:cstheme="majorBidi"/>
          <w:b/>
          <w:bCs/>
          <w:sz w:val="21"/>
          <w:szCs w:val="21"/>
          <w:lang w:eastAsia="zh-TW"/>
        </w:rPr>
        <w:t>many</w:t>
      </w:r>
      <w:r w:rsidR="0051246B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aspects and different manifestations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according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the problems involved and the method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approach used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by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individual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philosopher.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78. Found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wild woods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stony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places, the Canterbury bell never </w:t>
      </w:r>
      <w:r w:rsidRPr="0051246B">
        <w:rPr>
          <w:rFonts w:asciiTheme="majorBidi" w:hAnsiTheme="majorBidi" w:cstheme="majorBidi"/>
          <w:b/>
          <w:bCs/>
          <w:sz w:val="21"/>
          <w:szCs w:val="21"/>
          <w:u w:val="single"/>
        </w:rPr>
        <w:t>flowering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51246B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51246B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flower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until the second (and final)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summer of its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life.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79. Lake Mead, one of the largest artificial </w:t>
      </w:r>
      <w:r w:rsidRPr="0051246B">
        <w:rPr>
          <w:rFonts w:asciiTheme="majorBidi" w:hAnsiTheme="majorBidi" w:cstheme="majorBidi"/>
          <w:b/>
          <w:bCs/>
          <w:sz w:val="21"/>
          <w:szCs w:val="21"/>
          <w:u w:val="single"/>
        </w:rPr>
        <w:t>lake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51246B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51246B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lakes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 world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capacity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is formed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Hoover Dam. </w:t>
      </w:r>
    </w:p>
    <w:p w:rsidR="00BA307D" w:rsidRPr="0051246B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b/>
          <w:bCs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80. The alligator snapping turtle,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weighing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up 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68 kilograms,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one of the largest freshwater </w:t>
      </w:r>
      <w:r w:rsidRPr="0051246B">
        <w:rPr>
          <w:rFonts w:asciiTheme="majorBidi" w:hAnsiTheme="majorBidi" w:cstheme="majorBidi"/>
          <w:b/>
          <w:bCs/>
          <w:sz w:val="21"/>
          <w:szCs w:val="21"/>
          <w:u w:val="single"/>
        </w:rPr>
        <w:t>turtle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  <w:r w:rsidR="0051246B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proofErr w:type="gramStart"/>
      <w:r w:rsidR="0051246B">
        <w:rPr>
          <w:rFonts w:asciiTheme="majorBidi" w:hAnsiTheme="majorBidi" w:cstheme="majorBidi"/>
          <w:b/>
          <w:bCs/>
          <w:sz w:val="21"/>
          <w:szCs w:val="21"/>
          <w:lang w:eastAsia="zh-TW"/>
        </w:rPr>
        <w:t>turtles</w:t>
      </w:r>
      <w:proofErr w:type="gramEnd"/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81. Clipper ships were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designed for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maximum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speedy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speed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and were used for transportation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and from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gold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rush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regions of California and Australia.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82.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centrally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central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control organ of the body, the brain governs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functioning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body’s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organs.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83. The Inuit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probabl</w:t>
      </w:r>
      <w:r w:rsid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y</w:t>
      </w:r>
      <w:r w:rsidR="006543C9" w:rsidRPr="006543C9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first came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North America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 crossing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Bering Strait </w:t>
      </w:r>
      <w:proofErr w:type="spell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landbridge</w:t>
      </w:r>
      <w:proofErr w:type="spell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from Asia about 4,000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years ago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84. Precipitation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mountainous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regions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that collects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proofErr w:type="gramStart"/>
      <w:r w:rsidR="006543C9" w:rsidRP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>omit</w:t>
      </w:r>
      <w:proofErr w:type="gramEnd"/>
      <w:r w:rsidR="006543C9" w:rsidRP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 that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in a number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small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valleys that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are called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rills and gullies.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85. Suction disks along the body of the sea cucumber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provide</w:t>
      </w:r>
      <w:r w:rsidR="006543C9" w:rsidRPr="006543C9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locomotion, and tentacles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around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its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mouth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are used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catch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food.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86.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 numerous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Cro-Magnon burial sites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that been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have been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found reveal that these early humans,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like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preceding </w:t>
      </w:r>
      <w:proofErr w:type="spell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Neanderthalers</w:t>
      </w:r>
      <w:proofErr w:type="spell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engaged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various ritual activities.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87. From the 1880’s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artist Mary Cassatt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increasingly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devoted herself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 theme 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mother and child in oils, pastels, etchings, and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engraved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>.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engraving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</w:p>
    <w:p w:rsidR="00BA307D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88. Glaciers helped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creation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 w:rsidRP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>create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thousands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lakes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which the state of Minnesota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famous. </w:t>
      </w:r>
    </w:p>
    <w:p w:rsidR="00BA307D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89. Alpha rhythm, a brain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wave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frequency of moderate voltage,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characteristic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a person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when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 w:rsidRP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>who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is awake but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relaxed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90.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amount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money generated by a nation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 year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forms of wages, rents,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interest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and profits is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known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known as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national income.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91. In North America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 name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chameleon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popularly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given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several lizards capable of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change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 w:rsidRP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>changing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color.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92.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Naturally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occurring caves are formed in various </w:t>
      </w:r>
      <w:proofErr w:type="gramStart"/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way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 w:rsidRP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>ways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but chiefly by the solvent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action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water and compounds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93.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Clouds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perform 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very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important function in modifying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the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distribut</w:t>
      </w:r>
      <w:r w:rsid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distribution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of solar heat over Earth’s surface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within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atmosphere.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94. Ragtime is a musical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form developed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and brought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maturation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between 1890 and 1910 which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is rooted in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several musical </w:t>
      </w:r>
      <w:proofErr w:type="gramStart"/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tradition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proofErr w:type="gramStart"/>
      <w:r w:rsidR="006543C9" w:rsidRP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>traditions</w:t>
      </w:r>
      <w:proofErr w:type="gramEnd"/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95. The peccary, an American mammal,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closely related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swine family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fills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an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ecological</w:t>
      </w:r>
      <w:r w:rsid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ly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similar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role.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96.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teaching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literary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literature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and composition has figured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prominently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formation of educational curriculums in the United States at all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levels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97. The spice plants,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what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 w:rsidRP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>which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yield the pungent and fragrant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substances used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all over the world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condiments, are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almost all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natives of tropical regions.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98. Ultrasonic waves vibrate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such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 w:rsidRP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>so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rapidly that they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produce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sounds that are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high for the human ear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 detect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99.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Contemporary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election practices in the United States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have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roots in British and colonial American laws and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custom</w:t>
      </w:r>
      <w:r w:rsid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.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100. The degree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physical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fitness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that anyone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can develop is governed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 age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sex, physique, and other natural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factor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>.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 w:rsidRP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>factors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101.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migration route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first humans to occupy North America took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them across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land bridge that once </w:t>
      </w:r>
      <w:r w:rsidRPr="006543C9">
        <w:rPr>
          <w:rFonts w:asciiTheme="majorBidi" w:hAnsiTheme="majorBidi" w:cstheme="majorBidi"/>
          <w:b/>
          <w:bCs/>
          <w:sz w:val="21"/>
          <w:szCs w:val="21"/>
          <w:u w:val="single"/>
        </w:rPr>
        <w:t>was connected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6543C9" w:rsidRP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>omit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6543C9" w:rsidRPr="006543C9">
        <w:rPr>
          <w:rFonts w:asciiTheme="majorBidi" w:hAnsiTheme="majorBidi" w:cstheme="majorBidi"/>
          <w:b/>
          <w:bCs/>
          <w:sz w:val="21"/>
          <w:szCs w:val="21"/>
          <w:lang w:eastAsia="zh-TW"/>
        </w:rPr>
        <w:t>was</w:t>
      </w:r>
      <w:r w:rsidR="006543C9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Asia with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is now Alaska. </w:t>
      </w:r>
    </w:p>
    <w:p w:rsidR="00BA307D" w:rsidRPr="005E0CFF" w:rsidRDefault="00BA307D" w:rsidP="00AD23B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102. Socialization,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which begins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child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>,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childhood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is a process by which people become members of a society, learning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norms, customs, laws,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ways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living. </w:t>
      </w:r>
    </w:p>
    <w:p w:rsidR="00BA307D" w:rsidRPr="005E0CFF" w:rsidRDefault="00BA307D" w:rsidP="00AD23B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103. Poet Amy Lowell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began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her career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 publishing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conventional volume A Dome of Many-</w:t>
      </w:r>
      <w:proofErr w:type="spell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Coloured</w:t>
      </w:r>
      <w:proofErr w:type="spell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Glass,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despite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 w:rsidRP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>although</w:t>
      </w:r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 she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eventually succeeded Ezra Pound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leader of the progressive Imagists.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104. The towns of Middlebury and Cornwall, both in Vermont, </w:t>
      </w:r>
      <w:proofErr w:type="gramStart"/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was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were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united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single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town of Middlebury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1796. </w:t>
      </w:r>
    </w:p>
    <w:p w:rsidR="00BA307D" w:rsidRPr="005E0CFF" w:rsidRDefault="00BA307D" w:rsidP="00AD23B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106. </w:t>
      </w:r>
      <w:r w:rsidR="00AD23BD" w:rsidRPr="00AD23BD">
        <w:rPr>
          <w:rFonts w:asciiTheme="majorBidi" w:hAnsiTheme="majorBidi" w:cstheme="majorBidi"/>
          <w:b/>
          <w:bCs/>
          <w:sz w:val="21"/>
          <w:szCs w:val="21"/>
          <w:u w:val="single"/>
          <w:lang w:eastAsia="zh-TW"/>
        </w:rPr>
        <w:t>During</w:t>
      </w:r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the late nineteenth century, most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laborers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United States worked six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days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week,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often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ten or more hours a day.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107. Chordophones are musical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instruments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with strings that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can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be set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motion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by moving a bow, plucking a string, or </w:t>
      </w:r>
      <w:r w:rsidR="00AD23BD" w:rsidRP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a </w:t>
      </w:r>
      <w:proofErr w:type="gramStart"/>
      <w:r w:rsidRP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>striking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.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108.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proportion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United States households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owning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television receivers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rose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from 0.4 percent in 1948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 w:rsidRP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>to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23.5 percent in 1951.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109. The chief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character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or hero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of piece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 w:rsidRP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>of a piece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of fiction or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drama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known 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protagonist.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110. A drought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 period 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dry weather that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lasts too long</w:t>
      </w:r>
      <w:r w:rsidRPr="00AD23BD">
        <w:rPr>
          <w:rFonts w:asciiTheme="majorBidi" w:hAnsiTheme="majorBidi" w:cstheme="majorBidi"/>
          <w:sz w:val="21"/>
          <w:szCs w:val="21"/>
        </w:rPr>
        <w:t xml:space="preserve"> </w:t>
      </w:r>
      <w:r w:rsidR="00AD23BD" w:rsidRPr="00AD23BD">
        <w:rPr>
          <w:rFonts w:asciiTheme="majorBidi" w:hAnsiTheme="majorBidi" w:cstheme="majorBidi"/>
          <w:sz w:val="21"/>
          <w:szCs w:val="21"/>
        </w:rPr>
        <w:t xml:space="preserve">\ </w:t>
      </w:r>
      <w:r w:rsidR="00AD23BD" w:rsidRPr="00AD23BD">
        <w:rPr>
          <w:rFonts w:asciiTheme="majorBidi" w:hAnsiTheme="majorBidi" w:cstheme="majorBidi"/>
          <w:b/>
          <w:bCs/>
          <w:sz w:val="21"/>
          <w:szCs w:val="21"/>
        </w:rPr>
        <w:t>omit too</w:t>
      </w:r>
      <w:r w:rsidR="00AD23B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enough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 cause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serious imbalance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water cycle. </w:t>
      </w:r>
    </w:p>
    <w:p w:rsidR="00BA307D" w:rsidRPr="00AD23BD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b/>
          <w:bCs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111. Cotton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crop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failures and a plague of boll weevils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beginning of the twentieth century forced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 diversification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Alabama’s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the agriculture</w:t>
      </w:r>
      <w:r w:rsidRP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>.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proofErr w:type="gramStart"/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>without</w:t>
      </w:r>
      <w:proofErr w:type="gramEnd"/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 the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112.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absolute zero cannot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actually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be reached, approximations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less than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0.001 degrees Celsius above absolute zero have been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created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created in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the laboratory.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113.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That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what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brought about the widespread extinction of the dinosaurs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unknown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; it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must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however,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have involved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major changes in the environment.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114. Structuralism and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it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 w:rsidRP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>its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derivative theories, especially deconstructionism,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have proposed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alter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drastically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direction of literary studies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last thirty or thirty-five years.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115. The northwest coast of North America was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originally settled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series of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trib</w:t>
      </w:r>
      <w:r w:rsid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es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with extremely diverse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linguistic affiliations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116.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After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War of 1812,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immigrants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from Britain and Ireland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swelled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populate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population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of Canada. </w:t>
      </w:r>
    </w:p>
    <w:p w:rsidR="00BA307D" w:rsidRDefault="00BA307D" w:rsidP="00AD23B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117. The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rapidly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rapid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advancement of modern anthropology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since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end of the nineteenth century has been the most important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single influence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growth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myth criticism. </w:t>
      </w:r>
    </w:p>
    <w:p w:rsidR="00E82F49" w:rsidRPr="005E0CFF" w:rsidRDefault="00E82F49" w:rsidP="00AD23B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118. Although Spaniards had explored </w:t>
      </w:r>
      <w:proofErr w:type="gram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upper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California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earlier, they did not attempt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settle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until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latter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part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part of the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eighteenth century.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119.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copper was hammered into tools and ornaments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some early inhabitants of North America, the smelting and casting of copper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were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unknown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between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among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them.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</w:rPr>
        <w:t xml:space="preserve">120.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E0CFF">
        <w:rPr>
          <w:rFonts w:asciiTheme="majorBidi" w:hAnsiTheme="majorBidi" w:cstheme="majorBidi"/>
          <w:sz w:val="21"/>
          <w:szCs w:val="21"/>
        </w:rPr>
        <w:t xml:space="preserve"> moist air in a warm front ascends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retreating</w:t>
      </w:r>
      <w:r w:rsidRPr="005E0CFF">
        <w:rPr>
          <w:rFonts w:asciiTheme="majorBidi" w:hAnsiTheme="majorBidi" w:cstheme="majorBidi"/>
          <w:sz w:val="21"/>
          <w:szCs w:val="21"/>
        </w:rPr>
        <w:t xml:space="preserve"> wedge of cold air,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5E0CFF">
        <w:rPr>
          <w:rFonts w:asciiTheme="majorBidi" w:hAnsiTheme="majorBidi" w:cstheme="majorBidi"/>
          <w:sz w:val="21"/>
          <w:szCs w:val="21"/>
        </w:rPr>
        <w:t xml:space="preserve"> cools to produce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cloudy</w:t>
      </w:r>
      <w:r w:rsidRPr="005E0CFF">
        <w:rPr>
          <w:rFonts w:asciiTheme="majorBidi" w:hAnsiTheme="majorBidi" w:cstheme="majorBidi"/>
          <w:sz w:val="21"/>
          <w:szCs w:val="21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</w:rPr>
        <w:t xml:space="preserve">\ </w:t>
      </w:r>
      <w:r w:rsidR="00AD23BD">
        <w:rPr>
          <w:rFonts w:asciiTheme="majorBidi" w:hAnsiTheme="majorBidi" w:cstheme="majorBidi"/>
          <w:b/>
          <w:bCs/>
          <w:sz w:val="21"/>
          <w:szCs w:val="21"/>
        </w:rPr>
        <w:t xml:space="preserve">clouds </w:t>
      </w:r>
      <w:r w:rsidRPr="005E0CFF">
        <w:rPr>
          <w:rFonts w:asciiTheme="majorBidi" w:hAnsiTheme="majorBidi" w:cstheme="majorBidi"/>
          <w:sz w:val="21"/>
          <w:szCs w:val="21"/>
        </w:rPr>
        <w:t xml:space="preserve">and frequently causes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precipitation.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121. Choreographer Martha Graham’s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pioneering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technique, designed to express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inner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emotion through dance forms,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representative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represents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the first real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alternative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classical ballet.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122.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A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an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ink-jet printer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works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squirting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very fine streams of quick-drying ink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onto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paper.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123.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properties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coca are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similar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those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opium, but coca is not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such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AD23BD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AD23BD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so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strong a narcotic.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124.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Identical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twins are always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same sex,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resembl</w:t>
      </w:r>
      <w:r w:rsid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one another very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closely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and have similar fingerprints and blood groups.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125.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great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bulk of business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transactions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United States </w:t>
      </w:r>
      <w:proofErr w:type="gram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is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handled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 means 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credit instruments 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>rather</w:t>
      </w:r>
      <w:r w:rsid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than</w:t>
      </w:r>
      <w:r w:rsidRPr="00AD23BD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currency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126. The outstanding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feature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evolve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evolvement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of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central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nervous system in humans has been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growth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brain.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127. On Long Island’s Montauk Point are located 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stone lighthouse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168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feet high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equipped with a flashing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light white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>,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>white light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and a United States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lifesaving station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128. Loons,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migratory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aquatic birds, are expert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swimming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swimmers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and divers, but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walk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 land with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difficulty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129.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Usually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only the </w:t>
      </w:r>
      <w:proofErr w:type="gramStart"/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males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male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grasshoppers produce 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song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but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sexes possess auditory organs.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130. Intricate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choreographer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choreography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emphasized the beauty and virtuosity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nineteenth-century prima ballerina, while the male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dancer functioned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only as her partner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until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twentieth century.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131. Dolphins can </w:t>
      </w:r>
      <w:proofErr w:type="gramStart"/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held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hold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their breath for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up 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several minutes and are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capable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rapid and deep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dives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more than 300 meters.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proofErr w:type="gram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132. The concept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 folk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music,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though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generally understood by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people, has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not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no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>simple, widely accepted definition.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</w:p>
    <w:p w:rsidR="00BA307D" w:rsidRPr="00E82F49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b/>
          <w:bCs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133. The two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steel towers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Golden Gate Bridge in California are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 tallest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bridge towers in the world,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each measuring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227 meters in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high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proofErr w:type="gramStart"/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>height</w:t>
      </w:r>
      <w:proofErr w:type="gramEnd"/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134. Independence Hall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Philadelphia, Pennsylvania,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Declaration of Independence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also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and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the United States Constitution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were signed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135.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1892 to 1954 Ellis Island was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immigration station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through which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some 20 million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immigrant</w:t>
      </w:r>
      <w:r w:rsidR="00E82F49" w:rsidRPr="00E82F49">
        <w:rPr>
          <w:rFonts w:asciiTheme="majorBidi" w:hAnsiTheme="majorBidi" w:cstheme="majorBidi"/>
          <w:b/>
          <w:bCs/>
          <w:sz w:val="21"/>
          <w:szCs w:val="21"/>
          <w:u w:val="single"/>
          <w:lang w:eastAsia="zh-TW"/>
        </w:rPr>
        <w:t>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entered the United States.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136. Interstellar matter intercepts some of the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visibly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visible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light emitted by distant stars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so that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observers on Earth cannot view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 detail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distant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parts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Milky Way.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137. Working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chemical reaction, and being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independence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independent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of atmospheric oxygen, rockets are used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 power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interplanetary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space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vehicles.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138. Wind and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oceans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ocean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currents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may move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icebergs thousands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kilometers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from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resource.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5E0CFF">
        <w:rPr>
          <w:rFonts w:asciiTheme="majorBidi" w:hAnsiTheme="majorBidi" w:cstheme="majorBidi"/>
          <w:sz w:val="21"/>
          <w:szCs w:val="21"/>
        </w:rPr>
        <w:t xml:space="preserve">139. Locomotion of the body is produced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through</w:t>
      </w:r>
      <w:r w:rsidRPr="005E0CFF">
        <w:rPr>
          <w:rFonts w:asciiTheme="majorBidi" w:hAnsiTheme="majorBidi" w:cstheme="majorBidi"/>
          <w:sz w:val="21"/>
          <w:szCs w:val="21"/>
        </w:rPr>
        <w:t xml:space="preserve"> the cooperation of skeletal muscles and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another</w:t>
      </w:r>
      <w:r w:rsidRPr="005E0CFF">
        <w:rPr>
          <w:rFonts w:asciiTheme="majorBidi" w:hAnsiTheme="majorBidi" w:cstheme="majorBidi"/>
          <w:sz w:val="21"/>
          <w:szCs w:val="21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</w:rPr>
        <w:t xml:space="preserve">other </w:t>
      </w:r>
      <w:r w:rsidRPr="005E0CFF">
        <w:rPr>
          <w:rFonts w:asciiTheme="majorBidi" w:hAnsiTheme="majorBidi" w:cstheme="majorBidi"/>
          <w:sz w:val="21"/>
          <w:szCs w:val="21"/>
        </w:rPr>
        <w:t xml:space="preserve">systems,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including</w:t>
      </w:r>
      <w:r w:rsidRPr="005E0CFF">
        <w:rPr>
          <w:rFonts w:asciiTheme="majorBidi" w:hAnsiTheme="majorBidi" w:cstheme="majorBidi"/>
          <w:sz w:val="21"/>
          <w:szCs w:val="21"/>
        </w:rPr>
        <w:t xml:space="preserve"> the skeletal,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nervous</w:t>
      </w:r>
      <w:r w:rsidRPr="005E0CFF">
        <w:rPr>
          <w:rFonts w:asciiTheme="majorBidi" w:hAnsiTheme="majorBidi" w:cstheme="majorBidi"/>
          <w:sz w:val="21"/>
          <w:szCs w:val="21"/>
        </w:rPr>
        <w:t xml:space="preserve">, and circulatory systems.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140.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in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1848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first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organized meeting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women’s rights in the United States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 xml:space="preserve">took </w:t>
      </w:r>
      <w:proofErr w:type="spellStart"/>
      <w:r w:rsidRPr="005E0CFF">
        <w:rPr>
          <w:rFonts w:asciiTheme="majorBidi" w:hAnsiTheme="majorBidi" w:cstheme="majorBidi"/>
          <w:sz w:val="21"/>
          <w:szCs w:val="21"/>
          <w:u w:val="single"/>
        </w:rPr>
        <w:t>pace</w:t>
      </w:r>
      <w:proofErr w:type="spell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Seneca Falls, New York.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141. The word “fable” frequently denotes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 brief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tale in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whose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which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animals or inanimate objects </w:t>
      </w:r>
      <w:proofErr w:type="gram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speak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and behave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like humans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usually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 advance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moral point.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142.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his book Roots, Alex Haley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combines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fact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fiction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as he describes his family’s history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begins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which began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in the </w:t>
      </w:r>
      <w:proofErr w:type="gram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mid-1700’s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Africa. </w:t>
      </w:r>
    </w:p>
    <w:p w:rsidR="00BA307D" w:rsidRPr="005E0CFF" w:rsidRDefault="00BA307D" w:rsidP="00BA307D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143. The poet Gwendolyn Brooks had </w:t>
      </w:r>
      <w:r w:rsidRPr="00E82F49">
        <w:rPr>
          <w:rFonts w:asciiTheme="majorBidi" w:hAnsiTheme="majorBidi" w:cstheme="majorBidi"/>
          <w:b/>
          <w:bCs/>
          <w:sz w:val="21"/>
          <w:szCs w:val="21"/>
          <w:u w:val="single"/>
        </w:rPr>
        <w:t>she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="00E82F49"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 w:rsidR="00E82F49"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her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first poem published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thirteen years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old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</w:p>
    <w:p w:rsidR="00BA307D" w:rsidRPr="005E0CFF" w:rsidRDefault="00BA307D" w:rsidP="00BA307D">
      <w:pPr>
        <w:pStyle w:val="Footer"/>
        <w:tabs>
          <w:tab w:val="clear" w:pos="4153"/>
          <w:tab w:val="clear" w:pos="8306"/>
        </w:tabs>
        <w:snapToGrid/>
        <w:contextualSpacing/>
        <w:rPr>
          <w:rFonts w:asciiTheme="majorBidi" w:hAnsiTheme="majorBidi" w:cstheme="majorBidi"/>
          <w:sz w:val="21"/>
          <w:szCs w:val="21"/>
        </w:rPr>
      </w:pPr>
    </w:p>
    <w:p w:rsidR="000F2C71" w:rsidRDefault="000F2C71"/>
    <w:sectPr w:rsidR="000F2C71" w:rsidSect="005E0CFF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A307D"/>
    <w:rsid w:val="000F2C71"/>
    <w:rsid w:val="0051246B"/>
    <w:rsid w:val="006543C9"/>
    <w:rsid w:val="00AD23BD"/>
    <w:rsid w:val="00BA307D"/>
    <w:rsid w:val="00E82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307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SimSun" w:hAnsi="Times New Roman" w:cs="Times New Roman"/>
      <w:kern w:val="2"/>
      <w:sz w:val="18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BA307D"/>
    <w:rPr>
      <w:rFonts w:ascii="Times New Roman" w:eastAsia="SimSun" w:hAnsi="Times New Roman" w:cs="Times New Roman"/>
      <w:kern w:val="2"/>
      <w:sz w:val="18"/>
      <w:szCs w:val="20"/>
      <w:lang w:eastAsia="zh-CN"/>
    </w:rPr>
  </w:style>
  <w:style w:type="paragraph" w:customStyle="1" w:styleId="q">
    <w:name w:val="q"/>
    <w:basedOn w:val="Normal"/>
    <w:rsid w:val="00BA307D"/>
    <w:pPr>
      <w:spacing w:beforeLines="50" w:afterLines="50" w:line="360" w:lineRule="auto"/>
      <w:ind w:left="480" w:hangingChars="200" w:hanging="480"/>
    </w:pPr>
    <w:rPr>
      <w:rFonts w:ascii="Arial" w:eastAsia="SimSun" w:hAnsi="Arial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4</cp:revision>
  <dcterms:created xsi:type="dcterms:W3CDTF">2012-11-30T10:25:00Z</dcterms:created>
  <dcterms:modified xsi:type="dcterms:W3CDTF">2012-11-30T11:18:00Z</dcterms:modified>
</cp:coreProperties>
</file>