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30" w:rsidRPr="00F606E8" w:rsidRDefault="00562A30" w:rsidP="00562A30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F606E8">
        <w:rPr>
          <w:rFonts w:asciiTheme="majorBidi" w:hAnsiTheme="majorBidi" w:cstheme="majorBidi"/>
          <w:b/>
          <w:sz w:val="21"/>
          <w:szCs w:val="21"/>
        </w:rPr>
        <w:t>Written Expressions Practice 7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16. The unit of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measurement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known as a “foot”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has</w:t>
      </w:r>
      <w:r w:rsidRPr="00562A30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has been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originally based on the average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size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of the human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foot. 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17. Social reformer Florence Kelly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played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role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in the 1893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decision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of the Illinois legislature to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prohibition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proofErr w:type="gramStart"/>
      <w:r>
        <w:rPr>
          <w:rFonts w:asciiTheme="majorBidi" w:hAnsiTheme="majorBidi" w:cstheme="majorBidi"/>
          <w:b/>
          <w:sz w:val="21"/>
          <w:szCs w:val="21"/>
        </w:rPr>
        <w:t>prohibit</w:t>
      </w:r>
      <w:proofErr w:type="gramEnd"/>
      <w:r>
        <w:rPr>
          <w:rFonts w:asciiTheme="majorBidi" w:hAnsiTheme="majorBidi" w:cstheme="majorBidi"/>
          <w:b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>child labor.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18. The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term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“technology” refers to the discoveries and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inventions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that help people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improve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its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562A30">
        <w:rPr>
          <w:rFonts w:asciiTheme="majorBidi" w:hAnsiTheme="majorBidi" w:cstheme="majorBidi"/>
          <w:b/>
          <w:sz w:val="21"/>
          <w:szCs w:val="21"/>
        </w:rPr>
        <w:t>their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>way of life.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19. Brooklyn, New York, had a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population of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about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23,000 when it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becomes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became</w:t>
      </w:r>
      <w:r w:rsidRPr="00562A30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a city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in 1834. 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20. People can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remember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more information for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higher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longer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periods of time when they use more than one sense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in the process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of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learning</w:t>
      </w:r>
      <w:r w:rsidRPr="00F606E8">
        <w:rPr>
          <w:rFonts w:asciiTheme="majorBidi" w:hAnsiTheme="majorBidi" w:cstheme="majorBidi"/>
          <w:bCs/>
          <w:sz w:val="21"/>
          <w:szCs w:val="21"/>
        </w:rPr>
        <w:t>.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>21. Jazz first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flourished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in New Orleans, Louisiana, and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then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spread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at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in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cities all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across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the country.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22.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Flowe</w:t>
      </w:r>
      <w:r w:rsidRPr="00562A30">
        <w:rPr>
          <w:rFonts w:asciiTheme="majorBidi" w:hAnsiTheme="majorBidi" w:cstheme="majorBidi"/>
          <w:b/>
          <w:bCs/>
          <w:sz w:val="21"/>
          <w:szCs w:val="21"/>
        </w:rPr>
        <w:t>r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flowers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have long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been cultivated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and bred for their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beauty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and their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fragrance. 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23.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When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a spinning ball bounces,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some of t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he energy contained in its rotation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can transferred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562A30">
        <w:rPr>
          <w:rFonts w:asciiTheme="majorBidi" w:hAnsiTheme="majorBidi" w:cstheme="majorBidi"/>
          <w:b/>
          <w:sz w:val="21"/>
          <w:szCs w:val="21"/>
        </w:rPr>
        <w:t>can be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to its energy of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forward motion. 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>24. One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values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valuable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product of a musk deer is musk, which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comes from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 gland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near the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male’s abdomen and is used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in medicine</w:t>
      </w:r>
      <w:r w:rsidRPr="00F606E8">
        <w:rPr>
          <w:rFonts w:asciiTheme="majorBidi" w:hAnsiTheme="majorBidi" w:cstheme="majorBidi"/>
          <w:bCs/>
          <w:sz w:val="21"/>
          <w:szCs w:val="21"/>
        </w:rPr>
        <w:t>s and perfumes.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>25. The economy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of </w:t>
      </w:r>
      <w:r w:rsidRPr="00F606E8">
        <w:rPr>
          <w:rFonts w:asciiTheme="majorBidi" w:hAnsiTheme="majorBidi" w:cstheme="majorBidi"/>
          <w:bCs/>
          <w:sz w:val="21"/>
          <w:szCs w:val="21"/>
        </w:rPr>
        <w:t>Little Rock, Arkansas, is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basis</w:t>
      </w:r>
      <w:r w:rsidRPr="00562A30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based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primarily on manufacturing, wholesale and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retail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trade, and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governmen</w:t>
      </w:r>
      <w:r w:rsidRPr="00F606E8">
        <w:rPr>
          <w:rFonts w:asciiTheme="majorBidi" w:hAnsiTheme="majorBidi" w:cstheme="majorBidi"/>
          <w:bCs/>
          <w:sz w:val="21"/>
          <w:szCs w:val="21"/>
        </w:rPr>
        <w:t>t functions.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26. The first United States citizen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to become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a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professional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sculptor was Patience Lovell Wright,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which</w:t>
      </w:r>
      <w:r w:rsidRPr="00562A30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562A30">
        <w:rPr>
          <w:rFonts w:asciiTheme="majorBidi" w:hAnsiTheme="majorBidi" w:cstheme="majorBidi"/>
          <w:b/>
          <w:sz w:val="21"/>
          <w:szCs w:val="21"/>
        </w:rPr>
        <w:t>whose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works were executed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in wax. 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proofErr w:type="gramStart"/>
      <w:r w:rsidRPr="00F606E8">
        <w:rPr>
          <w:rFonts w:asciiTheme="majorBidi" w:hAnsiTheme="majorBidi" w:cstheme="majorBidi"/>
          <w:bCs/>
          <w:sz w:val="21"/>
          <w:szCs w:val="21"/>
        </w:rPr>
        <w:t xml:space="preserve">27.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A</w:t>
      </w:r>
      <w:proofErr w:type="gramEnd"/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electric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an electric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current can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consist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charges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that are positive, negative,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or both. 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28. Progress in the field of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optically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optics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and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new kinds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of glass have made it possible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construct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photographic lenses with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a minimum </w:t>
      </w:r>
      <w:r w:rsidRPr="00F606E8">
        <w:rPr>
          <w:rFonts w:asciiTheme="majorBidi" w:hAnsiTheme="majorBidi" w:cstheme="majorBidi"/>
          <w:bCs/>
          <w:sz w:val="21"/>
          <w:szCs w:val="21"/>
        </w:rPr>
        <w:t>number of materials.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29.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In nature</w:t>
      </w:r>
      <w:r w:rsidRPr="00F606E8">
        <w:rPr>
          <w:rFonts w:asciiTheme="majorBidi" w:hAnsiTheme="majorBidi" w:cstheme="majorBidi"/>
          <w:bCs/>
          <w:sz w:val="21"/>
          <w:szCs w:val="21"/>
        </w:rPr>
        <w:t>, the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distributive</w:t>
      </w:r>
      <w:r w:rsidRPr="00562A30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distribution </w:t>
      </w:r>
      <w:r w:rsidRPr="00F606E8">
        <w:rPr>
          <w:rFonts w:asciiTheme="majorBidi" w:hAnsiTheme="majorBidi" w:cstheme="majorBidi"/>
          <w:bCs/>
          <w:sz w:val="21"/>
          <w:szCs w:val="21"/>
        </w:rPr>
        <w:t>of plants is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obviously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related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to climate. 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30. The United States Constitution requires that the President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be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 natural-born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citizen,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thirty-five years of age or </w:t>
      </w:r>
      <w:r w:rsidRPr="00562A30">
        <w:rPr>
          <w:rFonts w:asciiTheme="majorBidi" w:hAnsiTheme="majorBidi" w:cstheme="majorBidi"/>
          <w:b/>
          <w:bCs/>
          <w:sz w:val="21"/>
          <w:szCs w:val="21"/>
          <w:u w:val="single"/>
        </w:rPr>
        <w:t>be older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,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older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who has lived in the United States for a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minimum of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fourteen years.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How many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people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realize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that Marjorie </w:t>
      </w:r>
      <w:r w:rsidR="00923093" w:rsidRPr="00F606E8">
        <w:rPr>
          <w:rFonts w:asciiTheme="majorBidi" w:hAnsiTheme="majorBidi" w:cstheme="majorBidi"/>
          <w:bCs/>
          <w:sz w:val="21"/>
          <w:szCs w:val="21"/>
        </w:rPr>
        <w:t>Kennan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Rawlings </w:t>
      </w:r>
      <w:r w:rsidR="00923093">
        <w:rPr>
          <w:rFonts w:asciiTheme="majorBidi" w:hAnsiTheme="majorBidi" w:cstheme="majorBidi"/>
          <w:bCs/>
          <w:sz w:val="21"/>
          <w:szCs w:val="21"/>
        </w:rPr>
        <w:t>t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he yearling is a minor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literary classic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and an important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23093">
        <w:rPr>
          <w:rFonts w:asciiTheme="majorBidi" w:hAnsiTheme="majorBidi" w:cstheme="majorBidi"/>
          <w:b/>
          <w:bCs/>
          <w:sz w:val="21"/>
          <w:szCs w:val="21"/>
          <w:u w:val="single"/>
        </w:rPr>
        <w:t>contribute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923093" w:rsidRPr="00923093">
        <w:rPr>
          <w:rFonts w:asciiTheme="majorBidi" w:hAnsiTheme="majorBidi" w:cstheme="majorBidi"/>
          <w:b/>
          <w:sz w:val="21"/>
          <w:szCs w:val="21"/>
        </w:rPr>
        <w:t>contribution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>to regional literature?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32. </w:t>
      </w:r>
      <w:proofErr w:type="gramStart"/>
      <w:r w:rsidRPr="00F606E8">
        <w:rPr>
          <w:rFonts w:asciiTheme="majorBidi" w:hAnsiTheme="majorBidi" w:cstheme="majorBidi"/>
          <w:bCs/>
          <w:sz w:val="21"/>
          <w:szCs w:val="21"/>
        </w:rPr>
        <w:t>Ensuring</w:t>
      </w:r>
      <w:proofErr w:type="gramEnd"/>
      <w:r w:rsidRPr="00F606E8">
        <w:rPr>
          <w:rFonts w:asciiTheme="majorBidi" w:hAnsiTheme="majorBidi" w:cstheme="majorBidi"/>
          <w:bCs/>
          <w:sz w:val="21"/>
          <w:szCs w:val="21"/>
        </w:rPr>
        <w:t xml:space="preserve"> an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adequate </w:t>
      </w:r>
      <w:r w:rsidRPr="00F606E8">
        <w:rPr>
          <w:rFonts w:asciiTheme="majorBidi" w:hAnsiTheme="majorBidi" w:cstheme="majorBidi"/>
          <w:bCs/>
          <w:sz w:val="21"/>
          <w:szCs w:val="21"/>
        </w:rPr>
        <w:t>water supply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23093">
        <w:rPr>
          <w:rFonts w:asciiTheme="majorBidi" w:hAnsiTheme="majorBidi" w:cstheme="majorBidi"/>
          <w:b/>
          <w:bCs/>
          <w:sz w:val="21"/>
          <w:szCs w:val="21"/>
          <w:u w:val="single"/>
        </w:rPr>
        <w:t>have been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923093" w:rsidRPr="00923093">
        <w:rPr>
          <w:rFonts w:asciiTheme="majorBidi" w:hAnsiTheme="majorBidi" w:cstheme="majorBidi"/>
          <w:b/>
          <w:sz w:val="21"/>
          <w:szCs w:val="21"/>
        </w:rPr>
        <w:t>has been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a concern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ever since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people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began to </w:t>
      </w:r>
      <w:r w:rsidRPr="00F606E8">
        <w:rPr>
          <w:rFonts w:asciiTheme="majorBidi" w:hAnsiTheme="majorBidi" w:cstheme="majorBidi"/>
          <w:bCs/>
          <w:sz w:val="21"/>
          <w:szCs w:val="21"/>
        </w:rPr>
        <w:t>live in towns and cities.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33. </w:t>
      </w:r>
      <w:proofErr w:type="gramStart"/>
      <w:r w:rsidRPr="00923093">
        <w:rPr>
          <w:rFonts w:asciiTheme="majorBidi" w:hAnsiTheme="majorBidi" w:cstheme="majorBidi"/>
          <w:b/>
          <w:bCs/>
          <w:sz w:val="21"/>
          <w:szCs w:val="21"/>
          <w:u w:val="single"/>
        </w:rPr>
        <w:t>The</w:t>
      </w:r>
      <w:proofErr w:type="gramEnd"/>
      <w:r w:rsidRPr="00923093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most</w:t>
      </w:r>
      <w:r w:rsidRPr="00923093">
        <w:rPr>
          <w:rFonts w:asciiTheme="majorBidi" w:hAnsiTheme="majorBidi" w:cstheme="majorBidi"/>
          <w:sz w:val="21"/>
          <w:szCs w:val="21"/>
        </w:rPr>
        <w:t xml:space="preserve"> 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923093">
        <w:rPr>
          <w:rFonts w:asciiTheme="majorBidi" w:hAnsiTheme="majorBidi" w:cstheme="majorBidi"/>
          <w:b/>
          <w:sz w:val="21"/>
          <w:szCs w:val="21"/>
        </w:rPr>
        <w:t xml:space="preserve">most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substances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expand in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volume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when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they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are heated. 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34.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Due to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sophisticated transportation networks,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people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can now buy the same types of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perishable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goods in Toronto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23093">
        <w:rPr>
          <w:rFonts w:asciiTheme="majorBidi" w:hAnsiTheme="majorBidi" w:cstheme="majorBidi"/>
          <w:b/>
          <w:bCs/>
          <w:sz w:val="21"/>
          <w:szCs w:val="21"/>
          <w:u w:val="single"/>
        </w:rPr>
        <w:t>like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923093" w:rsidRPr="00923093">
        <w:rPr>
          <w:rFonts w:asciiTheme="majorBidi" w:hAnsiTheme="majorBidi" w:cstheme="majorBidi"/>
          <w:b/>
          <w:sz w:val="21"/>
          <w:szCs w:val="21"/>
        </w:rPr>
        <w:t>as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>in New York City.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35. Glaciers that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develop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923093">
        <w:rPr>
          <w:rFonts w:asciiTheme="majorBidi" w:hAnsiTheme="majorBidi" w:cstheme="majorBidi"/>
          <w:b/>
          <w:bCs/>
          <w:sz w:val="21"/>
          <w:szCs w:val="21"/>
          <w:u w:val="single"/>
        </w:rPr>
        <w:t>nearly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923093" w:rsidRPr="00923093">
        <w:rPr>
          <w:rFonts w:asciiTheme="majorBidi" w:hAnsiTheme="majorBidi" w:cstheme="majorBidi"/>
          <w:b/>
          <w:sz w:val="21"/>
          <w:szCs w:val="21"/>
        </w:rPr>
        <w:t>near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the North and South Poles advance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the sea,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break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into pieces, and become icebergs.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37. </w:t>
      </w:r>
      <w:proofErr w:type="gramStart"/>
      <w:r w:rsidRPr="00F606E8">
        <w:rPr>
          <w:rFonts w:asciiTheme="majorBidi" w:hAnsiTheme="majorBidi" w:cstheme="majorBidi"/>
          <w:bCs/>
          <w:sz w:val="21"/>
          <w:szCs w:val="21"/>
        </w:rPr>
        <w:t>For</w:t>
      </w:r>
      <w:proofErr w:type="gramEnd"/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some purposes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it is convenient to think of a surface as the locus generated when a </w:t>
      </w:r>
      <w:r w:rsidRPr="00923093">
        <w:rPr>
          <w:rFonts w:asciiTheme="majorBidi" w:hAnsiTheme="majorBidi" w:cstheme="majorBidi"/>
          <w:b/>
          <w:bCs/>
          <w:sz w:val="21"/>
          <w:szCs w:val="21"/>
          <w:u w:val="single"/>
        </w:rPr>
        <w:t>line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923093" w:rsidRPr="00923093">
        <w:rPr>
          <w:rFonts w:asciiTheme="majorBidi" w:hAnsiTheme="majorBidi" w:cstheme="majorBidi"/>
          <w:b/>
          <w:sz w:val="21"/>
          <w:szCs w:val="21"/>
        </w:rPr>
        <w:t>straight line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>straight or a curve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 moves through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space in a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prescribed manner. 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  <w:lang w:eastAsia="zh-CN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38. A significant </w:t>
      </w:r>
      <w:r w:rsidRPr="00923093">
        <w:rPr>
          <w:rFonts w:asciiTheme="majorBidi" w:hAnsiTheme="majorBidi" w:cstheme="majorBidi"/>
          <w:b/>
          <w:bCs/>
          <w:sz w:val="21"/>
          <w:szCs w:val="21"/>
          <w:u w:val="single"/>
        </w:rPr>
        <w:t>proportions of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923093" w:rsidRPr="00923093">
        <w:rPr>
          <w:rFonts w:asciiTheme="majorBidi" w:hAnsiTheme="majorBidi" w:cstheme="majorBidi"/>
          <w:b/>
          <w:sz w:val="21"/>
          <w:szCs w:val="21"/>
        </w:rPr>
        <w:t>proportion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the plants and animals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Hawaii exists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nowhere else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in the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World 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39. Mass advertising is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employed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when person – to – person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selling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is impractical, impossible, or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simply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923093">
        <w:rPr>
          <w:rFonts w:asciiTheme="majorBidi" w:hAnsiTheme="majorBidi" w:cstheme="majorBidi"/>
          <w:b/>
          <w:bCs/>
          <w:sz w:val="21"/>
          <w:szCs w:val="21"/>
          <w:u w:val="single"/>
        </w:rPr>
        <w:t>inefficiency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 xml:space="preserve">. </w:t>
      </w:r>
      <w:r w:rsidR="00923093"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proofErr w:type="gramStart"/>
      <w:r w:rsidR="00923093" w:rsidRPr="00923093">
        <w:rPr>
          <w:rFonts w:asciiTheme="majorBidi" w:hAnsiTheme="majorBidi" w:cstheme="majorBidi"/>
          <w:b/>
          <w:bCs/>
          <w:sz w:val="21"/>
          <w:szCs w:val="21"/>
          <w:u w:val="single"/>
        </w:rPr>
        <w:t>inefficient</w:t>
      </w:r>
      <w:proofErr w:type="gramEnd"/>
      <w:r w:rsidR="00923093">
        <w:rPr>
          <w:rFonts w:asciiTheme="majorBidi" w:hAnsiTheme="majorBidi" w:cstheme="majorBidi"/>
          <w:sz w:val="21"/>
          <w:szCs w:val="21"/>
          <w:u w:val="single"/>
        </w:rPr>
        <w:t>.</w:t>
      </w:r>
    </w:p>
    <w:p w:rsidR="00562A30" w:rsidRPr="00F606E8" w:rsidRDefault="00562A30" w:rsidP="00923093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606E8">
        <w:rPr>
          <w:rFonts w:asciiTheme="majorBidi" w:hAnsiTheme="majorBidi" w:cstheme="majorBidi"/>
          <w:bCs/>
          <w:sz w:val="21"/>
          <w:szCs w:val="21"/>
        </w:rPr>
        <w:t xml:space="preserve">40. Mexican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jumping beans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are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actually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seeds </w:t>
      </w:r>
      <w:r w:rsidRPr="00923093">
        <w:rPr>
          <w:rFonts w:asciiTheme="majorBidi" w:hAnsiTheme="majorBidi" w:cstheme="majorBidi"/>
          <w:b/>
          <w:bCs/>
          <w:sz w:val="21"/>
          <w:szCs w:val="21"/>
          <w:u w:val="single"/>
        </w:rPr>
        <w:t>in which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923093" w:rsidRPr="00923093">
        <w:rPr>
          <w:rFonts w:asciiTheme="majorBidi" w:hAnsiTheme="majorBidi" w:cstheme="majorBidi"/>
          <w:b/>
          <w:sz w:val="21"/>
          <w:szCs w:val="21"/>
        </w:rPr>
        <w:t>which</w:t>
      </w:r>
      <w:r w:rsidR="00923093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contain moth larvae </w:t>
      </w:r>
      <w:r w:rsidRPr="00F606E8">
        <w:rPr>
          <w:rFonts w:asciiTheme="majorBidi" w:hAnsiTheme="majorBidi" w:cstheme="majorBidi"/>
          <w:sz w:val="21"/>
          <w:szCs w:val="21"/>
          <w:u w:val="single"/>
        </w:rPr>
        <w:t>whose</w:t>
      </w:r>
      <w:r w:rsidRPr="00F606E8">
        <w:rPr>
          <w:rFonts w:asciiTheme="majorBidi" w:hAnsiTheme="majorBidi" w:cstheme="majorBidi"/>
          <w:bCs/>
          <w:sz w:val="21"/>
          <w:szCs w:val="21"/>
        </w:rPr>
        <w:t xml:space="preserve"> activity causes the seeds to “jump.”</w:t>
      </w:r>
      <w:r w:rsidR="00923093"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Default="001129DF"/>
    <w:sectPr w:rsidR="001129DF" w:rsidSect="00F606E8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62A30"/>
    <w:rsid w:val="001129DF"/>
    <w:rsid w:val="00562A30"/>
    <w:rsid w:val="00923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3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562A30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562A30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2012-11-02T10:20:00Z</dcterms:created>
  <dcterms:modified xsi:type="dcterms:W3CDTF">2012-11-02T11:19:00Z</dcterms:modified>
</cp:coreProperties>
</file>