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Table 2. AI Screening Performance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20"/>
              </w:rPr>
              <w:t>Review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Papers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Recall %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NPV %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Spec %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F1 Score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Time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Cost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Sebastin et al. 2011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342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100.0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100.0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65.1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0.364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8.6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1.2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Arshad et al. 2016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2548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100.0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100.0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99.4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0.917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8.0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1.12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Ling et al. 2012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1994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97.2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99.2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81.6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0.572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8.4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1.18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Fattah et al. 2015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1789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100.0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100.0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91.6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0.733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8.0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1.12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Average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1668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99.3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99.8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84.4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0.646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8.2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1.16</w:t>
            </w:r>
          </w:p>
        </w:tc>
      </w:tr>
    </w:tbl>
    <w:p>
      <w:pPr>
        <w:jc w:val="left"/>
      </w:pPr>
      <w:r>
        <w:rPr>
          <w:i/>
          <w:sz w:val="20"/>
        </w:rPr>
        <w:t>Searchable recall (sensitivity), negative predictive value, specificity, and F1 score for each review. Average screening time was 8.2 minutes at $1.16 cost.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