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Шахрон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10850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42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Real a=0.12;</w:t>
      </w:r>
      <w:r>
        <w:br/>
      </w:r>
      <w:r>
        <w:rPr>
          <w:rStyle w:val="VerbatimChar"/>
        </w:rPr>
        <w:t xml:space="preserve">  parameter Real b=0.002;</w:t>
      </w:r>
      <w:r>
        <w:br/>
      </w:r>
      <w:r>
        <w:rPr>
          <w:rStyle w:val="VerbatimChar"/>
        </w:rPr>
        <w:t xml:space="preserve">  Real S(start=10599);</w:t>
      </w:r>
      <w:r>
        <w:br/>
      </w:r>
      <w:r>
        <w:rPr>
          <w:rStyle w:val="VerbatimChar"/>
        </w:rPr>
        <w:t xml:space="preserve">  Real I(start=209);</w:t>
      </w:r>
      <w:r>
        <w:br/>
      </w:r>
      <w:r>
        <w:rPr>
          <w:rStyle w:val="VerbatimChar"/>
        </w:rPr>
        <w:t xml:space="preserve">  Real R(start=42);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b*I;</w:t>
      </w:r>
      <w:r>
        <w:br/>
      </w:r>
      <w:r>
        <w:rPr>
          <w:rStyle w:val="VerbatimChar"/>
        </w:rPr>
        <w:t xml:space="preserve">    der(R) = -b*I;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annotation(experiment(StartTime = 0, StopTime = 600, Tplerance=1e-06, Interval = 0.05));</w:t>
      </w:r>
      <w:r>
        <w:br/>
      </w:r>
      <w:r>
        <w:rPr>
          <w:rStyle w:val="VerbatimChar"/>
        </w:rPr>
        <w:t xml:space="preserve">end Project;;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Real a=0.12;</w:t>
      </w:r>
      <w:r>
        <w:br/>
      </w:r>
      <w:r>
        <w:rPr>
          <w:rStyle w:val="VerbatimChar"/>
        </w:rPr>
        <w:t xml:space="preserve">  parameter Real b=0.002;</w:t>
      </w:r>
      <w:r>
        <w:br/>
      </w:r>
      <w:r>
        <w:rPr>
          <w:rStyle w:val="VerbatimChar"/>
        </w:rPr>
        <w:t xml:space="preserve">  Real S(start=10599);</w:t>
      </w:r>
      <w:r>
        <w:br/>
      </w:r>
      <w:r>
        <w:rPr>
          <w:rStyle w:val="VerbatimChar"/>
        </w:rPr>
        <w:t xml:space="preserve">  Real I(start=209);</w:t>
      </w:r>
      <w:r>
        <w:br/>
      </w:r>
      <w:r>
        <w:rPr>
          <w:rStyle w:val="VerbatimChar"/>
        </w:rPr>
        <w:t xml:space="preserve">  Real R(start=42);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 - 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annotation(experiment(StartTime = 0, StopTime = 600, Tplerance=1e-06, Interval = 0.05));</w:t>
      </w:r>
      <w:r>
        <w:br/>
      </w:r>
      <w:r>
        <w:rPr>
          <w:rStyle w:val="VerbatimChar"/>
        </w:rPr>
        <w:t xml:space="preserve">end Project;</w:t>
      </w:r>
    </w:p>
    <w:p>
      <w:pPr>
        <w:pStyle w:val="FirstParagraph"/>
      </w:pPr>
      <w:bookmarkStart w:id="24" w:name="fig:001"/>
      <w:r>
        <w:drawing>
          <wp:inline>
            <wp:extent cx="5334000" cy="2492276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2"/>
      <w:r>
        <w:drawing>
          <wp:inline>
            <wp:extent cx="5334000" cy="2492276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# Выводы</w:t>
      </w:r>
      <w:r>
        <w:t xml:space="preserve"> </w:t>
      </w:r>
      <w:r>
        <w:t xml:space="preserve">В ходе выполнения лабораторной работы была изучена модель эпидемии и построены графики.</w:t>
      </w:r>
    </w:p>
    <w:bookmarkEnd w:id="27"/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9" Target="https://ethz.ch/content/dam/ethz/special-interest/usys/ibz/theoreticalbiology/education/learningmaterials/701-1424-00L/sir.pdf" TargetMode="External" /><Relationship Type="http://schemas.openxmlformats.org/officeDocument/2006/relationships/hyperlink" Id="rId30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thz.ch/content/dam/ethz/special-interest/usys/ibz/theoreticalbiology/education/learningmaterials/701-1424-00L/sir.pdf" TargetMode="External" /><Relationship Type="http://schemas.openxmlformats.org/officeDocument/2006/relationships/hyperlink" Id="rId30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Файзуллоев Шахрон НПИбд-02-19</dc:creator>
  <dc:language>ru-RU</dc:language>
  <cp:keywords/>
  <dcterms:created xsi:type="dcterms:W3CDTF">2022-03-18T17:09:13Z</dcterms:created>
  <dcterms:modified xsi:type="dcterms:W3CDTF">2022-03-18T17:09:13Z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