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63F3" w14:textId="77777777" w:rsidR="00BD1406"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159F2697" w14:textId="77777777" w:rsidR="00BD1406" w:rsidRDefault="00BD1406"/>
    <w:tbl>
      <w:tblPr>
        <w:tblStyle w:val="a"/>
        <w:tblW w:w="1063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8930"/>
      </w:tblGrid>
      <w:tr w:rsidR="00BD1406" w14:paraId="4284FBA1" w14:textId="77777777" w:rsidTr="005C25D4">
        <w:tc>
          <w:tcPr>
            <w:tcW w:w="1701" w:type="dxa"/>
            <w:shd w:val="clear" w:color="auto" w:fill="F9CB9C"/>
            <w:tcMar>
              <w:top w:w="100" w:type="dxa"/>
              <w:left w:w="100" w:type="dxa"/>
              <w:bottom w:w="100" w:type="dxa"/>
              <w:right w:w="100" w:type="dxa"/>
            </w:tcMar>
          </w:tcPr>
          <w:p w14:paraId="15982302" w14:textId="77777777" w:rsidR="00BD1406" w:rsidRDefault="00000000">
            <w:pPr>
              <w:widowControl w:val="0"/>
              <w:pBdr>
                <w:top w:val="nil"/>
                <w:left w:val="nil"/>
                <w:bottom w:val="nil"/>
                <w:right w:val="nil"/>
                <w:between w:val="nil"/>
              </w:pBdr>
              <w:spacing w:line="240" w:lineRule="auto"/>
              <w:rPr>
                <w:b/>
              </w:rPr>
            </w:pPr>
            <w:r>
              <w:rPr>
                <w:b/>
              </w:rPr>
              <w:t>Student Name</w:t>
            </w:r>
          </w:p>
        </w:tc>
        <w:tc>
          <w:tcPr>
            <w:tcW w:w="8930" w:type="dxa"/>
            <w:shd w:val="clear" w:color="auto" w:fill="auto"/>
            <w:tcMar>
              <w:top w:w="100" w:type="dxa"/>
              <w:left w:w="100" w:type="dxa"/>
              <w:bottom w:w="100" w:type="dxa"/>
              <w:right w:w="100" w:type="dxa"/>
            </w:tcMar>
          </w:tcPr>
          <w:p w14:paraId="0883C764" w14:textId="09AC50C8" w:rsidR="00BD1406" w:rsidRDefault="005C25D4">
            <w:pPr>
              <w:widowControl w:val="0"/>
              <w:pBdr>
                <w:top w:val="nil"/>
                <w:left w:val="nil"/>
                <w:bottom w:val="nil"/>
                <w:right w:val="nil"/>
                <w:between w:val="nil"/>
              </w:pBdr>
              <w:spacing w:line="240" w:lineRule="auto"/>
            </w:pPr>
            <w:r>
              <w:t>Shakif Sattar Ani</w:t>
            </w:r>
          </w:p>
        </w:tc>
      </w:tr>
      <w:tr w:rsidR="00BD1406" w14:paraId="0AC883DC" w14:textId="77777777" w:rsidTr="005C25D4">
        <w:tc>
          <w:tcPr>
            <w:tcW w:w="1701" w:type="dxa"/>
            <w:shd w:val="clear" w:color="auto" w:fill="F9CB9C"/>
            <w:tcMar>
              <w:top w:w="100" w:type="dxa"/>
              <w:left w:w="100" w:type="dxa"/>
              <w:bottom w:w="100" w:type="dxa"/>
              <w:right w:w="100" w:type="dxa"/>
            </w:tcMar>
          </w:tcPr>
          <w:p w14:paraId="02B62117" w14:textId="77777777" w:rsidR="00BD1406" w:rsidRDefault="00000000">
            <w:pPr>
              <w:widowControl w:val="0"/>
              <w:pBdr>
                <w:top w:val="nil"/>
                <w:left w:val="nil"/>
                <w:bottom w:val="nil"/>
                <w:right w:val="nil"/>
                <w:between w:val="nil"/>
              </w:pBdr>
              <w:spacing w:line="240" w:lineRule="auto"/>
              <w:rPr>
                <w:b/>
              </w:rPr>
            </w:pPr>
            <w:r>
              <w:rPr>
                <w:b/>
              </w:rPr>
              <w:t>Project Name</w:t>
            </w:r>
          </w:p>
        </w:tc>
        <w:tc>
          <w:tcPr>
            <w:tcW w:w="8930" w:type="dxa"/>
            <w:shd w:val="clear" w:color="auto" w:fill="auto"/>
            <w:tcMar>
              <w:top w:w="100" w:type="dxa"/>
              <w:left w:w="100" w:type="dxa"/>
              <w:bottom w:w="100" w:type="dxa"/>
              <w:right w:w="100" w:type="dxa"/>
            </w:tcMar>
          </w:tcPr>
          <w:p w14:paraId="20201B6A" w14:textId="6D39268F" w:rsidR="00BD1406" w:rsidRDefault="005C25D4">
            <w:pPr>
              <w:widowControl w:val="0"/>
              <w:pBdr>
                <w:top w:val="nil"/>
                <w:left w:val="nil"/>
                <w:bottom w:val="nil"/>
                <w:right w:val="nil"/>
                <w:between w:val="nil"/>
              </w:pBdr>
              <w:spacing w:line="240" w:lineRule="auto"/>
            </w:pPr>
            <w:r>
              <w:t>shakif.sattar@gmail.com</w:t>
            </w:r>
          </w:p>
        </w:tc>
      </w:tr>
      <w:tr w:rsidR="00BD1406" w14:paraId="33F2247F" w14:textId="77777777" w:rsidTr="005C25D4">
        <w:tc>
          <w:tcPr>
            <w:tcW w:w="1701" w:type="dxa"/>
            <w:shd w:val="clear" w:color="auto" w:fill="F9CB9C"/>
            <w:tcMar>
              <w:top w:w="100" w:type="dxa"/>
              <w:left w:w="100" w:type="dxa"/>
              <w:bottom w:w="100" w:type="dxa"/>
              <w:right w:w="100" w:type="dxa"/>
            </w:tcMar>
          </w:tcPr>
          <w:p w14:paraId="49774AF0" w14:textId="77777777" w:rsidR="00BD1406" w:rsidRDefault="00000000">
            <w:pPr>
              <w:widowControl w:val="0"/>
              <w:pBdr>
                <w:top w:val="nil"/>
                <w:left w:val="nil"/>
                <w:bottom w:val="nil"/>
                <w:right w:val="nil"/>
                <w:between w:val="nil"/>
              </w:pBdr>
              <w:spacing w:line="240" w:lineRule="auto"/>
              <w:rPr>
                <w:b/>
              </w:rPr>
            </w:pPr>
            <w:r>
              <w:rPr>
                <w:b/>
              </w:rPr>
              <w:t>Date</w:t>
            </w:r>
          </w:p>
        </w:tc>
        <w:tc>
          <w:tcPr>
            <w:tcW w:w="8930" w:type="dxa"/>
            <w:shd w:val="clear" w:color="auto" w:fill="auto"/>
            <w:tcMar>
              <w:top w:w="100" w:type="dxa"/>
              <w:left w:w="100" w:type="dxa"/>
              <w:bottom w:w="100" w:type="dxa"/>
              <w:right w:w="100" w:type="dxa"/>
            </w:tcMar>
          </w:tcPr>
          <w:p w14:paraId="0082C5FD" w14:textId="266954B7" w:rsidR="00BD1406" w:rsidRDefault="005C25D4">
            <w:pPr>
              <w:widowControl w:val="0"/>
              <w:pBdr>
                <w:top w:val="nil"/>
                <w:left w:val="nil"/>
                <w:bottom w:val="nil"/>
                <w:right w:val="nil"/>
                <w:between w:val="nil"/>
              </w:pBdr>
              <w:spacing w:line="240" w:lineRule="auto"/>
            </w:pPr>
            <w:r>
              <w:t>03/12/2024</w:t>
            </w:r>
          </w:p>
        </w:tc>
      </w:tr>
      <w:tr w:rsidR="00BD1406" w14:paraId="03DCD0F9" w14:textId="77777777" w:rsidTr="005C25D4">
        <w:tc>
          <w:tcPr>
            <w:tcW w:w="1701" w:type="dxa"/>
            <w:shd w:val="clear" w:color="auto" w:fill="F9CB9C"/>
            <w:tcMar>
              <w:top w:w="100" w:type="dxa"/>
              <w:left w:w="100" w:type="dxa"/>
              <w:bottom w:w="100" w:type="dxa"/>
              <w:right w:w="100" w:type="dxa"/>
            </w:tcMar>
          </w:tcPr>
          <w:p w14:paraId="6B6EEEB5" w14:textId="77777777" w:rsidR="00BD1406" w:rsidRDefault="00000000">
            <w:pPr>
              <w:widowControl w:val="0"/>
              <w:pBdr>
                <w:top w:val="nil"/>
                <w:left w:val="nil"/>
                <w:bottom w:val="nil"/>
                <w:right w:val="nil"/>
                <w:between w:val="nil"/>
              </w:pBdr>
              <w:spacing w:line="240" w:lineRule="auto"/>
              <w:rPr>
                <w:b/>
              </w:rPr>
            </w:pPr>
            <w:r>
              <w:rPr>
                <w:b/>
              </w:rPr>
              <w:t>Deliverables</w:t>
            </w:r>
          </w:p>
        </w:tc>
        <w:tc>
          <w:tcPr>
            <w:tcW w:w="8930" w:type="dxa"/>
            <w:shd w:val="clear" w:color="auto" w:fill="auto"/>
            <w:tcMar>
              <w:top w:w="100" w:type="dxa"/>
              <w:left w:w="100" w:type="dxa"/>
              <w:bottom w:w="100" w:type="dxa"/>
              <w:right w:w="100" w:type="dxa"/>
            </w:tcMar>
          </w:tcPr>
          <w:p w14:paraId="73E3C3D6" w14:textId="2F0C1122" w:rsidR="00BD1406" w:rsidRDefault="005C25D4">
            <w:pPr>
              <w:widowControl w:val="0"/>
              <w:pBdr>
                <w:top w:val="nil"/>
                <w:left w:val="nil"/>
                <w:bottom w:val="nil"/>
                <w:right w:val="nil"/>
                <w:between w:val="nil"/>
              </w:pBdr>
              <w:spacing w:line="240" w:lineRule="auto"/>
            </w:pPr>
            <w:r w:rsidRPr="005C25D4">
              <w:t>https://github.com/Shakif2024gH/adv_dsi_lab_1/tree/assignment/assignment/notebooks</w:t>
            </w:r>
          </w:p>
        </w:tc>
      </w:tr>
    </w:tbl>
    <w:p w14:paraId="4949870B" w14:textId="77777777" w:rsidR="00BD1406" w:rsidRDefault="00BD1406"/>
    <w:p w14:paraId="24CE9FBE" w14:textId="77777777" w:rsidR="00BD1406" w:rsidRDefault="00000000">
      <w:r>
        <w:pict w14:anchorId="77F11C75">
          <v:rect id="_x0000_i1025" style="width:0;height:1.5pt" o:hralign="center" o:hrstd="t" o:hr="t" fillcolor="#a0a0a0" stroked="f"/>
        </w:pict>
      </w:r>
    </w:p>
    <w:p w14:paraId="25D30156" w14:textId="77777777" w:rsidR="00BD1406" w:rsidRDefault="00BD1406"/>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D1406" w14:paraId="793A8A59" w14:textId="77777777">
        <w:trPr>
          <w:trHeight w:val="420"/>
        </w:trPr>
        <w:tc>
          <w:tcPr>
            <w:tcW w:w="11250" w:type="dxa"/>
            <w:gridSpan w:val="2"/>
            <w:shd w:val="clear" w:color="auto" w:fill="A4C2F4"/>
            <w:tcMar>
              <w:top w:w="100" w:type="dxa"/>
              <w:left w:w="100" w:type="dxa"/>
              <w:bottom w:w="100" w:type="dxa"/>
              <w:right w:w="100" w:type="dxa"/>
            </w:tcMar>
          </w:tcPr>
          <w:p w14:paraId="2AE6F465" w14:textId="77777777" w:rsidR="00BD1406"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D1406" w14:paraId="396E902B" w14:textId="77777777">
        <w:trPr>
          <w:trHeight w:val="420"/>
        </w:trPr>
        <w:tc>
          <w:tcPr>
            <w:tcW w:w="11250" w:type="dxa"/>
            <w:gridSpan w:val="2"/>
            <w:shd w:val="clear" w:color="auto" w:fill="EFEFEF"/>
            <w:tcMar>
              <w:top w:w="100" w:type="dxa"/>
              <w:left w:w="100" w:type="dxa"/>
              <w:bottom w:w="100" w:type="dxa"/>
              <w:right w:w="100" w:type="dxa"/>
            </w:tcMar>
          </w:tcPr>
          <w:p w14:paraId="55DA795C" w14:textId="77777777" w:rsidR="00BD1406"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D1406" w14:paraId="1B51B703" w14:textId="77777777">
        <w:trPr>
          <w:trHeight w:val="2190"/>
        </w:trPr>
        <w:tc>
          <w:tcPr>
            <w:tcW w:w="2565" w:type="dxa"/>
            <w:shd w:val="clear" w:color="auto" w:fill="9FC5E8"/>
            <w:tcMar>
              <w:top w:w="100" w:type="dxa"/>
              <w:left w:w="100" w:type="dxa"/>
              <w:bottom w:w="100" w:type="dxa"/>
              <w:right w:w="100" w:type="dxa"/>
            </w:tcMar>
          </w:tcPr>
          <w:p w14:paraId="619DA1FA" w14:textId="77777777" w:rsidR="00BD1406"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6C23E31" w14:textId="77777777" w:rsidR="00BD1406" w:rsidRDefault="00000000">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14:paraId="45D6C0C6" w14:textId="77777777" w:rsidR="00C34A11" w:rsidRDefault="00C34A11">
            <w:pPr>
              <w:widowControl w:val="0"/>
              <w:pBdr>
                <w:top w:val="nil"/>
                <w:left w:val="nil"/>
                <w:bottom w:val="nil"/>
                <w:right w:val="nil"/>
                <w:between w:val="nil"/>
              </w:pBdr>
              <w:spacing w:line="240" w:lineRule="auto"/>
            </w:pPr>
          </w:p>
          <w:p w14:paraId="775BE449" w14:textId="5198946D" w:rsidR="00C34A11" w:rsidRDefault="00C34A11">
            <w:pPr>
              <w:widowControl w:val="0"/>
              <w:pBdr>
                <w:top w:val="nil"/>
                <w:left w:val="nil"/>
                <w:bottom w:val="nil"/>
                <w:right w:val="nil"/>
                <w:between w:val="nil"/>
              </w:pBdr>
              <w:spacing w:line="240" w:lineRule="auto"/>
            </w:pPr>
            <w:r w:rsidRPr="00C34A11">
              <w:rPr>
                <w:color w:val="002060"/>
              </w:rPr>
              <w:t>The goal of this project is to predict if an NBA rookie will remain active in the NBA after five years. Accurate predictions can provide valuable insights for teams regarding talent acquisition, player investments, and long-term team development strategies. Accurate predictions can help reduce risks in drafting decisions, while incorrect results could lead to suboptimal roster management and financial loss.</w:t>
            </w:r>
          </w:p>
        </w:tc>
      </w:tr>
      <w:tr w:rsidR="00BD1406" w14:paraId="3564461C" w14:textId="77777777">
        <w:trPr>
          <w:trHeight w:val="2385"/>
        </w:trPr>
        <w:tc>
          <w:tcPr>
            <w:tcW w:w="2565" w:type="dxa"/>
            <w:shd w:val="clear" w:color="auto" w:fill="9FC5E8"/>
            <w:tcMar>
              <w:top w:w="100" w:type="dxa"/>
              <w:left w:w="100" w:type="dxa"/>
              <w:bottom w:w="100" w:type="dxa"/>
              <w:right w:w="100" w:type="dxa"/>
            </w:tcMar>
          </w:tcPr>
          <w:p w14:paraId="28E6B68C" w14:textId="77777777" w:rsidR="00BD1406"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75BED4B" w14:textId="77777777" w:rsidR="00BD1406"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C34A11">
              <w:t>.</w:t>
            </w:r>
          </w:p>
          <w:p w14:paraId="1B051456" w14:textId="77777777" w:rsidR="00C34A11" w:rsidRDefault="00C34A11">
            <w:pPr>
              <w:widowControl w:val="0"/>
              <w:pBdr>
                <w:top w:val="nil"/>
                <w:left w:val="nil"/>
                <w:bottom w:val="nil"/>
                <w:right w:val="nil"/>
                <w:between w:val="nil"/>
              </w:pBdr>
              <w:spacing w:line="240" w:lineRule="auto"/>
            </w:pPr>
          </w:p>
          <w:p w14:paraId="35F5E523" w14:textId="24FDA92B" w:rsidR="00C34A11" w:rsidRDefault="00C34A11">
            <w:pPr>
              <w:widowControl w:val="0"/>
              <w:pBdr>
                <w:top w:val="nil"/>
                <w:left w:val="nil"/>
                <w:bottom w:val="nil"/>
                <w:right w:val="nil"/>
                <w:between w:val="nil"/>
              </w:pBdr>
              <w:spacing w:line="240" w:lineRule="auto"/>
            </w:pPr>
            <w:r w:rsidRPr="00C34A11">
              <w:rPr>
                <w:color w:val="002060"/>
              </w:rPr>
              <w:t>The hypothesis is that certain player statistics, such as games played (GP), minutes played (MIN), and scoring efficiency (PTS per MIN), are good predictors of an NBA rookie's long-term career prospects. This hypothesis is based on the assumption that player efficiency and experience correlate strongly with career longevity.</w:t>
            </w:r>
          </w:p>
        </w:tc>
      </w:tr>
      <w:tr w:rsidR="00BD1406" w14:paraId="6AED320B" w14:textId="77777777">
        <w:trPr>
          <w:trHeight w:val="2955"/>
        </w:trPr>
        <w:tc>
          <w:tcPr>
            <w:tcW w:w="2565" w:type="dxa"/>
            <w:shd w:val="clear" w:color="auto" w:fill="9FC5E8"/>
            <w:tcMar>
              <w:top w:w="100" w:type="dxa"/>
              <w:left w:w="100" w:type="dxa"/>
              <w:bottom w:w="100" w:type="dxa"/>
              <w:right w:w="100" w:type="dxa"/>
            </w:tcMar>
          </w:tcPr>
          <w:p w14:paraId="62E26434" w14:textId="77777777" w:rsidR="00BD1406"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39286411" w14:textId="77777777" w:rsidR="00BD1406"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047F9DB8" w14:textId="77777777" w:rsidR="00C34A11" w:rsidRDefault="00C34A11">
            <w:pPr>
              <w:widowControl w:val="0"/>
              <w:pBdr>
                <w:top w:val="nil"/>
                <w:left w:val="nil"/>
                <w:bottom w:val="nil"/>
                <w:right w:val="nil"/>
                <w:between w:val="nil"/>
              </w:pBdr>
              <w:spacing w:line="240" w:lineRule="auto"/>
            </w:pPr>
          </w:p>
          <w:p w14:paraId="222B1C66" w14:textId="5D9A06AD" w:rsidR="00C34A11" w:rsidRDefault="00C34A11" w:rsidP="00C34A11">
            <w:pPr>
              <w:widowControl w:val="0"/>
              <w:spacing w:line="240" w:lineRule="auto"/>
            </w:pPr>
            <w:r w:rsidRPr="00C34A11">
              <w:rPr>
                <w:color w:val="002060"/>
              </w:rPr>
              <w:t xml:space="preserve">The objective of this experiment is to develop a machine learning model capable of predicting whether a player will stay in the NBA for at least five years, based on their rookie-year statistics. The desired outcome is a model with </w:t>
            </w:r>
            <w:r>
              <w:rPr>
                <w:color w:val="002060"/>
              </w:rPr>
              <w:t>moderate to high</w:t>
            </w:r>
            <w:r w:rsidRPr="00C34A11">
              <w:rPr>
                <w:color w:val="002060"/>
              </w:rPr>
              <w:t xml:space="preserve"> performance metrics (e.g., AUC score above 0.70), capable of reliably distinguishing between players who will and will not have long careers in the league.</w:t>
            </w:r>
          </w:p>
        </w:tc>
      </w:tr>
    </w:tbl>
    <w:p w14:paraId="28A5CAA8" w14:textId="77777777" w:rsidR="00BD1406" w:rsidRDefault="00BD1406"/>
    <w:p w14:paraId="7B5C4FD7" w14:textId="77777777" w:rsidR="00BD1406" w:rsidRDefault="00000000">
      <w:r>
        <w:pict w14:anchorId="77DDAB7D">
          <v:rect id="_x0000_i1026" style="width:0;height:1.5pt" o:hralign="center" o:hrstd="t" o:hr="t" fillcolor="#a0a0a0" stroked="f"/>
        </w:pict>
      </w:r>
    </w:p>
    <w:p w14:paraId="1F6FEFE1" w14:textId="77777777" w:rsidR="00BD1406" w:rsidRDefault="00000000">
      <w:r>
        <w:br w:type="page"/>
      </w:r>
    </w:p>
    <w:p w14:paraId="24525F7C" w14:textId="77777777" w:rsidR="00BD1406" w:rsidRDefault="00BD1406"/>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D1406" w14:paraId="527EA883" w14:textId="77777777">
        <w:trPr>
          <w:trHeight w:val="420"/>
        </w:trPr>
        <w:tc>
          <w:tcPr>
            <w:tcW w:w="11250" w:type="dxa"/>
            <w:gridSpan w:val="2"/>
            <w:shd w:val="clear" w:color="auto" w:fill="A4C2F4"/>
            <w:tcMar>
              <w:top w:w="100" w:type="dxa"/>
              <w:left w:w="100" w:type="dxa"/>
              <w:bottom w:w="100" w:type="dxa"/>
              <w:right w:w="100" w:type="dxa"/>
            </w:tcMar>
          </w:tcPr>
          <w:p w14:paraId="0725DC3C" w14:textId="77777777" w:rsidR="00BD1406" w:rsidRDefault="00000000">
            <w:pPr>
              <w:widowControl w:val="0"/>
              <w:numPr>
                <w:ilvl w:val="0"/>
                <w:numId w:val="1"/>
              </w:numPr>
              <w:spacing w:line="240" w:lineRule="auto"/>
              <w:jc w:val="center"/>
              <w:rPr>
                <w:b/>
              </w:rPr>
            </w:pPr>
            <w:r>
              <w:rPr>
                <w:b/>
              </w:rPr>
              <w:t>EXPERIMENT DETAILS</w:t>
            </w:r>
          </w:p>
        </w:tc>
      </w:tr>
      <w:tr w:rsidR="00BD1406" w14:paraId="67D6C26F" w14:textId="77777777">
        <w:trPr>
          <w:trHeight w:val="420"/>
        </w:trPr>
        <w:tc>
          <w:tcPr>
            <w:tcW w:w="11250" w:type="dxa"/>
            <w:gridSpan w:val="2"/>
            <w:shd w:val="clear" w:color="auto" w:fill="EFEFEF"/>
            <w:tcMar>
              <w:top w:w="100" w:type="dxa"/>
              <w:left w:w="100" w:type="dxa"/>
              <w:bottom w:w="100" w:type="dxa"/>
              <w:right w:w="100" w:type="dxa"/>
            </w:tcMar>
          </w:tcPr>
          <w:p w14:paraId="601384B3" w14:textId="77777777" w:rsidR="00BD1406" w:rsidRDefault="00000000">
            <w:pPr>
              <w:widowControl w:val="0"/>
              <w:spacing w:line="240" w:lineRule="auto"/>
            </w:pPr>
            <w:r>
              <w:t xml:space="preserve">Elaborate on the approach taken for this experiment. List the different steps/techniques used and explain the rationale for choosing them. </w:t>
            </w:r>
          </w:p>
        </w:tc>
      </w:tr>
      <w:tr w:rsidR="00BD1406" w14:paraId="4F922AC6" w14:textId="77777777">
        <w:trPr>
          <w:trHeight w:val="3495"/>
        </w:trPr>
        <w:tc>
          <w:tcPr>
            <w:tcW w:w="2565" w:type="dxa"/>
            <w:shd w:val="clear" w:color="auto" w:fill="9FC5E8"/>
            <w:tcMar>
              <w:top w:w="100" w:type="dxa"/>
              <w:left w:w="100" w:type="dxa"/>
              <w:bottom w:w="100" w:type="dxa"/>
              <w:right w:w="100" w:type="dxa"/>
            </w:tcMar>
          </w:tcPr>
          <w:p w14:paraId="34EDFC62" w14:textId="77777777" w:rsidR="00BD1406"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81B93FF" w14:textId="77777777" w:rsidR="00BD1406"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r w:rsidR="00C34A11">
              <w:t>.</w:t>
            </w:r>
          </w:p>
          <w:p w14:paraId="2892457A" w14:textId="77777777" w:rsidR="00C34A11" w:rsidRDefault="00C34A11">
            <w:pPr>
              <w:widowControl w:val="0"/>
              <w:spacing w:line="240" w:lineRule="auto"/>
            </w:pPr>
          </w:p>
          <w:p w14:paraId="28F81033" w14:textId="7CCDF6B6" w:rsidR="00C34A11" w:rsidRDefault="00C34A11">
            <w:pPr>
              <w:widowControl w:val="0"/>
              <w:spacing w:line="240" w:lineRule="auto"/>
            </w:pPr>
            <w:r w:rsidRPr="00C34A11">
              <w:rPr>
                <w:color w:val="002060"/>
              </w:rPr>
              <w:t>The dataset was cleaned to handle missing values, and duplicates were removed. Feature scaling was performed using MinMaxScaler to bring all numeric features into the 0-1 range. This scaling ensures that features are comparable in magnitude, which is crucial for many machine learning models. SMOTE (Synthetic Minority Over-sampling Technique) was applied to address class imbalance, where the target class had a significant bias towards players remaining active in the NBA.</w:t>
            </w:r>
          </w:p>
        </w:tc>
      </w:tr>
      <w:tr w:rsidR="00BD1406" w14:paraId="12236320" w14:textId="77777777">
        <w:trPr>
          <w:trHeight w:val="3930"/>
        </w:trPr>
        <w:tc>
          <w:tcPr>
            <w:tcW w:w="2565" w:type="dxa"/>
            <w:shd w:val="clear" w:color="auto" w:fill="9FC5E8"/>
            <w:tcMar>
              <w:top w:w="100" w:type="dxa"/>
              <w:left w:w="100" w:type="dxa"/>
              <w:bottom w:w="100" w:type="dxa"/>
              <w:right w:w="100" w:type="dxa"/>
            </w:tcMar>
          </w:tcPr>
          <w:p w14:paraId="357FDB40" w14:textId="77777777" w:rsidR="00BD1406"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385CC24F" w14:textId="77777777" w:rsidR="00BD1406"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5989535" w14:textId="77777777" w:rsidR="007E53DA" w:rsidRDefault="007E53DA">
            <w:pPr>
              <w:widowControl w:val="0"/>
              <w:spacing w:line="240" w:lineRule="auto"/>
            </w:pPr>
          </w:p>
          <w:p w14:paraId="050B009E" w14:textId="5FFFE044" w:rsidR="007E53DA" w:rsidRDefault="007E53DA">
            <w:pPr>
              <w:widowControl w:val="0"/>
              <w:spacing w:line="240" w:lineRule="auto"/>
            </w:pPr>
            <w:r w:rsidRPr="007E53DA">
              <w:rPr>
                <w:color w:val="002060"/>
              </w:rPr>
              <w:t>A new feature, 'PTS per MIN' (Points per Minute), was created to capture scoring efficiency. This feature helps the model evaluate players based on their effectiveness in scoring during their playing time, which is a more meaningful indicator than total points. Existing features such as 'GP' and 'MIN' were retained, as they are critical to understanding player activity and experience.</w:t>
            </w:r>
          </w:p>
        </w:tc>
      </w:tr>
      <w:tr w:rsidR="00BD1406" w14:paraId="101E8623" w14:textId="77777777">
        <w:trPr>
          <w:trHeight w:val="4140"/>
        </w:trPr>
        <w:tc>
          <w:tcPr>
            <w:tcW w:w="2565" w:type="dxa"/>
            <w:shd w:val="clear" w:color="auto" w:fill="9FC5E8"/>
            <w:tcMar>
              <w:top w:w="100" w:type="dxa"/>
              <w:left w:w="100" w:type="dxa"/>
              <w:bottom w:w="100" w:type="dxa"/>
              <w:right w:w="100" w:type="dxa"/>
            </w:tcMar>
          </w:tcPr>
          <w:p w14:paraId="729E7F2A" w14:textId="77777777" w:rsidR="00BD1406"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E9A8F2C" w14:textId="77777777" w:rsidR="00BD1406" w:rsidRDefault="00000000">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502CCA14" w14:textId="77777777" w:rsidR="007E53DA" w:rsidRPr="007E53DA" w:rsidRDefault="007E53DA">
            <w:pPr>
              <w:widowControl w:val="0"/>
              <w:spacing w:line="240" w:lineRule="auto"/>
              <w:rPr>
                <w:color w:val="002060"/>
              </w:rPr>
            </w:pPr>
          </w:p>
          <w:p w14:paraId="06766937" w14:textId="09EB6671" w:rsidR="000C27BC" w:rsidRDefault="000C27BC" w:rsidP="000C27BC">
            <w:pPr>
              <w:widowControl w:val="0"/>
              <w:spacing w:line="240" w:lineRule="auto"/>
              <w:rPr>
                <w:color w:val="002060"/>
              </w:rPr>
            </w:pPr>
            <w:r w:rsidRPr="000C27BC">
              <w:rPr>
                <w:color w:val="002060"/>
              </w:rPr>
              <w:t>Two models were trained: Random Forest and Logistic Regression.</w:t>
            </w:r>
          </w:p>
          <w:p w14:paraId="26C5A058" w14:textId="77777777" w:rsidR="00140A5E" w:rsidRPr="000C27BC" w:rsidRDefault="00140A5E" w:rsidP="000C27BC">
            <w:pPr>
              <w:widowControl w:val="0"/>
              <w:spacing w:line="240" w:lineRule="auto"/>
              <w:rPr>
                <w:color w:val="002060"/>
              </w:rPr>
            </w:pPr>
          </w:p>
          <w:p w14:paraId="07AF1436" w14:textId="77777777" w:rsidR="000C27BC" w:rsidRPr="000C27BC" w:rsidRDefault="000C27BC" w:rsidP="000C27BC">
            <w:pPr>
              <w:pStyle w:val="ListParagraph"/>
              <w:widowControl w:val="0"/>
              <w:numPr>
                <w:ilvl w:val="0"/>
                <w:numId w:val="4"/>
              </w:numPr>
              <w:spacing w:line="240" w:lineRule="auto"/>
              <w:rPr>
                <w:color w:val="002060"/>
              </w:rPr>
            </w:pPr>
            <w:r w:rsidRPr="000C27BC">
              <w:rPr>
                <w:color w:val="002060"/>
              </w:rPr>
              <w:t>Random Forest was chosen for its robustness and ability to handle complex interactions. Grid Search optimised parameters like n_estimators, max_depth, min_samples_split, and min_samples_leaf.</w:t>
            </w:r>
          </w:p>
          <w:p w14:paraId="62A71C0E" w14:textId="77777777" w:rsidR="000C27BC" w:rsidRPr="000C27BC" w:rsidRDefault="000C27BC" w:rsidP="000C27BC">
            <w:pPr>
              <w:pStyle w:val="ListParagraph"/>
              <w:widowControl w:val="0"/>
              <w:numPr>
                <w:ilvl w:val="0"/>
                <w:numId w:val="4"/>
              </w:numPr>
              <w:spacing w:line="240" w:lineRule="auto"/>
              <w:rPr>
                <w:color w:val="002060"/>
              </w:rPr>
            </w:pPr>
            <w:r w:rsidRPr="000C27BC">
              <w:rPr>
                <w:color w:val="002060"/>
              </w:rPr>
              <w:t>Logistic Regression was used as a simpler, interpretable baseline. Grid Search identified the best hyperparameters: C=100, penalty='l2', and solver='saga'.</w:t>
            </w:r>
          </w:p>
          <w:p w14:paraId="354DEF8B" w14:textId="77777777" w:rsidR="00140A5E" w:rsidRDefault="00140A5E" w:rsidP="000C27BC">
            <w:pPr>
              <w:widowControl w:val="0"/>
              <w:spacing w:line="240" w:lineRule="auto"/>
              <w:rPr>
                <w:color w:val="002060"/>
              </w:rPr>
            </w:pPr>
          </w:p>
          <w:p w14:paraId="45816578" w14:textId="6844DFE3" w:rsidR="007E53DA" w:rsidRDefault="007E53DA" w:rsidP="000C27BC">
            <w:pPr>
              <w:widowControl w:val="0"/>
              <w:spacing w:line="240" w:lineRule="auto"/>
            </w:pPr>
            <w:r w:rsidRPr="007E53DA">
              <w:rPr>
                <w:color w:val="002060"/>
              </w:rPr>
              <w:t>A baseline model was also trained using a DummyClassifier with a 'most_frequent' strategy to provide a reference point for model performance.</w:t>
            </w:r>
          </w:p>
        </w:tc>
      </w:tr>
    </w:tbl>
    <w:p w14:paraId="7E0CA283" w14:textId="77777777" w:rsidR="00BD1406" w:rsidRDefault="00BD1406"/>
    <w:p w14:paraId="45C36577" w14:textId="77777777" w:rsidR="00BD1406" w:rsidRDefault="00000000">
      <w:r>
        <w:pict w14:anchorId="0E08C556">
          <v:rect id="_x0000_i1027" style="width:0;height:1.5pt" o:hralign="center" o:hrstd="t" o:hr="t" fillcolor="#a0a0a0" stroked="f"/>
        </w:pict>
      </w:r>
    </w:p>
    <w:p w14:paraId="74185307" w14:textId="77777777" w:rsidR="00BD1406" w:rsidRDefault="00000000">
      <w:r>
        <w:br w:type="page"/>
      </w:r>
    </w:p>
    <w:p w14:paraId="64363AB6" w14:textId="77777777" w:rsidR="00BD1406" w:rsidRDefault="00BD1406"/>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D1406" w14:paraId="6EACA8AB" w14:textId="77777777">
        <w:trPr>
          <w:trHeight w:val="420"/>
        </w:trPr>
        <w:tc>
          <w:tcPr>
            <w:tcW w:w="11250" w:type="dxa"/>
            <w:gridSpan w:val="2"/>
            <w:shd w:val="clear" w:color="auto" w:fill="A4C2F4"/>
            <w:tcMar>
              <w:top w:w="100" w:type="dxa"/>
              <w:left w:w="100" w:type="dxa"/>
              <w:bottom w:w="100" w:type="dxa"/>
              <w:right w:w="100" w:type="dxa"/>
            </w:tcMar>
          </w:tcPr>
          <w:p w14:paraId="0F774C09" w14:textId="77777777" w:rsidR="00BD1406" w:rsidRDefault="00000000">
            <w:pPr>
              <w:widowControl w:val="0"/>
              <w:numPr>
                <w:ilvl w:val="0"/>
                <w:numId w:val="1"/>
              </w:numPr>
              <w:spacing w:line="240" w:lineRule="auto"/>
              <w:jc w:val="center"/>
              <w:rPr>
                <w:b/>
              </w:rPr>
            </w:pPr>
            <w:r>
              <w:rPr>
                <w:b/>
              </w:rPr>
              <w:t>EXPERIMENT RESULTS</w:t>
            </w:r>
          </w:p>
        </w:tc>
      </w:tr>
      <w:tr w:rsidR="00BD1406" w14:paraId="6734A405" w14:textId="77777777">
        <w:trPr>
          <w:trHeight w:val="420"/>
        </w:trPr>
        <w:tc>
          <w:tcPr>
            <w:tcW w:w="11250" w:type="dxa"/>
            <w:gridSpan w:val="2"/>
            <w:shd w:val="clear" w:color="auto" w:fill="EFEFEF"/>
            <w:tcMar>
              <w:top w:w="100" w:type="dxa"/>
              <w:left w:w="100" w:type="dxa"/>
              <w:bottom w:w="100" w:type="dxa"/>
              <w:right w:w="100" w:type="dxa"/>
            </w:tcMar>
          </w:tcPr>
          <w:p w14:paraId="70CF992F" w14:textId="77777777" w:rsidR="00BD1406"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BD1406" w14:paraId="791EE903" w14:textId="77777777">
        <w:trPr>
          <w:trHeight w:val="1725"/>
        </w:trPr>
        <w:tc>
          <w:tcPr>
            <w:tcW w:w="2550" w:type="dxa"/>
            <w:shd w:val="clear" w:color="auto" w:fill="9FC5E8"/>
            <w:tcMar>
              <w:top w:w="100" w:type="dxa"/>
              <w:left w:w="100" w:type="dxa"/>
              <w:bottom w:w="100" w:type="dxa"/>
              <w:right w:w="100" w:type="dxa"/>
            </w:tcMar>
          </w:tcPr>
          <w:p w14:paraId="69854F12" w14:textId="77777777" w:rsidR="00BD1406"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48838C8" w14:textId="77777777" w:rsidR="00BD1406" w:rsidRDefault="00000000">
            <w:pPr>
              <w:widowControl w:val="0"/>
              <w:spacing w:line="240" w:lineRule="auto"/>
            </w:pPr>
            <w:r>
              <w:t xml:space="preserve">Score of the relevant performance metric(s). Provide analysis on the main underperforming cases/observations and potential root causes. </w:t>
            </w:r>
          </w:p>
          <w:p w14:paraId="6B6B6FB9" w14:textId="77777777" w:rsidR="007E53DA" w:rsidRDefault="007E53DA">
            <w:pPr>
              <w:widowControl w:val="0"/>
              <w:spacing w:line="240" w:lineRule="auto"/>
            </w:pPr>
          </w:p>
          <w:p w14:paraId="773BC6A1" w14:textId="77777777" w:rsidR="000C27BC" w:rsidRPr="000C27BC" w:rsidRDefault="000C27BC" w:rsidP="000C27BC">
            <w:pPr>
              <w:pStyle w:val="NormalWeb"/>
              <w:rPr>
                <w:rFonts w:ascii="Arial" w:eastAsia="Arial" w:hAnsi="Arial" w:cs="Arial"/>
                <w:color w:val="002060"/>
                <w:sz w:val="22"/>
                <w:szCs w:val="22"/>
                <w:lang w:val="en"/>
              </w:rPr>
            </w:pPr>
            <w:r w:rsidRPr="000C27BC">
              <w:rPr>
                <w:rFonts w:ascii="Arial" w:eastAsia="Arial" w:hAnsi="Arial" w:cs="Arial"/>
                <w:color w:val="002060"/>
                <w:sz w:val="22"/>
                <w:szCs w:val="22"/>
                <w:lang w:val="en"/>
              </w:rPr>
              <w:t xml:space="preserve">The Random Forest model achieved an AUC score of </w:t>
            </w:r>
            <w:r w:rsidRPr="000C27BC">
              <w:rPr>
                <w:rFonts w:ascii="Arial" w:eastAsia="Arial" w:hAnsi="Arial" w:cs="Arial"/>
                <w:b/>
                <w:bCs/>
                <w:color w:val="002060"/>
                <w:sz w:val="22"/>
                <w:szCs w:val="22"/>
                <w:lang w:val="en"/>
              </w:rPr>
              <w:t>0.7025</w:t>
            </w:r>
            <w:r w:rsidRPr="000C27BC">
              <w:rPr>
                <w:rFonts w:ascii="Arial" w:eastAsia="Arial" w:hAnsi="Arial" w:cs="Arial"/>
                <w:color w:val="002060"/>
                <w:sz w:val="22"/>
                <w:szCs w:val="22"/>
                <w:lang w:val="en"/>
              </w:rPr>
              <w:t xml:space="preserve">, which suggests a reasonable ability to distinguish between players who will and will not be active in the NBA after five years. The training accuracy was </w:t>
            </w:r>
            <w:r w:rsidRPr="000C27BC">
              <w:rPr>
                <w:rFonts w:ascii="Arial" w:eastAsia="Arial" w:hAnsi="Arial" w:cs="Arial"/>
                <w:b/>
                <w:bCs/>
                <w:color w:val="002060"/>
                <w:sz w:val="22"/>
                <w:szCs w:val="22"/>
                <w:lang w:val="en"/>
              </w:rPr>
              <w:t>0.8645 (86.45%)</w:t>
            </w:r>
            <w:r w:rsidRPr="000C27BC">
              <w:rPr>
                <w:rFonts w:ascii="Arial" w:eastAsia="Arial" w:hAnsi="Arial" w:cs="Arial"/>
                <w:color w:val="002060"/>
                <w:sz w:val="22"/>
                <w:szCs w:val="22"/>
                <w:lang w:val="en"/>
              </w:rPr>
              <w:t xml:space="preserve">, and the validation accuracy was </w:t>
            </w:r>
            <w:r w:rsidRPr="000C27BC">
              <w:rPr>
                <w:rFonts w:ascii="Arial" w:eastAsia="Arial" w:hAnsi="Arial" w:cs="Arial"/>
                <w:b/>
                <w:bCs/>
                <w:color w:val="002060"/>
                <w:sz w:val="22"/>
                <w:szCs w:val="22"/>
                <w:lang w:val="en"/>
              </w:rPr>
              <w:t>0.8337 (83.37%)</w:t>
            </w:r>
            <w:r w:rsidRPr="000C27BC">
              <w:rPr>
                <w:rFonts w:ascii="Arial" w:eastAsia="Arial" w:hAnsi="Arial" w:cs="Arial"/>
                <w:color w:val="002060"/>
                <w:sz w:val="22"/>
                <w:szCs w:val="22"/>
                <w:lang w:val="en"/>
              </w:rPr>
              <w:t>, indicating that the model generalises well without significant overfitting. However, the confusion matrix showed a high number of false positives compared to true negatives, indicating that the model struggles to correctly classify players who will not stay in the league.</w:t>
            </w:r>
          </w:p>
          <w:p w14:paraId="3A375E06" w14:textId="24060D95" w:rsidR="007E53DA" w:rsidRPr="007E53DA" w:rsidRDefault="000C27BC" w:rsidP="007E53DA">
            <w:pPr>
              <w:pStyle w:val="NormalWeb"/>
              <w:rPr>
                <w:rFonts w:ascii="Arial" w:eastAsia="Arial" w:hAnsi="Arial" w:cs="Arial"/>
                <w:color w:val="002060"/>
                <w:sz w:val="22"/>
                <w:szCs w:val="22"/>
                <w:lang w:val="en"/>
              </w:rPr>
            </w:pPr>
            <w:r w:rsidRPr="000C27BC">
              <w:rPr>
                <w:rFonts w:ascii="Arial" w:eastAsia="Arial" w:hAnsi="Arial" w:cs="Arial"/>
                <w:color w:val="002060"/>
                <w:sz w:val="22"/>
                <w:szCs w:val="22"/>
                <w:lang w:val="en"/>
              </w:rPr>
              <w:t xml:space="preserve">The Logistic Regression model slightly outperformed it with an AUC of </w:t>
            </w:r>
            <w:r w:rsidRPr="000C27BC">
              <w:rPr>
                <w:rFonts w:ascii="Arial" w:eastAsia="Arial" w:hAnsi="Arial" w:cs="Arial"/>
                <w:b/>
                <w:bCs/>
                <w:color w:val="002060"/>
                <w:sz w:val="22"/>
                <w:szCs w:val="22"/>
                <w:lang w:val="en"/>
              </w:rPr>
              <w:t>0.7170</w:t>
            </w:r>
            <w:r w:rsidRPr="000C27BC">
              <w:rPr>
                <w:rFonts w:ascii="Arial" w:eastAsia="Arial" w:hAnsi="Arial" w:cs="Arial"/>
                <w:color w:val="002060"/>
                <w:sz w:val="22"/>
                <w:szCs w:val="22"/>
                <w:lang w:val="en"/>
              </w:rPr>
              <w:t xml:space="preserve"> but faced significant challenges in detecting unsuccessful players, showing high recall for successful players but poor precision and recall for the negative class. Both models demonstrated limitations in accurately identifying players unlikely to succeed in the NBA.</w:t>
            </w:r>
          </w:p>
        </w:tc>
      </w:tr>
      <w:tr w:rsidR="00BD1406" w14:paraId="2D8CE98D" w14:textId="77777777">
        <w:trPr>
          <w:trHeight w:val="1500"/>
        </w:trPr>
        <w:tc>
          <w:tcPr>
            <w:tcW w:w="2550" w:type="dxa"/>
            <w:shd w:val="clear" w:color="auto" w:fill="9FC5E8"/>
            <w:tcMar>
              <w:top w:w="100" w:type="dxa"/>
              <w:left w:w="100" w:type="dxa"/>
              <w:bottom w:w="100" w:type="dxa"/>
              <w:right w:w="100" w:type="dxa"/>
            </w:tcMar>
          </w:tcPr>
          <w:p w14:paraId="31DE1A51" w14:textId="77777777" w:rsidR="00BD1406"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66FAA81" w14:textId="77777777" w:rsidR="00BD1406"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30A46394" w14:textId="1727BBFF" w:rsidR="007E53DA" w:rsidRDefault="000C27BC">
            <w:pPr>
              <w:widowControl w:val="0"/>
              <w:spacing w:line="240" w:lineRule="auto"/>
            </w:pPr>
            <w:r w:rsidRPr="000C27BC">
              <w:rPr>
                <w:color w:val="002060"/>
              </w:rPr>
              <w:t xml:space="preserve">Both models moderately meet the business objective of predicting NBA player success, but their limitations pose risks. The Random Forest model </w:t>
            </w:r>
            <w:r w:rsidRPr="000C27BC">
              <w:rPr>
                <w:b/>
                <w:bCs/>
                <w:color w:val="002060"/>
              </w:rPr>
              <w:t>(AUC: 0.7025)</w:t>
            </w:r>
            <w:r w:rsidRPr="000C27BC">
              <w:rPr>
                <w:color w:val="002060"/>
              </w:rPr>
              <w:t xml:space="preserve"> and Logistic Regression model </w:t>
            </w:r>
            <w:r w:rsidRPr="000C27BC">
              <w:rPr>
                <w:b/>
                <w:bCs/>
                <w:color w:val="002060"/>
              </w:rPr>
              <w:t>(AUC: 0.7170)</w:t>
            </w:r>
            <w:r w:rsidRPr="000C27BC">
              <w:rPr>
                <w:color w:val="002060"/>
              </w:rPr>
              <w:t xml:space="preserve"> struggle with high false positives, leading to overestimations of player success. These errors could result in costly investments in underperforming players. Additionally, challenges in detecting unsuccessful players may cause missed opportunities to identify risky candidates, impacting drafting efficiency and financial outcomes. Improvements are necessary to better align model predictions with business needs.</w:t>
            </w:r>
          </w:p>
        </w:tc>
      </w:tr>
      <w:tr w:rsidR="00BD1406" w14:paraId="5FD443A6" w14:textId="77777777">
        <w:trPr>
          <w:trHeight w:val="2025"/>
        </w:trPr>
        <w:tc>
          <w:tcPr>
            <w:tcW w:w="2550" w:type="dxa"/>
            <w:shd w:val="clear" w:color="auto" w:fill="9FC5E8"/>
            <w:tcMar>
              <w:top w:w="100" w:type="dxa"/>
              <w:left w:w="100" w:type="dxa"/>
              <w:bottom w:w="100" w:type="dxa"/>
              <w:right w:w="100" w:type="dxa"/>
            </w:tcMar>
          </w:tcPr>
          <w:p w14:paraId="11E89653" w14:textId="77777777" w:rsidR="00BD1406"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72C79485" w14:textId="77777777" w:rsidR="00BD1406"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0C87792B" w14:textId="77777777" w:rsidR="007E53DA" w:rsidRPr="007E53DA" w:rsidRDefault="007E53DA" w:rsidP="007E53DA">
            <w:pPr>
              <w:numPr>
                <w:ilvl w:val="0"/>
                <w:numId w:val="2"/>
              </w:numPr>
              <w:spacing w:before="100" w:beforeAutospacing="1" w:after="100" w:afterAutospacing="1" w:line="240" w:lineRule="auto"/>
              <w:rPr>
                <w:rFonts w:eastAsia="Times New Roman"/>
                <w:color w:val="002060"/>
                <w:lang w:val="en-AU"/>
              </w:rPr>
            </w:pPr>
            <w:r w:rsidRPr="007E53DA">
              <w:rPr>
                <w:rFonts w:eastAsia="Times New Roman"/>
                <w:b/>
                <w:bCs/>
                <w:color w:val="002060"/>
                <w:lang w:val="en-AU"/>
              </w:rPr>
              <w:t>Class Imbalance</w:t>
            </w:r>
            <w:r w:rsidRPr="007E53DA">
              <w:rPr>
                <w:rFonts w:eastAsia="Times New Roman"/>
                <w:color w:val="002060"/>
                <w:lang w:val="en-AU"/>
              </w:rPr>
              <w:t>: The dataset was highly imbalanced, which affected the model's performance. SMOTE was applied to address this, but further experimentation may be needed to improve model accuracy.</w:t>
            </w:r>
          </w:p>
          <w:p w14:paraId="750C40CE" w14:textId="77777777" w:rsidR="007E53DA" w:rsidRPr="000A5E91" w:rsidRDefault="007E53DA" w:rsidP="007E53DA">
            <w:pPr>
              <w:numPr>
                <w:ilvl w:val="0"/>
                <w:numId w:val="2"/>
              </w:numPr>
              <w:spacing w:before="100" w:beforeAutospacing="1" w:after="100" w:afterAutospacing="1" w:line="240" w:lineRule="auto"/>
              <w:rPr>
                <w:rFonts w:ascii="Times New Roman" w:eastAsia="Times New Roman" w:hAnsi="Times New Roman" w:cs="Times New Roman"/>
                <w:sz w:val="24"/>
                <w:szCs w:val="24"/>
                <w:lang w:val="en-AU"/>
              </w:rPr>
            </w:pPr>
            <w:r w:rsidRPr="007E53DA">
              <w:rPr>
                <w:rFonts w:eastAsia="Times New Roman"/>
                <w:b/>
                <w:bCs/>
                <w:color w:val="002060"/>
                <w:lang w:val="en-AU"/>
              </w:rPr>
              <w:t>False Positives</w:t>
            </w:r>
            <w:r w:rsidRPr="007E53DA">
              <w:rPr>
                <w:rFonts w:eastAsia="Times New Roman"/>
                <w:color w:val="002060"/>
                <w:lang w:val="en-AU"/>
              </w:rPr>
              <w:t>: The model had difficulty correctly identifying players who would not remain active, leading to a high number of false positives. Adjusting class weights or trying alternative models may help address this issue.</w:t>
            </w:r>
          </w:p>
          <w:p w14:paraId="22DBA84C" w14:textId="67B71F83" w:rsidR="000A5E91" w:rsidRPr="007E53DA" w:rsidRDefault="000A5E91" w:rsidP="007E53DA">
            <w:pPr>
              <w:numPr>
                <w:ilvl w:val="0"/>
                <w:numId w:val="2"/>
              </w:numPr>
              <w:spacing w:before="100" w:beforeAutospacing="1" w:after="100" w:afterAutospacing="1" w:line="240" w:lineRule="auto"/>
              <w:rPr>
                <w:rFonts w:ascii="Times New Roman" w:eastAsia="Times New Roman" w:hAnsi="Times New Roman" w:cs="Times New Roman"/>
                <w:sz w:val="24"/>
                <w:szCs w:val="24"/>
                <w:lang w:val="en-AU"/>
              </w:rPr>
            </w:pPr>
            <w:r w:rsidRPr="000A5E91">
              <w:rPr>
                <w:rFonts w:eastAsia="Times New Roman"/>
                <w:b/>
                <w:bCs/>
                <w:color w:val="002060"/>
                <w:lang w:val="en-AU"/>
              </w:rPr>
              <w:t>Hyperparameter Optimisation</w:t>
            </w:r>
            <w:r w:rsidRPr="000A5E91">
              <w:rPr>
                <w:rFonts w:eastAsia="Times New Roman"/>
                <w:color w:val="002060"/>
                <w:lang w:val="en-AU"/>
              </w:rPr>
              <w:t>: While Grid Search was utilised, it may not have fully explored the parameter space. Future experiments could apply more advanced optimisation techniques, such as Bayesian optimisation.</w:t>
            </w:r>
          </w:p>
        </w:tc>
      </w:tr>
    </w:tbl>
    <w:p w14:paraId="6D34218D" w14:textId="77777777" w:rsidR="00BD1406" w:rsidRDefault="00BD1406"/>
    <w:p w14:paraId="03F80DCB" w14:textId="77777777" w:rsidR="00BD1406" w:rsidRDefault="00000000">
      <w:r>
        <w:pict w14:anchorId="01872F84">
          <v:rect id="_x0000_i1028" style="width:0;height:1.5pt" o:hralign="center" o:hrstd="t" o:hr="t" fillcolor="#a0a0a0" stroked="f"/>
        </w:pict>
      </w:r>
    </w:p>
    <w:p w14:paraId="5E35EA0E" w14:textId="77777777" w:rsidR="00BD1406" w:rsidRDefault="00BD1406"/>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D1406" w14:paraId="03BAD89C" w14:textId="77777777">
        <w:trPr>
          <w:trHeight w:val="420"/>
        </w:trPr>
        <w:tc>
          <w:tcPr>
            <w:tcW w:w="11250" w:type="dxa"/>
            <w:gridSpan w:val="2"/>
            <w:shd w:val="clear" w:color="auto" w:fill="A4C2F4"/>
            <w:tcMar>
              <w:top w:w="100" w:type="dxa"/>
              <w:left w:w="100" w:type="dxa"/>
              <w:bottom w:w="100" w:type="dxa"/>
              <w:right w:w="100" w:type="dxa"/>
            </w:tcMar>
          </w:tcPr>
          <w:p w14:paraId="5560F599" w14:textId="77777777" w:rsidR="00BD1406" w:rsidRDefault="00000000">
            <w:pPr>
              <w:widowControl w:val="0"/>
              <w:numPr>
                <w:ilvl w:val="0"/>
                <w:numId w:val="1"/>
              </w:numPr>
              <w:spacing w:line="240" w:lineRule="auto"/>
              <w:jc w:val="center"/>
              <w:rPr>
                <w:b/>
              </w:rPr>
            </w:pPr>
            <w:r>
              <w:rPr>
                <w:b/>
              </w:rPr>
              <w:t>FUTURE EXPERIMENT</w:t>
            </w:r>
          </w:p>
        </w:tc>
      </w:tr>
      <w:tr w:rsidR="00BD1406" w14:paraId="5970FE0D" w14:textId="77777777">
        <w:trPr>
          <w:trHeight w:val="420"/>
        </w:trPr>
        <w:tc>
          <w:tcPr>
            <w:tcW w:w="11250" w:type="dxa"/>
            <w:gridSpan w:val="2"/>
            <w:shd w:val="clear" w:color="auto" w:fill="EFEFEF"/>
            <w:tcMar>
              <w:top w:w="100" w:type="dxa"/>
              <w:left w:w="100" w:type="dxa"/>
              <w:bottom w:w="100" w:type="dxa"/>
              <w:right w:w="100" w:type="dxa"/>
            </w:tcMar>
          </w:tcPr>
          <w:p w14:paraId="32148CF9" w14:textId="77777777" w:rsidR="00BD1406" w:rsidRDefault="00000000">
            <w:pPr>
              <w:widowControl w:val="0"/>
              <w:spacing w:line="240" w:lineRule="auto"/>
            </w:pPr>
            <w:r>
              <w:lastRenderedPageBreak/>
              <w:t>Reflect on the experiment and highlight the key information/insights you gained from it that are valuable for the overall project objectives from a technical and business perspective.</w:t>
            </w:r>
          </w:p>
        </w:tc>
      </w:tr>
      <w:tr w:rsidR="00BD1406" w14:paraId="382744C8" w14:textId="77777777">
        <w:trPr>
          <w:trHeight w:val="1860"/>
        </w:trPr>
        <w:tc>
          <w:tcPr>
            <w:tcW w:w="2535" w:type="dxa"/>
            <w:shd w:val="clear" w:color="auto" w:fill="9FC5E8"/>
            <w:tcMar>
              <w:top w:w="100" w:type="dxa"/>
              <w:left w:w="100" w:type="dxa"/>
              <w:bottom w:w="100" w:type="dxa"/>
              <w:right w:w="100" w:type="dxa"/>
            </w:tcMar>
          </w:tcPr>
          <w:p w14:paraId="5ECF3181" w14:textId="77777777" w:rsidR="00BD1406"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0C5C5F0" w14:textId="77777777" w:rsidR="00BD1406" w:rsidRDefault="00000000">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6BAC2C24" w14:textId="721AEF7D" w:rsidR="000A5E91" w:rsidRDefault="007E53DA" w:rsidP="007E53DA">
            <w:pPr>
              <w:pStyle w:val="NormalWeb"/>
              <w:rPr>
                <w:rFonts w:ascii="Arial" w:hAnsi="Arial" w:cs="Arial"/>
                <w:color w:val="002060"/>
                <w:sz w:val="22"/>
                <w:szCs w:val="22"/>
              </w:rPr>
            </w:pPr>
            <w:r w:rsidRPr="007E53DA">
              <w:rPr>
                <w:rFonts w:ascii="Arial" w:hAnsi="Arial" w:cs="Arial"/>
                <w:color w:val="002060"/>
                <w:sz w:val="22"/>
                <w:szCs w:val="22"/>
              </w:rPr>
              <w:t>The experiment demonstrated that player efficiency metrics like GP, MIN, and PTS per MIN are important predictors of career longevity. However, the challenge of class imbalance and false positives highlights the need for further refinement of the model. Additional data or advanced techniques like ensemble methods could improve performance.</w:t>
            </w:r>
          </w:p>
          <w:p w14:paraId="4DAB1A92" w14:textId="20081DDB" w:rsidR="000A5E91" w:rsidRPr="007E53DA" w:rsidRDefault="000A5E91" w:rsidP="007E53DA">
            <w:pPr>
              <w:pStyle w:val="NormalWeb"/>
              <w:rPr>
                <w:rFonts w:ascii="Arial" w:hAnsi="Arial" w:cs="Arial"/>
              </w:rPr>
            </w:pPr>
            <w:r w:rsidRPr="000A5E91">
              <w:rPr>
                <w:rFonts w:ascii="Arial" w:hAnsi="Arial" w:cs="Arial"/>
                <w:color w:val="002060"/>
                <w:sz w:val="22"/>
                <w:szCs w:val="22"/>
              </w:rPr>
              <w:t>Logistic Regression outperformed Random Forest (AUC: 0.7170 vs. 0.7025), but both models struggled with class imbalance and high false positives. Further experimentation with resampling techniques, ensemble methods, or additional data is needed to improve performance.</w:t>
            </w:r>
          </w:p>
        </w:tc>
      </w:tr>
      <w:tr w:rsidR="00BD1406" w14:paraId="2F8BD4AE" w14:textId="77777777">
        <w:trPr>
          <w:trHeight w:val="2805"/>
        </w:trPr>
        <w:tc>
          <w:tcPr>
            <w:tcW w:w="2535" w:type="dxa"/>
            <w:shd w:val="clear" w:color="auto" w:fill="9FC5E8"/>
            <w:tcMar>
              <w:top w:w="100" w:type="dxa"/>
              <w:left w:w="100" w:type="dxa"/>
              <w:bottom w:w="100" w:type="dxa"/>
              <w:right w:w="100" w:type="dxa"/>
            </w:tcMar>
          </w:tcPr>
          <w:p w14:paraId="55867C27" w14:textId="77777777" w:rsidR="00BD1406"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8541568" w14:textId="77777777" w:rsidR="00BD1406"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263A4F23" w14:textId="77777777" w:rsidR="00623BE5" w:rsidRPr="00623BE5" w:rsidRDefault="00623BE5" w:rsidP="00623BE5">
            <w:pPr>
              <w:numPr>
                <w:ilvl w:val="0"/>
                <w:numId w:val="3"/>
              </w:numPr>
              <w:spacing w:before="100" w:beforeAutospacing="1" w:after="100" w:afterAutospacing="1" w:line="240" w:lineRule="auto"/>
              <w:rPr>
                <w:rFonts w:eastAsia="Times New Roman"/>
                <w:color w:val="002060"/>
                <w:lang w:val="en-AU"/>
              </w:rPr>
            </w:pPr>
            <w:r w:rsidRPr="00623BE5">
              <w:rPr>
                <w:rFonts w:eastAsia="Times New Roman"/>
                <w:b/>
                <w:bCs/>
                <w:color w:val="002060"/>
                <w:lang w:val="en-AU"/>
              </w:rPr>
              <w:t>Hyperparameter Tuning</w:t>
            </w:r>
            <w:r w:rsidRPr="00623BE5">
              <w:rPr>
                <w:rFonts w:eastAsia="Times New Roman"/>
                <w:color w:val="002060"/>
                <w:lang w:val="en-AU"/>
              </w:rPr>
              <w:t>: Consider using RandomizedSearchCV to explore a broader range of hyperparameters without the high computational cost of Grid Search.</w:t>
            </w:r>
          </w:p>
          <w:p w14:paraId="25FAB9DF" w14:textId="52C67364" w:rsidR="00623BE5" w:rsidRPr="00623BE5" w:rsidRDefault="00623BE5" w:rsidP="00623BE5">
            <w:pPr>
              <w:numPr>
                <w:ilvl w:val="0"/>
                <w:numId w:val="3"/>
              </w:numPr>
              <w:spacing w:before="100" w:beforeAutospacing="1" w:after="100" w:afterAutospacing="1" w:line="240" w:lineRule="auto"/>
              <w:rPr>
                <w:rFonts w:eastAsia="Times New Roman"/>
                <w:color w:val="002060"/>
                <w:lang w:val="en-AU"/>
              </w:rPr>
            </w:pPr>
            <w:r w:rsidRPr="00623BE5">
              <w:rPr>
                <w:rFonts w:eastAsia="Times New Roman"/>
                <w:b/>
                <w:bCs/>
                <w:color w:val="002060"/>
                <w:lang w:val="en-AU"/>
              </w:rPr>
              <w:t>Alternative Models</w:t>
            </w:r>
            <w:r w:rsidRPr="00623BE5">
              <w:rPr>
                <w:rFonts w:eastAsia="Times New Roman"/>
                <w:color w:val="002060"/>
                <w:lang w:val="en-AU"/>
              </w:rPr>
              <w:t xml:space="preserve">: Experiment with other algorithms, </w:t>
            </w:r>
            <w:r>
              <w:rPr>
                <w:rFonts w:eastAsia="Times New Roman"/>
                <w:color w:val="002060"/>
                <w:lang w:val="en-AU"/>
              </w:rPr>
              <w:t>e.g.,</w:t>
            </w:r>
            <w:r w:rsidRPr="00623BE5">
              <w:rPr>
                <w:rFonts w:eastAsia="Times New Roman"/>
                <w:color w:val="002060"/>
                <w:lang w:val="en-AU"/>
              </w:rPr>
              <w:t xml:space="preserve"> as</w:t>
            </w:r>
            <w:r>
              <w:rPr>
                <w:rFonts w:eastAsia="Times New Roman"/>
                <w:color w:val="002060"/>
                <w:lang w:val="en-AU"/>
              </w:rPr>
              <w:t xml:space="preserve"> Decision Tree </w:t>
            </w:r>
            <w:r w:rsidRPr="00623BE5">
              <w:rPr>
                <w:rFonts w:eastAsia="Times New Roman"/>
                <w:color w:val="002060"/>
                <w:lang w:val="en-AU"/>
              </w:rPr>
              <w:t>or</w:t>
            </w:r>
            <w:r>
              <w:rPr>
                <w:rFonts w:eastAsia="Times New Roman"/>
                <w:color w:val="002060"/>
                <w:lang w:val="en-AU"/>
              </w:rPr>
              <w:t xml:space="preserve"> Kmeans</w:t>
            </w:r>
            <w:r w:rsidRPr="00623BE5">
              <w:rPr>
                <w:rFonts w:eastAsia="Times New Roman"/>
                <w:color w:val="002060"/>
                <w:lang w:val="en-AU"/>
              </w:rPr>
              <w:t>, which may handle imbalanced datasets better.</w:t>
            </w:r>
          </w:p>
          <w:p w14:paraId="75B63770" w14:textId="77777777" w:rsidR="00623BE5" w:rsidRDefault="00623BE5" w:rsidP="00623BE5">
            <w:pPr>
              <w:numPr>
                <w:ilvl w:val="0"/>
                <w:numId w:val="3"/>
              </w:numPr>
              <w:spacing w:before="100" w:beforeAutospacing="1" w:after="100" w:afterAutospacing="1" w:line="240" w:lineRule="auto"/>
              <w:rPr>
                <w:rFonts w:eastAsia="Times New Roman"/>
                <w:color w:val="002060"/>
                <w:lang w:val="en-AU"/>
              </w:rPr>
            </w:pPr>
            <w:r w:rsidRPr="00623BE5">
              <w:rPr>
                <w:rFonts w:eastAsia="Times New Roman"/>
                <w:b/>
                <w:bCs/>
                <w:color w:val="002060"/>
                <w:lang w:val="en-AU"/>
              </w:rPr>
              <w:t>Feature Selection</w:t>
            </w:r>
            <w:r w:rsidRPr="00623BE5">
              <w:rPr>
                <w:rFonts w:eastAsia="Times New Roman"/>
                <w:color w:val="002060"/>
                <w:lang w:val="en-AU"/>
              </w:rPr>
              <w:t>: Investigate further feature engineering and selection to improve model performance, focusing on features that reduce false positives.</w:t>
            </w:r>
          </w:p>
          <w:p w14:paraId="2355D9A8" w14:textId="0477F324" w:rsidR="00623BE5" w:rsidRPr="00623BE5" w:rsidRDefault="00623BE5" w:rsidP="00623BE5">
            <w:pPr>
              <w:numPr>
                <w:ilvl w:val="0"/>
                <w:numId w:val="3"/>
              </w:numPr>
              <w:spacing w:before="100" w:beforeAutospacing="1" w:after="100" w:afterAutospacing="1" w:line="240" w:lineRule="auto"/>
              <w:rPr>
                <w:rFonts w:eastAsia="Times New Roman"/>
                <w:color w:val="002060"/>
                <w:lang w:val="en-AU"/>
              </w:rPr>
            </w:pPr>
            <w:r>
              <w:rPr>
                <w:rFonts w:eastAsia="Times New Roman"/>
                <w:b/>
                <w:bCs/>
                <w:color w:val="002060"/>
                <w:lang w:val="en-AU"/>
              </w:rPr>
              <w:t>Domain knowledge</w:t>
            </w:r>
            <w:r w:rsidRPr="00623BE5">
              <w:rPr>
                <w:rFonts w:eastAsia="Times New Roman"/>
                <w:color w:val="002060"/>
                <w:lang w:val="en-AU"/>
              </w:rPr>
              <w:t>:</w:t>
            </w:r>
            <w:r>
              <w:rPr>
                <w:rFonts w:eastAsia="Times New Roman"/>
                <w:color w:val="002060"/>
                <w:lang w:val="en-AU"/>
              </w:rPr>
              <w:t xml:space="preserve"> </w:t>
            </w:r>
            <w:r w:rsidR="00F355B4">
              <w:rPr>
                <w:rFonts w:eastAsia="Times New Roman"/>
                <w:color w:val="002060"/>
                <w:lang w:val="en-AU"/>
              </w:rPr>
              <w:t>Retrieve data from experts from the industry to assist in narrowing down relevant features and add where possible.</w:t>
            </w:r>
          </w:p>
        </w:tc>
      </w:tr>
    </w:tbl>
    <w:p w14:paraId="226AD81A" w14:textId="77777777" w:rsidR="00BD1406" w:rsidRDefault="00BD1406"/>
    <w:sectPr w:rsidR="00BD140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0638C"/>
    <w:multiLevelType w:val="multilevel"/>
    <w:tmpl w:val="952A16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0CC41E3"/>
    <w:multiLevelType w:val="multilevel"/>
    <w:tmpl w:val="E852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C932B9"/>
    <w:multiLevelType w:val="multilevel"/>
    <w:tmpl w:val="3392C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C59EE"/>
    <w:multiLevelType w:val="hybridMultilevel"/>
    <w:tmpl w:val="3D0C6D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39077950">
    <w:abstractNumId w:val="1"/>
  </w:num>
  <w:num w:numId="2" w16cid:durableId="1794249735">
    <w:abstractNumId w:val="2"/>
  </w:num>
  <w:num w:numId="3" w16cid:durableId="1594128501">
    <w:abstractNumId w:val="0"/>
  </w:num>
  <w:num w:numId="4" w16cid:durableId="1543251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06"/>
    <w:rsid w:val="000A5E91"/>
    <w:rsid w:val="000C27BC"/>
    <w:rsid w:val="00140A5E"/>
    <w:rsid w:val="005C25D4"/>
    <w:rsid w:val="00623BE5"/>
    <w:rsid w:val="007E53DA"/>
    <w:rsid w:val="00A9316B"/>
    <w:rsid w:val="00BD1406"/>
    <w:rsid w:val="00C34A11"/>
    <w:rsid w:val="00F355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98F9"/>
  <w15:docId w15:val="{D5C6D05B-6B40-46E9-8D02-4BCE1C05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34A11"/>
    <w:rPr>
      <w:sz w:val="16"/>
      <w:szCs w:val="16"/>
    </w:rPr>
  </w:style>
  <w:style w:type="paragraph" w:styleId="CommentText">
    <w:name w:val="annotation text"/>
    <w:basedOn w:val="Normal"/>
    <w:link w:val="CommentTextChar"/>
    <w:uiPriority w:val="99"/>
    <w:semiHidden/>
    <w:unhideWhenUsed/>
    <w:rsid w:val="00C34A11"/>
    <w:pPr>
      <w:spacing w:line="240" w:lineRule="auto"/>
    </w:pPr>
    <w:rPr>
      <w:sz w:val="20"/>
      <w:szCs w:val="20"/>
    </w:rPr>
  </w:style>
  <w:style w:type="character" w:customStyle="1" w:styleId="CommentTextChar">
    <w:name w:val="Comment Text Char"/>
    <w:basedOn w:val="DefaultParagraphFont"/>
    <w:link w:val="CommentText"/>
    <w:uiPriority w:val="99"/>
    <w:semiHidden/>
    <w:rsid w:val="00C34A11"/>
    <w:rPr>
      <w:sz w:val="20"/>
      <w:szCs w:val="20"/>
    </w:rPr>
  </w:style>
  <w:style w:type="paragraph" w:styleId="CommentSubject">
    <w:name w:val="annotation subject"/>
    <w:basedOn w:val="CommentText"/>
    <w:next w:val="CommentText"/>
    <w:link w:val="CommentSubjectChar"/>
    <w:uiPriority w:val="99"/>
    <w:semiHidden/>
    <w:unhideWhenUsed/>
    <w:rsid w:val="00C34A11"/>
    <w:rPr>
      <w:b/>
      <w:bCs/>
    </w:rPr>
  </w:style>
  <w:style w:type="character" w:customStyle="1" w:styleId="CommentSubjectChar">
    <w:name w:val="Comment Subject Char"/>
    <w:basedOn w:val="CommentTextChar"/>
    <w:link w:val="CommentSubject"/>
    <w:uiPriority w:val="99"/>
    <w:semiHidden/>
    <w:rsid w:val="00C34A11"/>
    <w:rPr>
      <w:b/>
      <w:bCs/>
      <w:sz w:val="20"/>
      <w:szCs w:val="20"/>
    </w:rPr>
  </w:style>
  <w:style w:type="paragraph" w:styleId="NormalWeb">
    <w:name w:val="Normal (Web)"/>
    <w:basedOn w:val="Normal"/>
    <w:uiPriority w:val="99"/>
    <w:unhideWhenUsed/>
    <w:rsid w:val="00C34A11"/>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7E53DA"/>
    <w:rPr>
      <w:b/>
      <w:bCs/>
    </w:rPr>
  </w:style>
  <w:style w:type="paragraph" w:styleId="ListParagraph">
    <w:name w:val="List Paragraph"/>
    <w:basedOn w:val="Normal"/>
    <w:uiPriority w:val="34"/>
    <w:qFormat/>
    <w:rsid w:val="000C2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9444">
      <w:bodyDiv w:val="1"/>
      <w:marLeft w:val="0"/>
      <w:marRight w:val="0"/>
      <w:marTop w:val="0"/>
      <w:marBottom w:val="0"/>
      <w:divBdr>
        <w:top w:val="none" w:sz="0" w:space="0" w:color="auto"/>
        <w:left w:val="none" w:sz="0" w:space="0" w:color="auto"/>
        <w:bottom w:val="none" w:sz="0" w:space="0" w:color="auto"/>
        <w:right w:val="none" w:sz="0" w:space="0" w:color="auto"/>
      </w:divBdr>
    </w:div>
    <w:div w:id="265424419">
      <w:bodyDiv w:val="1"/>
      <w:marLeft w:val="0"/>
      <w:marRight w:val="0"/>
      <w:marTop w:val="0"/>
      <w:marBottom w:val="0"/>
      <w:divBdr>
        <w:top w:val="none" w:sz="0" w:space="0" w:color="auto"/>
        <w:left w:val="none" w:sz="0" w:space="0" w:color="auto"/>
        <w:bottom w:val="none" w:sz="0" w:space="0" w:color="auto"/>
        <w:right w:val="none" w:sz="0" w:space="0" w:color="auto"/>
      </w:divBdr>
    </w:div>
    <w:div w:id="301083080">
      <w:bodyDiv w:val="1"/>
      <w:marLeft w:val="0"/>
      <w:marRight w:val="0"/>
      <w:marTop w:val="0"/>
      <w:marBottom w:val="0"/>
      <w:divBdr>
        <w:top w:val="none" w:sz="0" w:space="0" w:color="auto"/>
        <w:left w:val="none" w:sz="0" w:space="0" w:color="auto"/>
        <w:bottom w:val="none" w:sz="0" w:space="0" w:color="auto"/>
        <w:right w:val="none" w:sz="0" w:space="0" w:color="auto"/>
      </w:divBdr>
    </w:div>
    <w:div w:id="436338708">
      <w:bodyDiv w:val="1"/>
      <w:marLeft w:val="0"/>
      <w:marRight w:val="0"/>
      <w:marTop w:val="0"/>
      <w:marBottom w:val="0"/>
      <w:divBdr>
        <w:top w:val="none" w:sz="0" w:space="0" w:color="auto"/>
        <w:left w:val="none" w:sz="0" w:space="0" w:color="auto"/>
        <w:bottom w:val="none" w:sz="0" w:space="0" w:color="auto"/>
        <w:right w:val="none" w:sz="0" w:space="0" w:color="auto"/>
      </w:divBdr>
    </w:div>
    <w:div w:id="852917996">
      <w:bodyDiv w:val="1"/>
      <w:marLeft w:val="0"/>
      <w:marRight w:val="0"/>
      <w:marTop w:val="0"/>
      <w:marBottom w:val="0"/>
      <w:divBdr>
        <w:top w:val="none" w:sz="0" w:space="0" w:color="auto"/>
        <w:left w:val="none" w:sz="0" w:space="0" w:color="auto"/>
        <w:bottom w:val="none" w:sz="0" w:space="0" w:color="auto"/>
        <w:right w:val="none" w:sz="0" w:space="0" w:color="auto"/>
      </w:divBdr>
    </w:div>
    <w:div w:id="944964780">
      <w:bodyDiv w:val="1"/>
      <w:marLeft w:val="0"/>
      <w:marRight w:val="0"/>
      <w:marTop w:val="0"/>
      <w:marBottom w:val="0"/>
      <w:divBdr>
        <w:top w:val="none" w:sz="0" w:space="0" w:color="auto"/>
        <w:left w:val="none" w:sz="0" w:space="0" w:color="auto"/>
        <w:bottom w:val="none" w:sz="0" w:space="0" w:color="auto"/>
        <w:right w:val="none" w:sz="0" w:space="0" w:color="auto"/>
      </w:divBdr>
    </w:div>
    <w:div w:id="987519340">
      <w:bodyDiv w:val="1"/>
      <w:marLeft w:val="0"/>
      <w:marRight w:val="0"/>
      <w:marTop w:val="0"/>
      <w:marBottom w:val="0"/>
      <w:divBdr>
        <w:top w:val="none" w:sz="0" w:space="0" w:color="auto"/>
        <w:left w:val="none" w:sz="0" w:space="0" w:color="auto"/>
        <w:bottom w:val="none" w:sz="0" w:space="0" w:color="auto"/>
        <w:right w:val="none" w:sz="0" w:space="0" w:color="auto"/>
      </w:divBdr>
    </w:div>
    <w:div w:id="1054281592">
      <w:bodyDiv w:val="1"/>
      <w:marLeft w:val="0"/>
      <w:marRight w:val="0"/>
      <w:marTop w:val="0"/>
      <w:marBottom w:val="0"/>
      <w:divBdr>
        <w:top w:val="none" w:sz="0" w:space="0" w:color="auto"/>
        <w:left w:val="none" w:sz="0" w:space="0" w:color="auto"/>
        <w:bottom w:val="none" w:sz="0" w:space="0" w:color="auto"/>
        <w:right w:val="none" w:sz="0" w:space="0" w:color="auto"/>
      </w:divBdr>
    </w:div>
    <w:div w:id="1185558699">
      <w:bodyDiv w:val="1"/>
      <w:marLeft w:val="0"/>
      <w:marRight w:val="0"/>
      <w:marTop w:val="0"/>
      <w:marBottom w:val="0"/>
      <w:divBdr>
        <w:top w:val="none" w:sz="0" w:space="0" w:color="auto"/>
        <w:left w:val="none" w:sz="0" w:space="0" w:color="auto"/>
        <w:bottom w:val="none" w:sz="0" w:space="0" w:color="auto"/>
        <w:right w:val="none" w:sz="0" w:space="0" w:color="auto"/>
      </w:divBdr>
    </w:div>
    <w:div w:id="1405446584">
      <w:bodyDiv w:val="1"/>
      <w:marLeft w:val="0"/>
      <w:marRight w:val="0"/>
      <w:marTop w:val="0"/>
      <w:marBottom w:val="0"/>
      <w:divBdr>
        <w:top w:val="none" w:sz="0" w:space="0" w:color="auto"/>
        <w:left w:val="none" w:sz="0" w:space="0" w:color="auto"/>
        <w:bottom w:val="none" w:sz="0" w:space="0" w:color="auto"/>
        <w:right w:val="none" w:sz="0" w:space="0" w:color="auto"/>
      </w:divBdr>
    </w:div>
    <w:div w:id="1424303146">
      <w:bodyDiv w:val="1"/>
      <w:marLeft w:val="0"/>
      <w:marRight w:val="0"/>
      <w:marTop w:val="0"/>
      <w:marBottom w:val="0"/>
      <w:divBdr>
        <w:top w:val="none" w:sz="0" w:space="0" w:color="auto"/>
        <w:left w:val="none" w:sz="0" w:space="0" w:color="auto"/>
        <w:bottom w:val="none" w:sz="0" w:space="0" w:color="auto"/>
        <w:right w:val="none" w:sz="0" w:space="0" w:color="auto"/>
      </w:divBdr>
    </w:div>
    <w:div w:id="1687438257">
      <w:bodyDiv w:val="1"/>
      <w:marLeft w:val="0"/>
      <w:marRight w:val="0"/>
      <w:marTop w:val="0"/>
      <w:marBottom w:val="0"/>
      <w:divBdr>
        <w:top w:val="none" w:sz="0" w:space="0" w:color="auto"/>
        <w:left w:val="none" w:sz="0" w:space="0" w:color="auto"/>
        <w:bottom w:val="none" w:sz="0" w:space="0" w:color="auto"/>
        <w:right w:val="none" w:sz="0" w:space="0" w:color="auto"/>
      </w:divBdr>
    </w:div>
    <w:div w:id="1785927605">
      <w:bodyDiv w:val="1"/>
      <w:marLeft w:val="0"/>
      <w:marRight w:val="0"/>
      <w:marTop w:val="0"/>
      <w:marBottom w:val="0"/>
      <w:divBdr>
        <w:top w:val="none" w:sz="0" w:space="0" w:color="auto"/>
        <w:left w:val="none" w:sz="0" w:space="0" w:color="auto"/>
        <w:bottom w:val="none" w:sz="0" w:space="0" w:color="auto"/>
        <w:right w:val="none" w:sz="0" w:space="0" w:color="auto"/>
      </w:divBdr>
    </w:div>
    <w:div w:id="1795975367">
      <w:bodyDiv w:val="1"/>
      <w:marLeft w:val="0"/>
      <w:marRight w:val="0"/>
      <w:marTop w:val="0"/>
      <w:marBottom w:val="0"/>
      <w:divBdr>
        <w:top w:val="none" w:sz="0" w:space="0" w:color="auto"/>
        <w:left w:val="none" w:sz="0" w:space="0" w:color="auto"/>
        <w:bottom w:val="none" w:sz="0" w:space="0" w:color="auto"/>
        <w:right w:val="none" w:sz="0" w:space="0" w:color="auto"/>
      </w:divBdr>
    </w:div>
    <w:div w:id="208052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Shakif Sattar Ani</cp:lastModifiedBy>
  <cp:revision>10</cp:revision>
  <dcterms:created xsi:type="dcterms:W3CDTF">2024-12-02T19:01:00Z</dcterms:created>
  <dcterms:modified xsi:type="dcterms:W3CDTF">2024-12-02T19:38:00Z</dcterms:modified>
</cp:coreProperties>
</file>