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A2" w:rsidRDefault="004F4323" w:rsidP="004F4323">
      <w:pPr>
        <w:rPr>
          <w:rFonts w:ascii="Arial" w:hAnsi="Arial" w:cs="Arial"/>
          <w:color w:val="222222"/>
          <w:shd w:val="clear" w:color="auto" w:fill="FFFFFF"/>
        </w:rPr>
      </w:pPr>
      <w:r>
        <w:rPr>
          <w:rFonts w:ascii="Arial" w:hAnsi="Arial" w:cs="Arial"/>
          <w:b/>
          <w:bCs/>
          <w:color w:val="222222"/>
          <w:shd w:val="clear" w:color="auto" w:fill="FFFFFF"/>
        </w:rPr>
        <w:t>Pointer</w:t>
      </w:r>
      <w:r>
        <w:rPr>
          <w:rFonts w:ascii="Arial" w:hAnsi="Arial" w:cs="Arial"/>
          <w:color w:val="222222"/>
          <w:shd w:val="clear" w:color="auto" w:fill="FFFFFF"/>
        </w:rPr>
        <w:t> is a variable in </w:t>
      </w:r>
      <w:r>
        <w:rPr>
          <w:rFonts w:ascii="Arial" w:hAnsi="Arial" w:cs="Arial"/>
          <w:b/>
          <w:bCs/>
          <w:color w:val="222222"/>
          <w:shd w:val="clear" w:color="auto" w:fill="FFFFFF"/>
        </w:rPr>
        <w:t>C++</w:t>
      </w:r>
      <w:r>
        <w:rPr>
          <w:rFonts w:ascii="Arial" w:hAnsi="Arial" w:cs="Arial"/>
          <w:color w:val="222222"/>
          <w:shd w:val="clear" w:color="auto" w:fill="FFFFFF"/>
        </w:rPr>
        <w:t> that holds the address of another variable. They have data type just like variables, for </w:t>
      </w:r>
      <w:r>
        <w:rPr>
          <w:rFonts w:ascii="Arial" w:hAnsi="Arial" w:cs="Arial"/>
          <w:b/>
          <w:bCs/>
          <w:color w:val="222222"/>
          <w:shd w:val="clear" w:color="auto" w:fill="FFFFFF"/>
        </w:rPr>
        <w:t>example</w:t>
      </w:r>
      <w:r>
        <w:rPr>
          <w:rFonts w:ascii="Arial" w:hAnsi="Arial" w:cs="Arial"/>
          <w:color w:val="222222"/>
          <w:shd w:val="clear" w:color="auto" w:fill="FFFFFF"/>
        </w:rPr>
        <w:t> an integer type </w:t>
      </w:r>
      <w:r>
        <w:rPr>
          <w:rFonts w:ascii="Arial" w:hAnsi="Arial" w:cs="Arial"/>
          <w:b/>
          <w:bCs/>
          <w:color w:val="222222"/>
          <w:shd w:val="clear" w:color="auto" w:fill="FFFFFF"/>
        </w:rPr>
        <w:t>pointer</w:t>
      </w:r>
      <w:r>
        <w:rPr>
          <w:rFonts w:ascii="Arial" w:hAnsi="Arial" w:cs="Arial"/>
          <w:color w:val="222222"/>
          <w:shd w:val="clear" w:color="auto" w:fill="FFFFFF"/>
        </w:rPr>
        <w:t xml:space="preserve"> can hold the address of an integer variable and </w:t>
      </w:r>
      <w:proofErr w:type="gramStart"/>
      <w:r>
        <w:rPr>
          <w:rFonts w:ascii="Arial" w:hAnsi="Arial" w:cs="Arial"/>
          <w:color w:val="222222"/>
          <w:shd w:val="clear" w:color="auto" w:fill="FFFFFF"/>
        </w:rPr>
        <w:t>an</w:t>
      </w:r>
      <w:proofErr w:type="gramEnd"/>
      <w:r>
        <w:rPr>
          <w:rFonts w:ascii="Arial" w:hAnsi="Arial" w:cs="Arial"/>
          <w:color w:val="222222"/>
          <w:shd w:val="clear" w:color="auto" w:fill="FFFFFF"/>
        </w:rPr>
        <w:t xml:space="preserve"> character type </w:t>
      </w:r>
      <w:r>
        <w:rPr>
          <w:rFonts w:ascii="Arial" w:hAnsi="Arial" w:cs="Arial"/>
          <w:b/>
          <w:bCs/>
          <w:color w:val="222222"/>
          <w:shd w:val="clear" w:color="auto" w:fill="FFFFFF"/>
        </w:rPr>
        <w:t>pointer</w:t>
      </w:r>
      <w:r>
        <w:rPr>
          <w:rFonts w:ascii="Arial" w:hAnsi="Arial" w:cs="Arial"/>
          <w:color w:val="222222"/>
          <w:shd w:val="clear" w:color="auto" w:fill="FFFFFF"/>
        </w:rPr>
        <w:t> can hold the address of char variable.</w:t>
      </w:r>
    </w:p>
    <w:p w:rsidR="004F4323" w:rsidRDefault="004F4323" w:rsidP="004F4323">
      <w:pPr>
        <w:rPr>
          <w:rFonts w:ascii="Arial" w:hAnsi="Arial" w:cs="Arial"/>
          <w:color w:val="222222"/>
          <w:shd w:val="clear" w:color="auto" w:fill="FFFFFF"/>
        </w:rPr>
      </w:pPr>
      <w:r>
        <w:rPr>
          <w:rFonts w:ascii="Arial" w:hAnsi="Arial" w:cs="Arial"/>
          <w:color w:val="222222"/>
          <w:shd w:val="clear" w:color="auto" w:fill="FFFFFF"/>
        </w:rPr>
        <w:t>The variable that stores the address of another variable (like foo in the previous example) is what in </w:t>
      </w:r>
      <w:r>
        <w:rPr>
          <w:rFonts w:ascii="Arial" w:hAnsi="Arial" w:cs="Arial"/>
          <w:b/>
          <w:bCs/>
          <w:color w:val="222222"/>
          <w:shd w:val="clear" w:color="auto" w:fill="FFFFFF"/>
        </w:rPr>
        <w:t>C++</w:t>
      </w:r>
      <w:r>
        <w:rPr>
          <w:rFonts w:ascii="Arial" w:hAnsi="Arial" w:cs="Arial"/>
          <w:color w:val="222222"/>
          <w:shd w:val="clear" w:color="auto" w:fill="FFFFFF"/>
        </w:rPr>
        <w:t> is called a </w:t>
      </w:r>
      <w:r>
        <w:rPr>
          <w:rFonts w:ascii="Arial" w:hAnsi="Arial" w:cs="Arial"/>
          <w:b/>
          <w:bCs/>
          <w:color w:val="222222"/>
          <w:shd w:val="clear" w:color="auto" w:fill="FFFFFF"/>
        </w:rPr>
        <w:t>pointer</w:t>
      </w:r>
      <w:r>
        <w:rPr>
          <w:rFonts w:ascii="Arial" w:hAnsi="Arial" w:cs="Arial"/>
          <w:color w:val="222222"/>
          <w:shd w:val="clear" w:color="auto" w:fill="FFFFFF"/>
        </w:rPr>
        <w:t>. </w:t>
      </w:r>
      <w:r>
        <w:rPr>
          <w:rFonts w:ascii="Arial" w:hAnsi="Arial" w:cs="Arial"/>
          <w:b/>
          <w:bCs/>
          <w:color w:val="222222"/>
          <w:shd w:val="clear" w:color="auto" w:fill="FFFFFF"/>
        </w:rPr>
        <w:t>Pointers</w:t>
      </w:r>
      <w:r>
        <w:rPr>
          <w:rFonts w:ascii="Arial" w:hAnsi="Arial" w:cs="Arial"/>
          <w:color w:val="222222"/>
          <w:shd w:val="clear" w:color="auto" w:fill="FFFFFF"/>
        </w:rPr>
        <w:t> are a very powerful feature of the language that has many uses in lower level programming. A bit later, we will see how to declare and use </w:t>
      </w:r>
      <w:r>
        <w:rPr>
          <w:rFonts w:ascii="Arial" w:hAnsi="Arial" w:cs="Arial"/>
          <w:b/>
          <w:bCs/>
          <w:color w:val="222222"/>
          <w:shd w:val="clear" w:color="auto" w:fill="FFFFFF"/>
        </w:rPr>
        <w:t>pointers</w:t>
      </w:r>
      <w:r>
        <w:rPr>
          <w:rFonts w:ascii="Arial" w:hAnsi="Arial" w:cs="Arial"/>
          <w:color w:val="222222"/>
          <w:shd w:val="clear" w:color="auto" w:fill="FFFFFF"/>
        </w:rPr>
        <w:t>.</w:t>
      </w:r>
    </w:p>
    <w:p w:rsidR="009773C5" w:rsidRDefault="009773C5" w:rsidP="004F4323">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pointer</w:t>
      </w:r>
      <w:r>
        <w:rPr>
          <w:rFonts w:ascii="Arial" w:hAnsi="Arial" w:cs="Arial"/>
          <w:color w:val="222222"/>
          <w:shd w:val="clear" w:color="auto" w:fill="FFFFFF"/>
        </w:rPr>
        <w:t> is a variable that stores the address of another variable. Unlike other variables that hold values of a certain type, </w:t>
      </w:r>
      <w:r>
        <w:rPr>
          <w:rFonts w:ascii="Arial" w:hAnsi="Arial" w:cs="Arial"/>
          <w:b/>
          <w:bCs/>
          <w:color w:val="222222"/>
          <w:shd w:val="clear" w:color="auto" w:fill="FFFFFF"/>
        </w:rPr>
        <w:t>pointer</w:t>
      </w:r>
      <w:r>
        <w:rPr>
          <w:rFonts w:ascii="Arial" w:hAnsi="Arial" w:cs="Arial"/>
          <w:color w:val="222222"/>
          <w:shd w:val="clear" w:color="auto" w:fill="FFFFFF"/>
        </w:rPr>
        <w:t> holds the address of a variable. For </w:t>
      </w:r>
      <w:r>
        <w:rPr>
          <w:rFonts w:ascii="Arial" w:hAnsi="Arial" w:cs="Arial"/>
          <w:b/>
          <w:bCs/>
          <w:color w:val="222222"/>
          <w:shd w:val="clear" w:color="auto" w:fill="FFFFFF"/>
        </w:rPr>
        <w:t>example</w:t>
      </w:r>
      <w:r>
        <w:rPr>
          <w:rFonts w:ascii="Arial" w:hAnsi="Arial" w:cs="Arial"/>
          <w:color w:val="222222"/>
          <w:shd w:val="clear" w:color="auto" w:fill="FFFFFF"/>
        </w:rPr>
        <w:t>, an integer variable holds (or you can say stores) an integer value, however an integer </w:t>
      </w:r>
      <w:r>
        <w:rPr>
          <w:rFonts w:ascii="Arial" w:hAnsi="Arial" w:cs="Arial"/>
          <w:b/>
          <w:bCs/>
          <w:color w:val="222222"/>
          <w:shd w:val="clear" w:color="auto" w:fill="FFFFFF"/>
        </w:rPr>
        <w:t>pointer</w:t>
      </w:r>
      <w:r>
        <w:rPr>
          <w:rFonts w:ascii="Arial" w:hAnsi="Arial" w:cs="Arial"/>
          <w:color w:val="222222"/>
          <w:shd w:val="clear" w:color="auto" w:fill="FFFFFF"/>
        </w:rPr>
        <w:t xml:space="preserve"> holds the address of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integer variable.</w:t>
      </w:r>
    </w:p>
    <w:p w:rsidR="00E87498" w:rsidRDefault="00E87498" w:rsidP="004F4323">
      <w:pPr>
        <w:rPr>
          <w:rFonts w:ascii="Arial" w:hAnsi="Arial" w:cs="Arial"/>
          <w:color w:val="222222"/>
          <w:shd w:val="clear" w:color="auto" w:fill="FFFFFF"/>
        </w:rPr>
      </w:pPr>
      <w:r>
        <w:rPr>
          <w:rFonts w:ascii="Arial" w:hAnsi="Arial" w:cs="Arial"/>
          <w:b/>
          <w:bCs/>
          <w:color w:val="222222"/>
          <w:shd w:val="clear" w:color="auto" w:fill="FFFFFF"/>
        </w:rPr>
        <w:t>OOP</w:t>
      </w:r>
      <w:r>
        <w:rPr>
          <w:rFonts w:ascii="Arial" w:hAnsi="Arial" w:cs="Arial"/>
          <w:color w:val="222222"/>
          <w:shd w:val="clear" w:color="auto" w:fill="FFFFFF"/>
        </w:rPr>
        <w:t> stands for </w:t>
      </w:r>
      <w:r>
        <w:rPr>
          <w:rFonts w:ascii="Arial" w:hAnsi="Arial" w:cs="Arial"/>
          <w:b/>
          <w:bCs/>
          <w:color w:val="222222"/>
          <w:shd w:val="clear" w:color="auto" w:fill="FFFFFF"/>
        </w:rPr>
        <w:t>Object-Oriented</w:t>
      </w:r>
      <w:r>
        <w:rPr>
          <w:rFonts w:ascii="Arial" w:hAnsi="Arial" w:cs="Arial"/>
          <w:color w:val="222222"/>
          <w:shd w:val="clear" w:color="auto" w:fill="FFFFFF"/>
        </w:rPr>
        <w:t> Programming. Procedural programming is about writing procedures or functions that perform operations on the data, while </w:t>
      </w:r>
      <w:r>
        <w:rPr>
          <w:rFonts w:ascii="Arial" w:hAnsi="Arial" w:cs="Arial"/>
          <w:b/>
          <w:bCs/>
          <w:color w:val="222222"/>
          <w:shd w:val="clear" w:color="auto" w:fill="FFFFFF"/>
        </w:rPr>
        <w:t>object-oriented</w:t>
      </w:r>
      <w:r>
        <w:rPr>
          <w:rFonts w:ascii="Arial" w:hAnsi="Arial" w:cs="Arial"/>
          <w:color w:val="222222"/>
          <w:shd w:val="clear" w:color="auto" w:fill="FFFFFF"/>
        </w:rPr>
        <w:t> programming is about creating objects that contain both data and functions. ... </w:t>
      </w:r>
      <w:r>
        <w:rPr>
          <w:rFonts w:ascii="Arial" w:hAnsi="Arial" w:cs="Arial"/>
          <w:b/>
          <w:bCs/>
          <w:color w:val="222222"/>
          <w:shd w:val="clear" w:color="auto" w:fill="FFFFFF"/>
        </w:rPr>
        <w:t>OOP</w:t>
      </w:r>
      <w:r>
        <w:rPr>
          <w:rFonts w:ascii="Arial" w:hAnsi="Arial" w:cs="Arial"/>
          <w:color w:val="222222"/>
          <w:shd w:val="clear" w:color="auto" w:fill="FFFFFF"/>
        </w:rPr>
        <w:t> provides a clear structure for the programs.</w:t>
      </w:r>
    </w:p>
    <w:p w:rsidR="00986E21" w:rsidRDefault="00986E21" w:rsidP="004F4323">
      <w:pPr>
        <w:rPr>
          <w:rFonts w:ascii="Arial" w:hAnsi="Arial" w:cs="Arial"/>
          <w:color w:val="222222"/>
          <w:shd w:val="clear" w:color="auto" w:fill="FFFFFF"/>
        </w:rPr>
      </w:pPr>
      <w:r>
        <w:rPr>
          <w:rFonts w:ascii="Arial" w:hAnsi="Arial" w:cs="Arial"/>
          <w:b/>
          <w:bCs/>
          <w:color w:val="222222"/>
          <w:shd w:val="clear" w:color="auto" w:fill="FFFFFF"/>
        </w:rPr>
        <w:t>C++</w:t>
      </w:r>
      <w:r>
        <w:rPr>
          <w:rFonts w:ascii="Arial" w:hAnsi="Arial" w:cs="Arial"/>
          <w:color w:val="222222"/>
          <w:shd w:val="clear" w:color="auto" w:fill="FFFFFF"/>
        </w:rPr>
        <w:t> provides facility to specify that the compiler should match function calls with the correct definition at the run time; this is called </w:t>
      </w:r>
      <w:r>
        <w:rPr>
          <w:rFonts w:ascii="Arial" w:hAnsi="Arial" w:cs="Arial"/>
          <w:b/>
          <w:bCs/>
          <w:color w:val="222222"/>
          <w:shd w:val="clear" w:color="auto" w:fill="FFFFFF"/>
        </w:rPr>
        <w:t>dynamic binding</w:t>
      </w:r>
      <w:r>
        <w:rPr>
          <w:rFonts w:ascii="Arial" w:hAnsi="Arial" w:cs="Arial"/>
          <w:color w:val="222222"/>
          <w:shd w:val="clear" w:color="auto" w:fill="FFFFFF"/>
        </w:rPr>
        <w:t> or late </w:t>
      </w:r>
      <w:r>
        <w:rPr>
          <w:rFonts w:ascii="Arial" w:hAnsi="Arial" w:cs="Arial"/>
          <w:b/>
          <w:bCs/>
          <w:color w:val="222222"/>
          <w:shd w:val="clear" w:color="auto" w:fill="FFFFFF"/>
        </w:rPr>
        <w:t>binding</w:t>
      </w:r>
      <w:r>
        <w:rPr>
          <w:rFonts w:ascii="Arial" w:hAnsi="Arial" w:cs="Arial"/>
          <w:color w:val="222222"/>
          <w:shd w:val="clear" w:color="auto" w:fill="FFFFFF"/>
        </w:rPr>
        <w:t> or run-time </w:t>
      </w:r>
      <w:r>
        <w:rPr>
          <w:rFonts w:ascii="Arial" w:hAnsi="Arial" w:cs="Arial"/>
          <w:b/>
          <w:bCs/>
          <w:color w:val="222222"/>
          <w:shd w:val="clear" w:color="auto" w:fill="FFFFFF"/>
        </w:rPr>
        <w:t>binding</w:t>
      </w:r>
      <w:r>
        <w:rPr>
          <w:rFonts w:ascii="Arial" w:hAnsi="Arial" w:cs="Arial"/>
          <w:color w:val="222222"/>
          <w:shd w:val="clear" w:color="auto" w:fill="FFFFFF"/>
        </w:rPr>
        <w:t>. </w:t>
      </w:r>
      <w:r>
        <w:rPr>
          <w:rFonts w:ascii="Arial" w:hAnsi="Arial" w:cs="Arial"/>
          <w:b/>
          <w:bCs/>
          <w:color w:val="222222"/>
          <w:shd w:val="clear" w:color="auto" w:fill="FFFFFF"/>
        </w:rPr>
        <w:t>Dynamic binding</w:t>
      </w:r>
      <w:r>
        <w:rPr>
          <w:rFonts w:ascii="Arial" w:hAnsi="Arial" w:cs="Arial"/>
          <w:color w:val="222222"/>
          <w:shd w:val="clear" w:color="auto" w:fill="FFFFFF"/>
        </w:rPr>
        <w:t> is achieved using virtual functions. Base class pointer points to derived class object.</w:t>
      </w:r>
    </w:p>
    <w:p w:rsidR="00177BD3" w:rsidRDefault="00177BD3" w:rsidP="004F4323">
      <w:pPr>
        <w:rPr>
          <w:rFonts w:ascii="Arial" w:hAnsi="Arial" w:cs="Arial"/>
          <w:color w:val="222222"/>
          <w:shd w:val="clear" w:color="auto" w:fill="FFFFFF"/>
        </w:rPr>
      </w:pPr>
      <w:r>
        <w:rPr>
          <w:rFonts w:ascii="Arial" w:hAnsi="Arial" w:cs="Arial"/>
          <w:color w:val="222222"/>
          <w:shd w:val="clear" w:color="auto" w:fill="FFFFFF"/>
        </w:rPr>
        <w:t>Method Overriding is a perfect </w:t>
      </w:r>
      <w:r>
        <w:rPr>
          <w:rFonts w:ascii="Arial" w:hAnsi="Arial" w:cs="Arial"/>
          <w:b/>
          <w:bCs/>
          <w:color w:val="222222"/>
          <w:shd w:val="clear" w:color="auto" w:fill="FFFFFF"/>
        </w:rPr>
        <w:t>example</w:t>
      </w:r>
      <w:r>
        <w:rPr>
          <w:rFonts w:ascii="Arial" w:hAnsi="Arial" w:cs="Arial"/>
          <w:color w:val="222222"/>
          <w:shd w:val="clear" w:color="auto" w:fill="FFFFFF"/>
        </w:rPr>
        <w:t> of </w:t>
      </w:r>
      <w:r>
        <w:rPr>
          <w:rFonts w:ascii="Arial" w:hAnsi="Arial" w:cs="Arial"/>
          <w:b/>
          <w:bCs/>
          <w:color w:val="222222"/>
          <w:shd w:val="clear" w:color="auto" w:fill="FFFFFF"/>
        </w:rPr>
        <w:t>dynamic binding</w:t>
      </w:r>
      <w:r>
        <w:rPr>
          <w:rFonts w:ascii="Arial" w:hAnsi="Arial" w:cs="Arial"/>
          <w:color w:val="222222"/>
          <w:shd w:val="clear" w:color="auto" w:fill="FFFFFF"/>
        </w:rPr>
        <w:t> as in overriding both parent and child classes have same method and in this case the type of the object determines which method is to be executed. The type of object is determined at the run time so this is known as </w:t>
      </w:r>
      <w:r>
        <w:rPr>
          <w:rFonts w:ascii="Arial" w:hAnsi="Arial" w:cs="Arial"/>
          <w:b/>
          <w:bCs/>
          <w:color w:val="222222"/>
          <w:shd w:val="clear" w:color="auto" w:fill="FFFFFF"/>
        </w:rPr>
        <w:t>dynamic binding</w:t>
      </w:r>
      <w:r>
        <w:rPr>
          <w:rFonts w:ascii="Arial" w:hAnsi="Arial" w:cs="Arial"/>
          <w:color w:val="222222"/>
          <w:shd w:val="clear" w:color="auto" w:fill="FFFFFF"/>
        </w:rPr>
        <w:t>.</w:t>
      </w:r>
    </w:p>
    <w:p w:rsidR="00F44A38" w:rsidRDefault="00F44A38" w:rsidP="004F4323">
      <w:pPr>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static binding</w:t>
      </w:r>
      <w:r>
        <w:rPr>
          <w:rFonts w:ascii="Arial" w:hAnsi="Arial" w:cs="Arial"/>
          <w:color w:val="222222"/>
          <w:shd w:val="clear" w:color="auto" w:fill="FFFFFF"/>
        </w:rPr>
        <w:t xml:space="preserve">, the function </w:t>
      </w:r>
      <w:proofErr w:type="spellStart"/>
      <w:r>
        <w:rPr>
          <w:rFonts w:ascii="Arial" w:hAnsi="Arial" w:cs="Arial"/>
          <w:color w:val="222222"/>
          <w:shd w:val="clear" w:color="auto" w:fill="FFFFFF"/>
        </w:rPr>
        <w:t>defination</w:t>
      </w:r>
      <w:proofErr w:type="spellEnd"/>
      <w:r>
        <w:rPr>
          <w:rFonts w:ascii="Arial" w:hAnsi="Arial" w:cs="Arial"/>
          <w:color w:val="222222"/>
          <w:shd w:val="clear" w:color="auto" w:fill="FFFFFF"/>
        </w:rPr>
        <w:t xml:space="preserve"> and the function call are linked during the compile-time whereas in </w:t>
      </w:r>
      <w:r>
        <w:rPr>
          <w:rFonts w:ascii="Arial" w:hAnsi="Arial" w:cs="Arial"/>
          <w:b/>
          <w:bCs/>
          <w:color w:val="222222"/>
          <w:shd w:val="clear" w:color="auto" w:fill="FFFFFF"/>
        </w:rPr>
        <w:t>dynamic binding</w:t>
      </w:r>
      <w:r>
        <w:rPr>
          <w:rFonts w:ascii="Arial" w:hAnsi="Arial" w:cs="Arial"/>
          <w:color w:val="222222"/>
          <w:shd w:val="clear" w:color="auto" w:fill="FFFFFF"/>
        </w:rPr>
        <w:t> the function calls are not resolved until runtime. So they are not bound until runtime. </w:t>
      </w:r>
      <w:r>
        <w:rPr>
          <w:rFonts w:ascii="Arial" w:hAnsi="Arial" w:cs="Arial"/>
          <w:b/>
          <w:bCs/>
          <w:color w:val="222222"/>
          <w:shd w:val="clear" w:color="auto" w:fill="FFFFFF"/>
        </w:rPr>
        <w:t>Static binding</w:t>
      </w:r>
      <w:r>
        <w:rPr>
          <w:rFonts w:ascii="Arial" w:hAnsi="Arial" w:cs="Arial"/>
          <w:color w:val="222222"/>
          <w:shd w:val="clear" w:color="auto" w:fill="FFFFFF"/>
        </w:rPr>
        <w:t> happens when all information needed to call a function is available at the compile-time.</w:t>
      </w:r>
    </w:p>
    <w:p w:rsidR="00FD32FA" w:rsidRDefault="00FD32FA" w:rsidP="004F4323">
      <w:pPr>
        <w:rPr>
          <w:rFonts w:ascii="Arial" w:hAnsi="Arial" w:cs="Arial"/>
          <w:color w:val="222222"/>
          <w:shd w:val="clear" w:color="auto" w:fill="FFFFFF"/>
        </w:rPr>
      </w:pPr>
      <w:r>
        <w:rPr>
          <w:rFonts w:ascii="Arial" w:hAnsi="Arial" w:cs="Arial"/>
          <w:b/>
          <w:bCs/>
          <w:color w:val="222222"/>
          <w:shd w:val="clear" w:color="auto" w:fill="FFFFFF"/>
        </w:rPr>
        <w:t>Class</w:t>
      </w:r>
      <w:r>
        <w:rPr>
          <w:rFonts w:ascii="Arial" w:hAnsi="Arial" w:cs="Arial"/>
          <w:color w:val="222222"/>
          <w:shd w:val="clear" w:color="auto" w:fill="FFFFFF"/>
        </w:rPr>
        <w:t>: A </w:t>
      </w:r>
      <w:r>
        <w:rPr>
          <w:rFonts w:ascii="Arial" w:hAnsi="Arial" w:cs="Arial"/>
          <w:b/>
          <w:bCs/>
          <w:color w:val="222222"/>
          <w:shd w:val="clear" w:color="auto" w:fill="FFFFFF"/>
        </w:rPr>
        <w:t>class</w:t>
      </w:r>
      <w:r>
        <w:rPr>
          <w:rFonts w:ascii="Arial" w:hAnsi="Arial" w:cs="Arial"/>
          <w:color w:val="222222"/>
          <w:shd w:val="clear" w:color="auto" w:fill="FFFFFF"/>
        </w:rPr>
        <w:t> in </w:t>
      </w:r>
      <w:r>
        <w:rPr>
          <w:rFonts w:ascii="Arial" w:hAnsi="Arial" w:cs="Arial"/>
          <w:b/>
          <w:bCs/>
          <w:color w:val="222222"/>
          <w:shd w:val="clear" w:color="auto" w:fill="FFFFFF"/>
        </w:rPr>
        <w:t>C++</w:t>
      </w:r>
      <w:r>
        <w:rPr>
          <w:rFonts w:ascii="Arial" w:hAnsi="Arial" w:cs="Arial"/>
          <w:color w:val="222222"/>
          <w:shd w:val="clear" w:color="auto" w:fill="FFFFFF"/>
        </w:rPr>
        <w:t xml:space="preserve"> is the building </w:t>
      </w:r>
      <w:proofErr w:type="gramStart"/>
      <w:r>
        <w:rPr>
          <w:rFonts w:ascii="Arial" w:hAnsi="Arial" w:cs="Arial"/>
          <w:color w:val="222222"/>
          <w:shd w:val="clear" w:color="auto" w:fill="FFFFFF"/>
        </w:rPr>
        <w:t>block, that</w:t>
      </w:r>
      <w:proofErr w:type="gramEnd"/>
      <w:r>
        <w:rPr>
          <w:rFonts w:ascii="Arial" w:hAnsi="Arial" w:cs="Arial"/>
          <w:color w:val="222222"/>
          <w:shd w:val="clear" w:color="auto" w:fill="FFFFFF"/>
        </w:rPr>
        <w:t xml:space="preserve"> leads to Object-Oriented programming. It is a user-defined data type, which holds its own data members and member functions, which can be accessed and used by creating an instance of that </w:t>
      </w:r>
      <w:r>
        <w:rPr>
          <w:rFonts w:ascii="Arial" w:hAnsi="Arial" w:cs="Arial"/>
          <w:b/>
          <w:bCs/>
          <w:color w:val="222222"/>
          <w:shd w:val="clear" w:color="auto" w:fill="FFFFFF"/>
        </w:rPr>
        <w:t>class</w:t>
      </w:r>
      <w:r>
        <w:rPr>
          <w:rFonts w:ascii="Arial" w:hAnsi="Arial" w:cs="Arial"/>
          <w:color w:val="222222"/>
          <w:shd w:val="clear" w:color="auto" w:fill="FFFFFF"/>
        </w:rPr>
        <w:t>. A </w:t>
      </w:r>
      <w:r>
        <w:rPr>
          <w:rFonts w:ascii="Arial" w:hAnsi="Arial" w:cs="Arial"/>
          <w:b/>
          <w:bCs/>
          <w:color w:val="222222"/>
          <w:shd w:val="clear" w:color="auto" w:fill="FFFFFF"/>
        </w:rPr>
        <w:t>C++ class</w:t>
      </w:r>
      <w:r>
        <w:rPr>
          <w:rFonts w:ascii="Arial" w:hAnsi="Arial" w:cs="Arial"/>
          <w:color w:val="222222"/>
          <w:shd w:val="clear" w:color="auto" w:fill="FFFFFF"/>
        </w:rPr>
        <w:t> is like a blueprint for an object.</w:t>
      </w:r>
    </w:p>
    <w:p w:rsidR="00DA156D" w:rsidRDefault="00DA156D" w:rsidP="004F4323">
      <w:pPr>
        <w:rPr>
          <w:rFonts w:ascii="Arial" w:hAnsi="Arial" w:cs="Arial"/>
          <w:color w:val="222222"/>
          <w:shd w:val="clear" w:color="auto" w:fill="FFFFFF"/>
        </w:rPr>
      </w:pPr>
      <w:r>
        <w:rPr>
          <w:rFonts w:ascii="Arial" w:hAnsi="Arial" w:cs="Arial"/>
          <w:color w:val="222222"/>
          <w:shd w:val="clear" w:color="auto" w:fill="FFFFFF"/>
        </w:rPr>
        <w:t>Everything in Java is associated with </w:t>
      </w:r>
      <w:r>
        <w:rPr>
          <w:rFonts w:ascii="Arial" w:hAnsi="Arial" w:cs="Arial"/>
          <w:b/>
          <w:bCs/>
          <w:color w:val="222222"/>
          <w:shd w:val="clear" w:color="auto" w:fill="FFFFFF"/>
        </w:rPr>
        <w:t>classes and objects</w:t>
      </w:r>
      <w:r>
        <w:rPr>
          <w:rFonts w:ascii="Arial" w:hAnsi="Arial" w:cs="Arial"/>
          <w:color w:val="222222"/>
          <w:shd w:val="clear" w:color="auto" w:fill="FFFFFF"/>
        </w:rPr>
        <w:t>, along with its attributes and methods. For </w:t>
      </w:r>
      <w:r>
        <w:rPr>
          <w:rFonts w:ascii="Arial" w:hAnsi="Arial" w:cs="Arial"/>
          <w:b/>
          <w:bCs/>
          <w:color w:val="222222"/>
          <w:shd w:val="clear" w:color="auto" w:fill="FFFFFF"/>
        </w:rPr>
        <w:t>example</w:t>
      </w:r>
      <w:r>
        <w:rPr>
          <w:rFonts w:ascii="Arial" w:hAnsi="Arial" w:cs="Arial"/>
          <w:color w:val="222222"/>
          <w:shd w:val="clear" w:color="auto" w:fill="FFFFFF"/>
        </w:rPr>
        <w:t>: in real life, a car is an </w:t>
      </w:r>
      <w:r>
        <w:rPr>
          <w:rFonts w:ascii="Arial" w:hAnsi="Arial" w:cs="Arial"/>
          <w:b/>
          <w:bCs/>
          <w:color w:val="222222"/>
          <w:shd w:val="clear" w:color="auto" w:fill="FFFFFF"/>
        </w:rPr>
        <w:t>object</w:t>
      </w:r>
      <w:r>
        <w:rPr>
          <w:rFonts w:ascii="Arial" w:hAnsi="Arial" w:cs="Arial"/>
          <w:color w:val="222222"/>
          <w:shd w:val="clear" w:color="auto" w:fill="FFFFFF"/>
        </w:rPr>
        <w:t>. The car has attributes, such as weight and color, and methods, such as drive and brake. A </w:t>
      </w:r>
      <w:r>
        <w:rPr>
          <w:rFonts w:ascii="Arial" w:hAnsi="Arial" w:cs="Arial"/>
          <w:b/>
          <w:bCs/>
          <w:color w:val="222222"/>
          <w:shd w:val="clear" w:color="auto" w:fill="FFFFFF"/>
        </w:rPr>
        <w:t>Class</w:t>
      </w:r>
      <w:r>
        <w:rPr>
          <w:rFonts w:ascii="Arial" w:hAnsi="Arial" w:cs="Arial"/>
          <w:color w:val="222222"/>
          <w:shd w:val="clear" w:color="auto" w:fill="FFFFFF"/>
        </w:rPr>
        <w:t> is like an </w:t>
      </w:r>
      <w:r>
        <w:rPr>
          <w:rFonts w:ascii="Arial" w:hAnsi="Arial" w:cs="Arial"/>
          <w:b/>
          <w:bCs/>
          <w:color w:val="222222"/>
          <w:shd w:val="clear" w:color="auto" w:fill="FFFFFF"/>
        </w:rPr>
        <w:t>object</w:t>
      </w:r>
      <w:r>
        <w:rPr>
          <w:rFonts w:ascii="Arial" w:hAnsi="Arial" w:cs="Arial"/>
          <w:color w:val="222222"/>
          <w:shd w:val="clear" w:color="auto" w:fill="FFFFFF"/>
        </w:rPr>
        <w:t> constructor, or a "blueprint" for creating </w:t>
      </w:r>
      <w:r>
        <w:rPr>
          <w:rFonts w:ascii="Arial" w:hAnsi="Arial" w:cs="Arial"/>
          <w:b/>
          <w:bCs/>
          <w:color w:val="222222"/>
          <w:shd w:val="clear" w:color="auto" w:fill="FFFFFF"/>
        </w:rPr>
        <w:t>objects</w:t>
      </w:r>
      <w:r>
        <w:rPr>
          <w:rFonts w:ascii="Arial" w:hAnsi="Arial" w:cs="Arial"/>
          <w:color w:val="222222"/>
          <w:shd w:val="clear" w:color="auto" w:fill="FFFFFF"/>
        </w:rPr>
        <w:t>.</w:t>
      </w:r>
    </w:p>
    <w:p w:rsidR="00A072AA" w:rsidRPr="004F4323" w:rsidRDefault="00A072AA" w:rsidP="004F4323">
      <w:r>
        <w:rPr>
          <w:rFonts w:ascii="Arial" w:hAnsi="Arial" w:cs="Arial"/>
          <w:color w:val="222222"/>
          <w:shd w:val="clear" w:color="auto" w:fill="FFFFFF"/>
        </w:rPr>
        <w:t>Everything in C++ is associated with </w:t>
      </w:r>
      <w:r>
        <w:rPr>
          <w:rFonts w:ascii="Arial" w:hAnsi="Arial" w:cs="Arial"/>
          <w:b/>
          <w:bCs/>
          <w:color w:val="222222"/>
          <w:shd w:val="clear" w:color="auto" w:fill="FFFFFF"/>
        </w:rPr>
        <w:t>classes</w:t>
      </w:r>
      <w:r>
        <w:rPr>
          <w:rFonts w:ascii="Arial" w:hAnsi="Arial" w:cs="Arial"/>
          <w:color w:val="222222"/>
          <w:shd w:val="clear" w:color="auto" w:fill="FFFFFF"/>
        </w:rPr>
        <w:t> and objects, along with its attributes and </w:t>
      </w:r>
      <w:r>
        <w:rPr>
          <w:rFonts w:ascii="Arial" w:hAnsi="Arial" w:cs="Arial"/>
          <w:b/>
          <w:bCs/>
          <w:color w:val="222222"/>
          <w:shd w:val="clear" w:color="auto" w:fill="FFFFFF"/>
        </w:rPr>
        <w:t>methods</w:t>
      </w:r>
      <w:r>
        <w:rPr>
          <w:rFonts w:ascii="Arial" w:hAnsi="Arial" w:cs="Arial"/>
          <w:color w:val="222222"/>
          <w:shd w:val="clear" w:color="auto" w:fill="FFFFFF"/>
        </w:rPr>
        <w:t>. For example: in real life, a car is an object. The car has attributes, such as weight and color, and </w:t>
      </w:r>
      <w:r>
        <w:rPr>
          <w:rFonts w:ascii="Arial" w:hAnsi="Arial" w:cs="Arial"/>
          <w:b/>
          <w:bCs/>
          <w:color w:val="222222"/>
          <w:shd w:val="clear" w:color="auto" w:fill="FFFFFF"/>
        </w:rPr>
        <w:t>methods</w:t>
      </w:r>
      <w:r>
        <w:rPr>
          <w:rFonts w:ascii="Arial" w:hAnsi="Arial" w:cs="Arial"/>
          <w:color w:val="222222"/>
          <w:shd w:val="clear" w:color="auto" w:fill="FFFFFF"/>
        </w:rPr>
        <w:t>, such as drive and brake. Attributes and </w:t>
      </w:r>
      <w:r>
        <w:rPr>
          <w:rFonts w:ascii="Arial" w:hAnsi="Arial" w:cs="Arial"/>
          <w:b/>
          <w:bCs/>
          <w:color w:val="222222"/>
          <w:shd w:val="clear" w:color="auto" w:fill="FFFFFF"/>
        </w:rPr>
        <w:t>methods</w:t>
      </w:r>
      <w:r>
        <w:rPr>
          <w:rFonts w:ascii="Arial" w:hAnsi="Arial" w:cs="Arial"/>
          <w:color w:val="222222"/>
          <w:shd w:val="clear" w:color="auto" w:fill="FFFFFF"/>
        </w:rPr>
        <w:t> are basically variables and functions that belongs to the class.</w:t>
      </w:r>
      <w:bookmarkStart w:id="0" w:name="_GoBack"/>
      <w:bookmarkEnd w:id="0"/>
    </w:p>
    <w:sectPr w:rsidR="00A072AA" w:rsidRPr="004F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3"/>
    <w:rsid w:val="00177BD3"/>
    <w:rsid w:val="004F4323"/>
    <w:rsid w:val="00883ABD"/>
    <w:rsid w:val="009773C5"/>
    <w:rsid w:val="00986E21"/>
    <w:rsid w:val="00A072AA"/>
    <w:rsid w:val="00D51BA2"/>
    <w:rsid w:val="00DA156D"/>
    <w:rsid w:val="00E87498"/>
    <w:rsid w:val="00F44A38"/>
    <w:rsid w:val="00FD32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DA070-BA51-4B7E-8C6B-0DA44043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dc:creator>
  <cp:keywords/>
  <dc:description/>
  <cp:lastModifiedBy>Shakila</cp:lastModifiedBy>
  <cp:revision>9</cp:revision>
  <dcterms:created xsi:type="dcterms:W3CDTF">2020-10-19T00:57:00Z</dcterms:created>
  <dcterms:modified xsi:type="dcterms:W3CDTF">2020-10-19T01:05:00Z</dcterms:modified>
</cp:coreProperties>
</file>