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utonnyOMJ" w:cs="SutonnyOMJ" w:eastAsia="SutonnyOMJ" w:hAnsi="SutonnyOMJ"/>
          <w:sz w:val="40"/>
          <w:szCs w:val="40"/>
        </w:rPr>
      </w:pPr>
      <w:r w:rsidDel="00000000" w:rsidR="00000000" w:rsidRPr="00000000">
        <w:rPr>
          <w:rFonts w:ascii="SutonnyOMJ" w:cs="SutonnyOMJ" w:eastAsia="SutonnyOMJ" w:hAnsi="SutonnyOMJ"/>
          <w:sz w:val="40"/>
          <w:szCs w:val="40"/>
          <w:rtl w:val="0"/>
        </w:rPr>
        <w:t xml:space="preserve">মোকাম বিজ্ঞ অতিরিক্ত জেলা ম্যাজিস্ট্রেট আদালত, চাঁদপুর।</w:t>
      </w:r>
    </w:p>
    <w:p w:rsidR="00000000" w:rsidDel="00000000" w:rsidP="00000000" w:rsidRDefault="00000000" w:rsidRPr="00000000" w14:paraId="00000002">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দর মোঃ নং /২০২২ইং</w:t>
      </w:r>
    </w:p>
    <w:p w:rsidR="00000000" w:rsidDel="00000000" w:rsidP="00000000" w:rsidRDefault="00000000" w:rsidRPr="00000000" w14:paraId="00000003">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 শাহরাস্তি থানা</w:t>
      </w:r>
    </w:p>
    <w:p w:rsidR="00000000" w:rsidDel="00000000" w:rsidP="00000000" w:rsidRDefault="00000000" w:rsidRPr="00000000" w14:paraId="00000004">
      <w:pPr>
        <w:rPr>
          <w:rFonts w:ascii="SutonnyOMJ" w:cs="SutonnyOMJ" w:eastAsia="SutonnyOMJ" w:hAnsi="SutonnyOMJ"/>
          <w:sz w:val="28"/>
          <w:szCs w:val="28"/>
        </w:rPr>
      </w:pPr>
      <w:r w:rsidDel="00000000" w:rsidR="00000000" w:rsidRPr="00000000">
        <w:rPr>
          <w:rtl w:val="0"/>
        </w:rPr>
      </w:r>
    </w:p>
    <w:p w:rsidR="00000000" w:rsidDel="00000000" w:rsidP="00000000" w:rsidRDefault="00000000" w:rsidRPr="00000000" w14:paraId="00000005">
      <w:pPr>
        <w:ind w:left="720" w:firstLine="0"/>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মোঃ বায়েজিদ রুবেল (৩৭), পিতা- মৃত আবু নাছের, সাং- নাহারা, পোঃ পাকবিজয়পুর, থানা- শাহরাস্তি, জেলা- চাঁদপুর।           </w:t>
        <w:tab/>
        <w:t xml:space="preserve">                                ...............প্রার্থী।</w:t>
      </w:r>
    </w:p>
    <w:p w:rsidR="00000000" w:rsidDel="00000000" w:rsidP="00000000" w:rsidRDefault="00000000" w:rsidRPr="00000000" w14:paraId="00000006">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বনাম</w:t>
      </w:r>
    </w:p>
    <w:p w:rsidR="00000000" w:rsidDel="00000000" w:rsidP="00000000" w:rsidRDefault="00000000" w:rsidRPr="00000000" w14:paraId="00000007">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১)</w:t>
        <w:tab/>
        <w:t xml:space="preserve">মোঃ সহিদ উল্যা (৬৫), পিতা-মৃত গোলাম রহমান,</w:t>
      </w:r>
    </w:p>
    <w:p w:rsidR="00000000" w:rsidDel="00000000" w:rsidP="00000000" w:rsidRDefault="00000000" w:rsidRPr="00000000" w14:paraId="00000008">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২)</w:t>
        <w:tab/>
        <w:t xml:space="preserve">মোঃ মিজানুর রহমান (৪৫),পিতা- মৃত ছালামত উল্যা, </w:t>
      </w:r>
    </w:p>
    <w:p w:rsidR="00000000" w:rsidDel="00000000" w:rsidP="00000000" w:rsidRDefault="00000000" w:rsidRPr="00000000" w14:paraId="00000009">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সর্বসাং- নাহারা, পোঃ- পাক বিজয়পুর, থানা- শাহরাস্তি,  জেলা- চাঁদপুর।                       ...............প্রতিপক্ষগণ।</w:t>
      </w:r>
    </w:p>
    <w:p w:rsidR="00000000" w:rsidDel="00000000" w:rsidP="00000000" w:rsidRDefault="00000000" w:rsidRPr="00000000" w14:paraId="0000000A">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সাক্ষী:</w:t>
        <w:tab/>
      </w:r>
    </w:p>
    <w:p w:rsidR="00000000" w:rsidDel="00000000" w:rsidP="00000000" w:rsidRDefault="00000000" w:rsidRPr="00000000" w14:paraId="0000000B">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০১) ওমর ফারুক, পিতা- মৃত দ্বীন মোহাম্মদ </w:t>
      </w:r>
    </w:p>
    <w:p w:rsidR="00000000" w:rsidDel="00000000" w:rsidP="00000000" w:rsidRDefault="00000000" w:rsidRPr="00000000" w14:paraId="0000000C">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(০২) মোঃ কামাল হোসেন, পিতা- মৃত আবুল ফজল </w:t>
      </w:r>
    </w:p>
    <w:p w:rsidR="00000000" w:rsidDel="00000000" w:rsidP="00000000" w:rsidRDefault="00000000" w:rsidRPr="00000000" w14:paraId="0000000D">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(০৩) মোঃ রাছেল, পিতা-মৃত আবু হানিফ, </w:t>
      </w:r>
    </w:p>
    <w:p w:rsidR="00000000" w:rsidDel="00000000" w:rsidP="00000000" w:rsidRDefault="00000000" w:rsidRPr="00000000" w14:paraId="0000000E">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(০৪) মোঃ বিপ্লব, পিতা- মৃত ওয়াহিদুর রহমান, </w:t>
      </w:r>
    </w:p>
    <w:p w:rsidR="00000000" w:rsidDel="00000000" w:rsidP="00000000" w:rsidRDefault="00000000" w:rsidRPr="00000000" w14:paraId="0000000F">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(০৫) তাজুল ইসলাম, পিতা- বিল্লাল হোসেন, </w:t>
      </w:r>
    </w:p>
    <w:p w:rsidR="00000000" w:rsidDel="00000000" w:rsidP="00000000" w:rsidRDefault="00000000" w:rsidRPr="00000000" w14:paraId="00000010">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(০৬) দিল আফরোজা, পিতা- মৃত আবু নাছের, </w:t>
      </w:r>
    </w:p>
    <w:p w:rsidR="00000000" w:rsidDel="00000000" w:rsidP="00000000" w:rsidRDefault="00000000" w:rsidRPr="00000000" w14:paraId="00000011">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সর্বসাং-নাহারা, পোঃ পাক বিজয়পুর, থানা- শাহরাস্তি, জেলা- চাঁদপুর। আরো স্বাক্ষী আছে। প্রয়োজনে নাম দেওয়া হইবে।</w:t>
      </w:r>
    </w:p>
    <w:p w:rsidR="00000000" w:rsidDel="00000000" w:rsidP="00000000" w:rsidRDefault="00000000" w:rsidRPr="00000000" w14:paraId="00000012">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ফৌঃ কাঃ বিঃ আইনের ১৪৫ ধারা।</w:t>
      </w:r>
    </w:p>
    <w:p w:rsidR="00000000" w:rsidDel="00000000" w:rsidP="00000000" w:rsidRDefault="00000000" w:rsidRPr="00000000" w14:paraId="00000013">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প্রার্থী পক্ষে নিবেদন এই যে, </w:t>
      </w:r>
    </w:p>
    <w:p w:rsidR="00000000" w:rsidDel="00000000" w:rsidP="00000000" w:rsidRDefault="00000000" w:rsidRPr="00000000" w14:paraId="00000014">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ab/>
        <w:t xml:space="preserve">প্রার্থী একজন সহজ, সরল, নিরীহ, শান্তিপ্রিয়, আইন মান্যকারী, অতিশয় বয়স্ক লোক হয়। পক্ষান্তরে প্রতিপক্ষগণ নিতান্ত দুষ্ট, দুর্দান্ত, দাঙ্গা হাঙ্গামাপ্রিয়, পরধনলোভী, অত্যাচারী, সন্ত্রাসী প্রকৃতির লোক হয়। প্রতিপক্ষগণ দলে বলে বলিয়ান হওয়ায় এলাকার শালিস দেন দরবার কোন কিছুই মানে না। প্রতিপক্ষগণ যখন যাহা খুশি ইচ্ছা তখন তাহাই করিয়া বেড়ায়। প্রতিপক্ষের দলে বহু সন্ত্রাসী বাহিনী আছে। </w:t>
      </w:r>
    </w:p>
    <w:p w:rsidR="00000000" w:rsidDel="00000000" w:rsidP="00000000" w:rsidRDefault="00000000" w:rsidRPr="00000000" w14:paraId="00000015">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জেলা- চাঁদপুর, উপজেলা- চাঁদপুর সদর এলাকাধীন ১৯৩নং কুমুরুয়া মৌজার সি.এস ৬৫নং খতিয়ানে অত্র মোকদ্দমার প্রার্থী বিগত ২৬/০৯/১৯৯৩ইং তারিখের রেজিষ্ট্রিকৃত ৪৩৭৬নং সাফকবলা দলিলমূলে সাবেক ১৪৩ দাগে বি.এস ১৯৫ দাগে মোঃ .১২ একর ভূমি জনৈক আবদুল হালিম তপাদার ও আবদুল ছাত্তার তপাদার এর নিকট হইতে খরিদ করিয়া সূত্রে মালিক ও ভোগদখলকার ও আছে। প্রার্থী উক্ত মোঃ .১২ একর ভূমিতে মালিক দখলকার হইয়া ও থাকিয়া কতেকাংশে বাঁশ ঝাড় ও বিভিন্ন প্রজাতির ফলজ ও বনজ গাছ গাছালি রোপন ও রক্ষনাবেক্ষনক্রমে প্রতিপক্ষগনসহ এলাকার সর্ব সাধারনের জ্ঞান গোচর মতে শান্তিপূর্নভাবে ভোগ দখল করিয়া আসিতেছে। নালিশী ভূমি অতি মূল্যবান ভূমি হওয়ায় প্রতিপক্ষগণ বিভিন্ন সময়ে নালিশী ভূমির প্রতি লোভাকৃষ্ট হইয়া জোর জুলুম করিয়া দখল করার জন্য গভীর ষড়যন্ত্র ও পায়তারা করিয়া আসিতেছে। প্রার্থীপক্ষ ডাক দোহাই দিলে প্রতিপক্ষগণ আরো লাঠিয়াল সংগ্রহ করিয়া প্রার্থীপক্ষকে ধমকা ধমকি শুরু করে। প্রতিপক্ষগন নানহ বাহানায় প্রায়ই প্রার্থীপক্ষের সাথে ঝগড়া ঝাটি করে, মারধর করিতে চাহে। প্রার্থীপক্ষ দেন দরবার করিলে প্রতিপক্ষগণ আরো উত্তেজিত ও ক্ষিপ্ত হইয়া প্রার্থীপক্ষদের খুন জখমের হুমকি দেয়। তদাবস্থায় বিগত ০৮/১২/২০১৯ইং তারিখ রোজ বুধবার সকাল ১০.০০ সময় প্রতিপক্ষগণ প্রার্থীকে তপছিল নালিশী ভূমিতে গাছ গাছালি পরিচর্যারত অবস্থায় দেখিতে পাইয়া প্রতিপক্ষগন ও তাহাদের দলীয় কতেক সন্ত্রাসী বাহিনী দা, ছেনী, লাঠিসোটা নিয়া প্রার্থীকে আক্রমন করিতে আসে নালিশী ভূমি হইতে দখল ছাড়িয়া দিতে বলে। প্রার্থী প্রতিবাদ করিলে প্রতিপক্ষগণ প্রার্থীকে মারধর করিতে আসে। লোকজন আসিয়া প্রার্থীপক্ষকে খুন জখমের হাত হইতে রক্ষা করে। প্রতিপক্ষগণ নালিশী ভূমি জোরে জব্বরে দখল করিতে চাহে। প্রতিপক্ষগণ যেরূপ উত্তেজিত হইয়া পড়িয়াছে এবং দলবল ঠিক করিয়াছে তাহাতে যে কোন সময় প্রতিপক্ষগণ নালিশী ভূমি হইতে প্রার্থীপক্ষকে বেদখল করিতে পারে, নালিশী ভূমিতে থাকা বাঁশ ঝাড় হইতে বাঁশ কাটিতে পারে এবং গাছ গাছালী কাটিতে পারে। নালিশী ভূমির আকার আকৃতি পরিবর্তন করিতে পারে। নালিশী ভূমিতে নব্য স্থাপনা নির্মান করিতে পারে, নালিশী ভূমি বেচা বিক্রি করিতে পারে। উক্ত কারণে প্রার্থীপক্ষ বাধা দিলে নালিশী ভূমিতে গুরুতর শান্তিভঙ্গের আশংকা বিদ্যমান আছে। নালিশী ভূমিতে প্রতিপক্ষগণের কোন মালিকতা দখল নাই ও ছিল না। প্রতিপক্ষগণ নালিশী ভূমিতে সম্পূর্ণ নিঃস্বত্ববান তৃতীয় ব্যক্তি বটে। প্রতিপক্ষগণ দ্বারা যেকোন মূহুর্তে নালিশী ভূমিতে গুরুতর শান্তিভঙ্গের আশংকা বিদ্যমান আছে। স্বাক্ষীগণ ঘটনা জানে ও প্রমান করিবে। </w:t>
      </w:r>
    </w:p>
    <w:p w:rsidR="00000000" w:rsidDel="00000000" w:rsidP="00000000" w:rsidRDefault="00000000" w:rsidRPr="00000000" w14:paraId="00000016">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অতএব, প্রার্থনা হুজুর দয়া পরবশে প্রতিপক্ষগণ যাহাতে নালিশী ভূমি হইতে প্রার্থীপক্ষকে বেদখল করিতে না পারে, নালিশী ভূমিতে নব্য স্থাপনা নির্মান করিতে না পারে, নালিশী ভূমিতে থাকা বাশ ঝাড় হইতে বাশসহ গাছ গাছালি কাটিতে না পারে, নালিশী ভূমির আকার আকৃতি পরিবর্তন করিতে না পারে, নালিশী ভূমি বেচা বিক্রি করিতে না পারে ও শান্তিভঙ্গ সহ খুন খারাবি করিতে না পারে তৎমর্মে নালিশী ভূমিতে স্থিতাবস্থা বজায়সহ প্রতিপক্ষগণকে কারন দশার্নোর আদেশ দানে সুবিচার করিতে হুজুরের সুমর্জি হয়। ইতি  তাং </w:t>
      </w:r>
    </w:p>
    <w:p w:rsidR="00000000" w:rsidDel="00000000" w:rsidP="00000000" w:rsidRDefault="00000000" w:rsidRPr="00000000" w14:paraId="00000017">
      <w:pPr>
        <w:rPr>
          <w:rFonts w:ascii="SutonnyOMJ" w:cs="SutonnyOMJ" w:eastAsia="SutonnyOMJ" w:hAnsi="SutonnyOMJ"/>
          <w:sz w:val="28"/>
          <w:szCs w:val="28"/>
        </w:rPr>
      </w:pPr>
      <w:r w:rsidDel="00000000" w:rsidR="00000000" w:rsidRPr="00000000">
        <w:rPr>
          <w:rFonts w:ascii="SutonnyOMJ" w:cs="SutonnyOMJ" w:eastAsia="SutonnyOMJ" w:hAnsi="SutonnyOMJ"/>
          <w:sz w:val="28"/>
          <w:szCs w:val="28"/>
          <w:rtl w:val="0"/>
        </w:rPr>
        <w:t xml:space="preserve">তপছিল নালিশী সম্পত্তিঃ</w:t>
      </w:r>
    </w:p>
    <w:p w:rsidR="00000000" w:rsidDel="00000000" w:rsidP="00000000" w:rsidRDefault="00000000" w:rsidRPr="00000000" w14:paraId="00000018">
      <w:pPr>
        <w:rPr>
          <w:rFonts w:ascii="SutonnyOMJ" w:cs="SutonnyOMJ" w:eastAsia="SutonnyOMJ" w:hAnsi="SutonnyOMJ"/>
          <w:sz w:val="20"/>
          <w:szCs w:val="20"/>
        </w:rPr>
      </w:pPr>
      <w:r w:rsidDel="00000000" w:rsidR="00000000" w:rsidRPr="00000000">
        <w:rPr>
          <w:rFonts w:ascii="SutonnyOMJ" w:cs="SutonnyOMJ" w:eastAsia="SutonnyOMJ" w:hAnsi="SutonnyOMJ"/>
          <w:sz w:val="28"/>
          <w:szCs w:val="28"/>
          <w:rtl w:val="0"/>
        </w:rPr>
        <w:t xml:space="preserve">জেলা- চাঁদপুর, উপজেলা- চাঁদপুর সদর এলাকাধীন ১৯৩নং কুমুরুয়া মৌজার সাবেক ৬৫ হাল বি.এস ১৪২নং খতিয়ানভূক্ত সাবেক ১৪৩ দাগ হাল বি.এস ১৯৫ দাগে মোঃ .১২ একর ভূমির মধ্যে মোঃ .১১ একর ভূমি। যাহার উত্তরে-প্রার্থী, দক্ষিনে- সরকারি রাস্তা, পূর্বে- প্রার্থী, পশ্চিমে- প্রার্থী অত্র চৌহদ্দির মধ্যে .১১ একর নালিশী ভূমি বটে।</w:t>
      </w:r>
      <w:r w:rsidDel="00000000" w:rsidR="00000000" w:rsidRPr="00000000">
        <w:rPr>
          <w:rtl w:val="0"/>
        </w:rPr>
      </w:r>
    </w:p>
    <w:sectPr>
      <w:headerReference r:id="rId7" w:type="default"/>
      <w:pgSz w:h="20160" w:w="12240" w:orient="portrait"/>
      <w:pgMar w:bottom="1440" w:top="3600" w:left="2592" w:right="115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SutonnyMJ"/>
  <w:font w:name="SutonnyOMJ"/>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SutonnyMJ" w:cs="SutonnyMJ" w:eastAsia="SutonnyMJ" w:hAnsi="SutonnyMJ"/>
        <w:b w:val="0"/>
        <w:i w:val="0"/>
        <w:smallCaps w:val="0"/>
        <w:strike w:val="0"/>
        <w:color w:val="000000"/>
        <w:sz w:val="34"/>
        <w:szCs w:val="34"/>
        <w:u w:val="single"/>
        <w:shd w:fill="auto" w:val="clear"/>
        <w:vertAlign w:val="baseline"/>
      </w:rPr>
    </w:pPr>
    <w:r w:rsidDel="00000000" w:rsidR="00000000" w:rsidRPr="00000000">
      <w:rPr>
        <w:rFonts w:ascii="SutonnyMJ" w:cs="SutonnyMJ" w:eastAsia="SutonnyMJ" w:hAnsi="SutonnyMJ"/>
        <w:b w:val="0"/>
        <w:i w:val="0"/>
        <w:smallCaps w:val="0"/>
        <w:strike w:val="0"/>
        <w:color w:val="000000"/>
        <w:sz w:val="34"/>
        <w:szCs w:val="34"/>
        <w:u w:val="single"/>
        <w:shd w:fill="auto" w:val="clear"/>
        <w:vertAlign w:val="baseline"/>
        <w:rtl w:val="0"/>
      </w:rPr>
      <w:t xml:space="preserve">cvZv- 0</w:t>
    </w:r>
    <w:r w:rsidDel="00000000" w:rsidR="00000000" w:rsidRPr="00000000">
      <w:rPr>
        <w:rFonts w:ascii="SutonnyMJ" w:cs="SutonnyMJ" w:eastAsia="SutonnyMJ" w:hAnsi="SutonnyMJ"/>
        <w:b w:val="0"/>
        <w:i w:val="0"/>
        <w:smallCaps w:val="0"/>
        <w:strike w:val="0"/>
        <w:color w:val="000000"/>
        <w:sz w:val="34"/>
        <w:szCs w:val="34"/>
        <w:u w:val="singl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utonnyMJ" w:cs="SutonnyMJ" w:eastAsia="SutonnyMJ" w:hAnsi="SutonnyMJ"/>
        <w:sz w:val="34"/>
        <w:szCs w:val="34"/>
        <w:lang w:val="en-US"/>
      </w:rPr>
    </w:rPrDefault>
    <w:pPrDefault>
      <w:pPr>
        <w:spacing w:after="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3B67"/>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54D5"/>
    <w:pPr>
      <w:ind w:left="720"/>
      <w:contextualSpacing w:val="1"/>
    </w:pPr>
  </w:style>
  <w:style w:type="paragraph" w:styleId="Header">
    <w:name w:val="header"/>
    <w:basedOn w:val="Normal"/>
    <w:link w:val="HeaderChar"/>
    <w:uiPriority w:val="99"/>
    <w:unhideWhenUsed w:val="1"/>
    <w:rsid w:val="002918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9187D"/>
  </w:style>
  <w:style w:type="paragraph" w:styleId="Footer">
    <w:name w:val="footer"/>
    <w:basedOn w:val="Normal"/>
    <w:link w:val="FooterChar"/>
    <w:uiPriority w:val="99"/>
    <w:semiHidden w:val="1"/>
    <w:unhideWhenUsed w:val="1"/>
    <w:rsid w:val="0029187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29187D"/>
  </w:style>
  <w:style w:type="character" w:styleId="Emphasis">
    <w:name w:val="Emphasis"/>
    <w:basedOn w:val="DefaultParagraphFont"/>
    <w:uiPriority w:val="20"/>
    <w:qFormat w:val="1"/>
    <w:rsid w:val="006528F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M3NKG3TuYU7TzLxBhfDZVkypg==">AMUW2mWlXDKMiBQI/MTyPvjdicD8aOdp04YFRnUF+gf6fyLt5TSxN68UsVuLkiH7ayICWGExCuQrq3gKjzFLvyDSAGkmE4j1HRjkx0v2pdOSg3aErJ9WWlU=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2017-08-09T13:25:00Z</dcterms:created>
  <dc:creator>SR</dc:creator>
</cp:coreProperties>
</file>