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74E9E" w14:textId="77777777" w:rsidR="00694E80" w:rsidRPr="00694E80" w:rsidRDefault="00694E80" w:rsidP="00694E80">
      <w:pPr>
        <w:rPr>
          <w:b/>
          <w:bCs/>
        </w:rPr>
      </w:pPr>
      <w:r w:rsidRPr="00694E80">
        <w:rPr>
          <w:b/>
          <w:bCs/>
        </w:rPr>
        <w:t>1. Introduction</w:t>
      </w:r>
    </w:p>
    <w:p w14:paraId="20900208" w14:textId="500FD7F0" w:rsidR="00694E80" w:rsidRPr="00694E80" w:rsidRDefault="00694E80" w:rsidP="00694E80">
      <w:pPr>
        <w:ind w:left="720"/>
      </w:pPr>
      <w:r w:rsidRPr="00694E80">
        <w:t xml:space="preserve">The image acquisition model is a </w:t>
      </w:r>
      <w:r>
        <w:t>crucial</w:t>
      </w:r>
      <w:r w:rsidRPr="00694E80">
        <w:t xml:space="preserve"> component of the project, enabling the capture of consistent images for analyzing plant growth, leaf count, and health in controlled environments. This model serves as the foundation for effective image processing and data analysis.</w:t>
      </w:r>
    </w:p>
    <w:p w14:paraId="4FAA9F7B" w14:textId="77777777" w:rsidR="00694E80" w:rsidRPr="00694E80" w:rsidRDefault="00694E80" w:rsidP="00694E80">
      <w:pPr>
        <w:rPr>
          <w:b/>
          <w:bCs/>
        </w:rPr>
      </w:pPr>
      <w:r w:rsidRPr="00694E80">
        <w:rPr>
          <w:b/>
          <w:bCs/>
        </w:rPr>
        <w:t>2. Objective of the Image Acquisition Model</w:t>
      </w:r>
    </w:p>
    <w:p w14:paraId="5F9FA710" w14:textId="77777777" w:rsidR="00694E80" w:rsidRDefault="00694E80" w:rsidP="00694E80">
      <w:pPr>
        <w:ind w:left="360"/>
      </w:pPr>
      <w:r w:rsidRPr="00694E80">
        <w:t>The objective is to design a</w:t>
      </w:r>
      <w:r>
        <w:t>n</w:t>
      </w:r>
      <w:r w:rsidRPr="00694E80">
        <w:t xml:space="preserve"> image acquisition system that:</w:t>
      </w:r>
    </w:p>
    <w:p w14:paraId="4314DF0B" w14:textId="4213D483" w:rsidR="00694E80" w:rsidRDefault="00694E80" w:rsidP="00694E80">
      <w:pPr>
        <w:pStyle w:val="ListParagraph"/>
        <w:numPr>
          <w:ilvl w:val="0"/>
          <w:numId w:val="10"/>
        </w:numPr>
        <w:spacing w:after="0"/>
        <w:ind w:left="1080"/>
      </w:pPr>
      <w:r w:rsidRPr="00694E80">
        <w:t>Captures time-lapse images under</w:t>
      </w:r>
      <w:r>
        <w:t xml:space="preserve"> different controlled conditions</w:t>
      </w:r>
      <w:r w:rsidRPr="00694E80">
        <w:t>.</w:t>
      </w:r>
      <w:r>
        <w:t xml:space="preserve"> We should ensure the </w:t>
      </w:r>
      <w:r w:rsidRPr="00694E80">
        <w:t>consistency in lighting</w:t>
      </w:r>
      <w:r>
        <w:t xml:space="preserve"> and </w:t>
      </w:r>
      <w:r w:rsidRPr="00694E80">
        <w:t>camera positioning</w:t>
      </w:r>
      <w:r>
        <w:t>.</w:t>
      </w:r>
    </w:p>
    <w:p w14:paraId="18B46855" w14:textId="77777777" w:rsidR="00694E80" w:rsidRDefault="00694E80" w:rsidP="00694E80">
      <w:pPr>
        <w:pStyle w:val="ListParagraph"/>
        <w:spacing w:after="0"/>
        <w:ind w:left="1080"/>
      </w:pPr>
    </w:p>
    <w:p w14:paraId="4F398910" w14:textId="77777777" w:rsidR="00694E80" w:rsidRPr="00694E80" w:rsidRDefault="00694E80" w:rsidP="00694E80">
      <w:pPr>
        <w:pStyle w:val="ListParagraph"/>
        <w:spacing w:after="0"/>
      </w:pPr>
    </w:p>
    <w:p w14:paraId="6BEB44DA" w14:textId="77777777" w:rsidR="00694E80" w:rsidRPr="00694E80" w:rsidRDefault="00694E80" w:rsidP="00694E80">
      <w:pPr>
        <w:rPr>
          <w:b/>
          <w:bCs/>
        </w:rPr>
      </w:pPr>
      <w:r w:rsidRPr="00694E80">
        <w:rPr>
          <w:b/>
          <w:bCs/>
        </w:rPr>
        <w:t>3. Experimental Setup</w:t>
      </w:r>
    </w:p>
    <w:p w14:paraId="3BBD501D" w14:textId="6F2965D4" w:rsidR="00694E80" w:rsidRPr="00694E80" w:rsidRDefault="00694E80" w:rsidP="00694E80">
      <w:pPr>
        <w:spacing w:after="0"/>
        <w:ind w:left="360"/>
      </w:pPr>
      <w:r w:rsidRPr="00694E80">
        <w:t>The experimental setup includes</w:t>
      </w:r>
      <w:r>
        <w:t>:</w:t>
      </w:r>
    </w:p>
    <w:p w14:paraId="065485DF" w14:textId="2F014DFF" w:rsidR="00694E80" w:rsidRDefault="00694E80" w:rsidP="00694E80">
      <w:pPr>
        <w:pStyle w:val="ListParagraph"/>
        <w:numPr>
          <w:ilvl w:val="0"/>
          <w:numId w:val="10"/>
        </w:numPr>
        <w:spacing w:after="0"/>
        <w:ind w:left="1080"/>
      </w:pPr>
      <w:r w:rsidRPr="00694E80">
        <w:t>A</w:t>
      </w:r>
      <w:r>
        <w:t xml:space="preserve"> C</w:t>
      </w:r>
      <w:r w:rsidRPr="00694E80">
        <w:t>ontrolled environment with minimal external light interference.</w:t>
      </w:r>
      <w:r>
        <w:t xml:space="preserve"> Here we are using 3 tomato plant pots </w:t>
      </w:r>
      <w:r w:rsidR="000C1D35">
        <w:t xml:space="preserve">for our experiment. </w:t>
      </w:r>
    </w:p>
    <w:p w14:paraId="4A8BB8E8" w14:textId="77777777" w:rsidR="00FC7F94" w:rsidRDefault="00FC7F94" w:rsidP="00FC7F94">
      <w:pPr>
        <w:pStyle w:val="ListParagraph"/>
        <w:spacing w:after="0"/>
        <w:ind w:left="1080"/>
      </w:pPr>
    </w:p>
    <w:p w14:paraId="602FC9E9" w14:textId="355F7E44" w:rsidR="000C1D35" w:rsidRDefault="000C1D35" w:rsidP="000C1D35">
      <w:pPr>
        <w:pStyle w:val="ListParagraph"/>
        <w:numPr>
          <w:ilvl w:val="0"/>
          <w:numId w:val="11"/>
        </w:numPr>
        <w:spacing w:after="0"/>
      </w:pPr>
      <w:r>
        <w:t>1</w:t>
      </w:r>
      <w:r w:rsidRPr="000C1D35">
        <w:rPr>
          <w:vertAlign w:val="superscript"/>
        </w:rPr>
        <w:t>st</w:t>
      </w:r>
      <w:r>
        <w:t xml:space="preserve"> pot - We are not controlling any factor of growth. This is the main pot we are using to monitor the plant’s growth and health issues.</w:t>
      </w:r>
    </w:p>
    <w:p w14:paraId="5C53D25E" w14:textId="744C41D5" w:rsidR="000C1D35" w:rsidRDefault="000C1D35" w:rsidP="000C1D35">
      <w:pPr>
        <w:pStyle w:val="ListParagraph"/>
        <w:numPr>
          <w:ilvl w:val="0"/>
          <w:numId w:val="11"/>
        </w:numPr>
        <w:spacing w:after="0"/>
      </w:pPr>
      <w:r>
        <w:t>2</w:t>
      </w:r>
      <w:r w:rsidRPr="000C1D35">
        <w:rPr>
          <w:vertAlign w:val="superscript"/>
        </w:rPr>
        <w:t>nd</w:t>
      </w:r>
      <w:r>
        <w:t xml:space="preserve"> pot – We are controlling only the sunlight by keeping the pot in a room to monitor the color change of the leaves without sunlight. Then we will include the algorithm </w:t>
      </w:r>
      <w:r w:rsidR="00FC7F94">
        <w:t>to</w:t>
      </w:r>
      <w:r>
        <w:t xml:space="preserve"> our image processing system to </w:t>
      </w:r>
      <w:r w:rsidR="00FC7F94">
        <w:t xml:space="preserve">identify the color change of the leaves. </w:t>
      </w:r>
    </w:p>
    <w:p w14:paraId="1B728561" w14:textId="64A25DEE" w:rsidR="00FC7F94" w:rsidRDefault="000C1D35" w:rsidP="00FC7F94">
      <w:pPr>
        <w:pStyle w:val="ListParagraph"/>
        <w:numPr>
          <w:ilvl w:val="0"/>
          <w:numId w:val="11"/>
        </w:numPr>
        <w:spacing w:after="0"/>
      </w:pPr>
      <w:r>
        <w:t>3</w:t>
      </w:r>
      <w:r w:rsidRPr="000C1D35">
        <w:rPr>
          <w:vertAlign w:val="superscript"/>
        </w:rPr>
        <w:t>rd</w:t>
      </w:r>
      <w:r>
        <w:t xml:space="preserve"> pot – We are controlling only water for the plant to monitor what will happen without water.</w:t>
      </w:r>
      <w:r w:rsidR="00FC7F94" w:rsidRPr="00FC7F94">
        <w:t xml:space="preserve"> </w:t>
      </w:r>
      <w:r w:rsidR="00FC7F94">
        <w:t xml:space="preserve">Then we will include the algorithm </w:t>
      </w:r>
      <w:r w:rsidR="00FC7F94">
        <w:t>to</w:t>
      </w:r>
      <w:r w:rsidR="00FC7F94">
        <w:t xml:space="preserve"> our image processing system to identify th</w:t>
      </w:r>
      <w:r w:rsidR="00FC7F94">
        <w:t>at the plants need water</w:t>
      </w:r>
      <w:r w:rsidR="00FC7F94">
        <w:t xml:space="preserve">. </w:t>
      </w:r>
    </w:p>
    <w:p w14:paraId="11980A55" w14:textId="1373A29F" w:rsidR="000C1D35" w:rsidRDefault="000C1D35" w:rsidP="00FC7F94">
      <w:pPr>
        <w:pStyle w:val="ListParagraph"/>
        <w:spacing w:after="0"/>
        <w:ind w:left="2160"/>
      </w:pPr>
    </w:p>
    <w:p w14:paraId="79091FE0" w14:textId="77777777" w:rsidR="00FC7F94" w:rsidRPr="00694E80" w:rsidRDefault="00FC7F94" w:rsidP="00FC7F94">
      <w:pPr>
        <w:pStyle w:val="ListParagraph"/>
        <w:spacing w:after="0"/>
        <w:ind w:left="2160"/>
      </w:pPr>
    </w:p>
    <w:p w14:paraId="0231EBE7" w14:textId="77777777" w:rsidR="00694E80" w:rsidRPr="00694E80" w:rsidRDefault="00694E80" w:rsidP="00694E80">
      <w:pPr>
        <w:rPr>
          <w:b/>
          <w:bCs/>
        </w:rPr>
      </w:pPr>
      <w:r w:rsidRPr="00694E80">
        <w:rPr>
          <w:b/>
          <w:bCs/>
        </w:rPr>
        <w:t>4. Equipment and Materials</w:t>
      </w:r>
    </w:p>
    <w:p w14:paraId="5033B4E4" w14:textId="401259B7" w:rsidR="00694E80" w:rsidRPr="00694E80" w:rsidRDefault="00694E80" w:rsidP="00694E80">
      <w:pPr>
        <w:numPr>
          <w:ilvl w:val="0"/>
          <w:numId w:val="3"/>
        </w:numPr>
      </w:pPr>
      <w:r w:rsidRPr="00694E80">
        <w:rPr>
          <w:b/>
          <w:bCs/>
        </w:rPr>
        <w:t>Cameras:</w:t>
      </w:r>
      <w:r w:rsidRPr="00694E80">
        <w:t xml:space="preserve"> </w:t>
      </w:r>
      <w:r w:rsidR="00FC7F94">
        <w:t>We are using Mobile camaras</w:t>
      </w:r>
    </w:p>
    <w:p w14:paraId="6480859E" w14:textId="1275C565" w:rsidR="00694E80" w:rsidRDefault="00694E80" w:rsidP="00694E80">
      <w:pPr>
        <w:numPr>
          <w:ilvl w:val="0"/>
          <w:numId w:val="3"/>
        </w:numPr>
      </w:pPr>
      <w:r w:rsidRPr="00694E80">
        <w:rPr>
          <w:b/>
          <w:bCs/>
        </w:rPr>
        <w:t>Lighting:</w:t>
      </w:r>
      <w:r w:rsidRPr="00694E80">
        <w:t xml:space="preserve"> LED panels providing consistent and even illumination.</w:t>
      </w:r>
    </w:p>
    <w:p w14:paraId="01D40EAF" w14:textId="77777777" w:rsidR="00FC7F94" w:rsidRPr="00694E80" w:rsidRDefault="00FC7F94" w:rsidP="00FC7F94">
      <w:pPr>
        <w:ind w:left="720"/>
      </w:pPr>
    </w:p>
    <w:p w14:paraId="69C36ABA" w14:textId="77777777" w:rsidR="00694E80" w:rsidRPr="00694E80" w:rsidRDefault="00694E80" w:rsidP="00694E80">
      <w:pPr>
        <w:rPr>
          <w:b/>
          <w:bCs/>
        </w:rPr>
      </w:pPr>
      <w:r w:rsidRPr="00694E80">
        <w:rPr>
          <w:b/>
          <w:bCs/>
        </w:rPr>
        <w:t>5. Image Acquisition Techniques</w:t>
      </w:r>
    </w:p>
    <w:p w14:paraId="08E24B26" w14:textId="5456403F" w:rsidR="00694E80" w:rsidRDefault="00694E80" w:rsidP="00694E80">
      <w:pPr>
        <w:numPr>
          <w:ilvl w:val="0"/>
          <w:numId w:val="4"/>
        </w:numPr>
      </w:pPr>
      <w:r w:rsidRPr="00694E80">
        <w:rPr>
          <w:b/>
          <w:bCs/>
        </w:rPr>
        <w:t>Time-lapse Capture:</w:t>
      </w:r>
      <w:r w:rsidRPr="00694E80">
        <w:t xml:space="preserve"> Images are captured at regular intervals to monitor changes over time</w:t>
      </w:r>
      <w:r w:rsidR="00FC7F94">
        <w:t>. We are capturing images in every 24 hours.</w:t>
      </w:r>
    </w:p>
    <w:p w14:paraId="5E0F1623" w14:textId="10CAB56A" w:rsidR="00694E80" w:rsidRPr="00694E80" w:rsidRDefault="00694E80" w:rsidP="00FC7F94"/>
    <w:p w14:paraId="59FFBEF3" w14:textId="77777777" w:rsidR="00694E80" w:rsidRPr="00694E80" w:rsidRDefault="00694E80" w:rsidP="00694E80">
      <w:pPr>
        <w:rPr>
          <w:b/>
          <w:bCs/>
        </w:rPr>
      </w:pPr>
      <w:r w:rsidRPr="00694E80">
        <w:rPr>
          <w:b/>
          <w:bCs/>
        </w:rPr>
        <w:t>8. Data Storage and Management</w:t>
      </w:r>
    </w:p>
    <w:p w14:paraId="434D5821" w14:textId="77777777" w:rsidR="00694E80" w:rsidRPr="00694E80" w:rsidRDefault="00694E80" w:rsidP="00694E80">
      <w:pPr>
        <w:numPr>
          <w:ilvl w:val="0"/>
          <w:numId w:val="7"/>
        </w:numPr>
      </w:pPr>
      <w:r w:rsidRPr="00694E80">
        <w:rPr>
          <w:b/>
          <w:bCs/>
        </w:rPr>
        <w:t>Storage:</w:t>
      </w:r>
      <w:r w:rsidRPr="00694E80">
        <w:t xml:space="preserve"> Images are stored in structured directories labeled by date and time.</w:t>
      </w:r>
    </w:p>
    <w:p w14:paraId="093ABA64" w14:textId="31CB4D05" w:rsidR="00694E80" w:rsidRPr="00694E80" w:rsidRDefault="00694E80" w:rsidP="00694E80">
      <w:pPr>
        <w:numPr>
          <w:ilvl w:val="0"/>
          <w:numId w:val="7"/>
        </w:numPr>
      </w:pPr>
      <w:r w:rsidRPr="00694E80">
        <w:rPr>
          <w:b/>
          <w:bCs/>
        </w:rPr>
        <w:t>Formats:</w:t>
      </w:r>
      <w:r w:rsidRPr="00694E80">
        <w:t xml:space="preserve"> </w:t>
      </w:r>
      <w:r w:rsidR="00FC7F94">
        <w:t>PNG and JPG</w:t>
      </w:r>
    </w:p>
    <w:p w14:paraId="13D57048" w14:textId="77777777" w:rsidR="00FC7F94" w:rsidRDefault="00FC7F94" w:rsidP="00694E80">
      <w:pPr>
        <w:rPr>
          <w:b/>
          <w:bCs/>
        </w:rPr>
      </w:pPr>
    </w:p>
    <w:p w14:paraId="700FB41A" w14:textId="5F567BBA" w:rsidR="00694E80" w:rsidRPr="00694E80" w:rsidRDefault="00694E80" w:rsidP="00694E80">
      <w:pPr>
        <w:rPr>
          <w:b/>
          <w:bCs/>
        </w:rPr>
      </w:pPr>
      <w:r w:rsidRPr="00694E80">
        <w:rPr>
          <w:b/>
          <w:bCs/>
        </w:rPr>
        <w:lastRenderedPageBreak/>
        <w:t>9. Challenges and Limitations</w:t>
      </w:r>
    </w:p>
    <w:p w14:paraId="257D3532" w14:textId="77777777" w:rsidR="00694E80" w:rsidRPr="00694E80" w:rsidRDefault="00694E80" w:rsidP="00694E80">
      <w:pPr>
        <w:numPr>
          <w:ilvl w:val="0"/>
          <w:numId w:val="8"/>
        </w:numPr>
      </w:pPr>
      <w:r w:rsidRPr="00694E80">
        <w:rPr>
          <w:b/>
          <w:bCs/>
        </w:rPr>
        <w:t>Lighting Variability:</w:t>
      </w:r>
      <w:r w:rsidRPr="00694E80">
        <w:t xml:space="preserve"> Managing consistent lighting in dynamic environments.</w:t>
      </w:r>
    </w:p>
    <w:p w14:paraId="4F6E7A6F" w14:textId="77777777" w:rsidR="00694E80" w:rsidRPr="00694E80" w:rsidRDefault="00694E80" w:rsidP="00694E80">
      <w:pPr>
        <w:numPr>
          <w:ilvl w:val="0"/>
          <w:numId w:val="8"/>
        </w:numPr>
      </w:pPr>
      <w:r w:rsidRPr="00694E80">
        <w:rPr>
          <w:b/>
          <w:bCs/>
        </w:rPr>
        <w:t>Camera Positioning:</w:t>
      </w:r>
      <w:r w:rsidRPr="00694E80">
        <w:t xml:space="preserve"> Ensuring no displacement over long durations.</w:t>
      </w:r>
    </w:p>
    <w:p w14:paraId="24B17AD6" w14:textId="77777777" w:rsidR="00FC7F94" w:rsidRDefault="00FC7F94" w:rsidP="00694E80">
      <w:pPr>
        <w:rPr>
          <w:b/>
          <w:bCs/>
        </w:rPr>
      </w:pPr>
    </w:p>
    <w:tbl>
      <w:tblPr>
        <w:tblStyle w:val="TableGrid"/>
        <w:tblW w:w="0" w:type="auto"/>
        <w:tblLook w:val="04A0" w:firstRow="1" w:lastRow="0" w:firstColumn="1" w:lastColumn="0" w:noHBand="0" w:noVBand="1"/>
      </w:tblPr>
      <w:tblGrid>
        <w:gridCol w:w="1836"/>
        <w:gridCol w:w="965"/>
        <w:gridCol w:w="1500"/>
        <w:gridCol w:w="1454"/>
        <w:gridCol w:w="3261"/>
      </w:tblGrid>
      <w:tr w:rsidR="00FC7F94" w14:paraId="094A0B8F" w14:textId="77777777" w:rsidTr="00FC7F94">
        <w:tc>
          <w:tcPr>
            <w:tcW w:w="1836" w:type="dxa"/>
          </w:tcPr>
          <w:p w14:paraId="363D3106" w14:textId="719DDD10" w:rsidR="00FC7F94" w:rsidRPr="00FC7F94" w:rsidRDefault="00FC7F94" w:rsidP="00FC7F94">
            <w:pPr>
              <w:jc w:val="center"/>
              <w:rPr>
                <w:b/>
                <w:bCs/>
              </w:rPr>
            </w:pPr>
            <w:r w:rsidRPr="00FC7F94">
              <w:rPr>
                <w:b/>
                <w:bCs/>
              </w:rPr>
              <w:t>Name</w:t>
            </w:r>
          </w:p>
        </w:tc>
        <w:tc>
          <w:tcPr>
            <w:tcW w:w="965" w:type="dxa"/>
          </w:tcPr>
          <w:p w14:paraId="648E83BA" w14:textId="2113F859" w:rsidR="00FC7F94" w:rsidRPr="00FC7F94" w:rsidRDefault="00FC7F94" w:rsidP="00FC7F94">
            <w:pPr>
              <w:jc w:val="center"/>
              <w:rPr>
                <w:b/>
                <w:bCs/>
              </w:rPr>
            </w:pPr>
            <w:r w:rsidRPr="00FC7F94">
              <w:rPr>
                <w:b/>
                <w:bCs/>
              </w:rPr>
              <w:t>Index Number</w:t>
            </w:r>
          </w:p>
        </w:tc>
        <w:tc>
          <w:tcPr>
            <w:tcW w:w="1500" w:type="dxa"/>
          </w:tcPr>
          <w:p w14:paraId="4A605A86" w14:textId="3920AC95" w:rsidR="00FC7F94" w:rsidRPr="00FC7F94" w:rsidRDefault="00FC7F94" w:rsidP="00FC7F94">
            <w:pPr>
              <w:jc w:val="center"/>
              <w:rPr>
                <w:b/>
                <w:bCs/>
              </w:rPr>
            </w:pPr>
            <w:r w:rsidRPr="00FC7F94">
              <w:rPr>
                <w:b/>
                <w:bCs/>
              </w:rPr>
              <w:t>Registration Number</w:t>
            </w:r>
          </w:p>
        </w:tc>
        <w:tc>
          <w:tcPr>
            <w:tcW w:w="1454" w:type="dxa"/>
          </w:tcPr>
          <w:p w14:paraId="51158AAE" w14:textId="7EB4FC1A" w:rsidR="00FC7F94" w:rsidRPr="00FC7F94" w:rsidRDefault="00FC7F94" w:rsidP="00FC7F94">
            <w:pPr>
              <w:jc w:val="center"/>
              <w:rPr>
                <w:b/>
                <w:bCs/>
              </w:rPr>
            </w:pPr>
            <w:r>
              <w:rPr>
                <w:b/>
                <w:bCs/>
              </w:rPr>
              <w:t>CN Id</w:t>
            </w:r>
          </w:p>
        </w:tc>
        <w:tc>
          <w:tcPr>
            <w:tcW w:w="3261" w:type="dxa"/>
          </w:tcPr>
          <w:p w14:paraId="6D7DAC5B" w14:textId="6C77F597" w:rsidR="00FC7F94" w:rsidRPr="00FC7F94" w:rsidRDefault="00FC7F94" w:rsidP="00FC7F94">
            <w:pPr>
              <w:jc w:val="center"/>
              <w:rPr>
                <w:b/>
                <w:bCs/>
              </w:rPr>
            </w:pPr>
            <w:r w:rsidRPr="00FC7F94">
              <w:rPr>
                <w:b/>
                <w:bCs/>
              </w:rPr>
              <w:t>Contribution</w:t>
            </w:r>
          </w:p>
        </w:tc>
      </w:tr>
      <w:tr w:rsidR="00FC7F94" w14:paraId="23F83192" w14:textId="77777777" w:rsidTr="00FC7F94">
        <w:tc>
          <w:tcPr>
            <w:tcW w:w="1836" w:type="dxa"/>
          </w:tcPr>
          <w:p w14:paraId="78AA2105" w14:textId="071F3837" w:rsidR="00FC7F94" w:rsidRDefault="00FC7F94">
            <w:r>
              <w:t>MNM. Sakir</w:t>
            </w:r>
          </w:p>
        </w:tc>
        <w:tc>
          <w:tcPr>
            <w:tcW w:w="965" w:type="dxa"/>
          </w:tcPr>
          <w:p w14:paraId="31C1C63C" w14:textId="6642F05E" w:rsidR="00FC7F94" w:rsidRDefault="00FC7F94" w:rsidP="00FC7F94">
            <w:pPr>
              <w:jc w:val="center"/>
            </w:pPr>
            <w:r>
              <w:t>5665</w:t>
            </w:r>
          </w:p>
        </w:tc>
        <w:tc>
          <w:tcPr>
            <w:tcW w:w="1500" w:type="dxa"/>
          </w:tcPr>
          <w:p w14:paraId="71DECABA" w14:textId="153E6F39" w:rsidR="00FC7F94" w:rsidRDefault="00FC7F94" w:rsidP="00FC7F94">
            <w:pPr>
              <w:jc w:val="center"/>
            </w:pPr>
            <w:r>
              <w:t>ICT/2022/059</w:t>
            </w:r>
          </w:p>
        </w:tc>
        <w:tc>
          <w:tcPr>
            <w:tcW w:w="1454" w:type="dxa"/>
          </w:tcPr>
          <w:p w14:paraId="46D8AFA3" w14:textId="04C98E68" w:rsidR="00FC7F94" w:rsidRDefault="00FC7F94" w:rsidP="00FC7F94">
            <w:pPr>
              <w:jc w:val="center"/>
            </w:pPr>
            <w:r>
              <w:t>@ms3616</w:t>
            </w:r>
          </w:p>
        </w:tc>
        <w:tc>
          <w:tcPr>
            <w:tcW w:w="3261" w:type="dxa"/>
          </w:tcPr>
          <w:p w14:paraId="0B144719" w14:textId="4276138C" w:rsidR="00FC7F94" w:rsidRDefault="00FC7F94">
            <w:r>
              <w:t>Experimental Setup</w:t>
            </w:r>
          </w:p>
        </w:tc>
      </w:tr>
      <w:tr w:rsidR="00FC7F94" w14:paraId="5DAA255C" w14:textId="77777777" w:rsidTr="00FC7F94">
        <w:tc>
          <w:tcPr>
            <w:tcW w:w="1836" w:type="dxa"/>
          </w:tcPr>
          <w:p w14:paraId="03927D51" w14:textId="2EFA47DC" w:rsidR="00FC7F94" w:rsidRDefault="00FC7F94">
            <w:r>
              <w:t>AWI. Ahmed</w:t>
            </w:r>
          </w:p>
        </w:tc>
        <w:tc>
          <w:tcPr>
            <w:tcW w:w="965" w:type="dxa"/>
          </w:tcPr>
          <w:p w14:paraId="25DE46A6" w14:textId="78E1C7A7" w:rsidR="00FC7F94" w:rsidRDefault="00CB2A8C" w:rsidP="00FC7F94">
            <w:pPr>
              <w:jc w:val="center"/>
            </w:pPr>
            <w:r>
              <w:t>5724</w:t>
            </w:r>
          </w:p>
        </w:tc>
        <w:tc>
          <w:tcPr>
            <w:tcW w:w="1500" w:type="dxa"/>
          </w:tcPr>
          <w:p w14:paraId="5B4906F3" w14:textId="5AB91D32" w:rsidR="00FC7F94" w:rsidRDefault="00CB2A8C" w:rsidP="00FC7F94">
            <w:pPr>
              <w:jc w:val="center"/>
            </w:pPr>
            <w:r>
              <w:t>ICT/2022/122</w:t>
            </w:r>
          </w:p>
        </w:tc>
        <w:tc>
          <w:tcPr>
            <w:tcW w:w="1454" w:type="dxa"/>
          </w:tcPr>
          <w:p w14:paraId="27D77B06" w14:textId="3676FC20" w:rsidR="00FC7F94" w:rsidRDefault="00CB2A8C" w:rsidP="00FC7F94">
            <w:pPr>
              <w:jc w:val="center"/>
            </w:pPr>
            <w:r w:rsidRPr="00CB2A8C">
              <w:t>@IA480</w:t>
            </w:r>
          </w:p>
        </w:tc>
        <w:tc>
          <w:tcPr>
            <w:tcW w:w="3261" w:type="dxa"/>
          </w:tcPr>
          <w:p w14:paraId="1B9C7E68" w14:textId="71C860B5" w:rsidR="00FC7F94" w:rsidRDefault="00CB2A8C">
            <w:r>
              <w:t>Image capturing Techniques</w:t>
            </w:r>
          </w:p>
        </w:tc>
      </w:tr>
      <w:tr w:rsidR="00FC7F94" w14:paraId="05B3A6A9" w14:textId="77777777" w:rsidTr="00FC7F94">
        <w:tc>
          <w:tcPr>
            <w:tcW w:w="1836" w:type="dxa"/>
          </w:tcPr>
          <w:p w14:paraId="6368227F" w14:textId="004C6F2C" w:rsidR="00FC7F94" w:rsidRDefault="00CB2A8C">
            <w:r>
              <w:t xml:space="preserve">NM. </w:t>
            </w:r>
            <w:proofErr w:type="spellStart"/>
            <w:r>
              <w:t>Baahir</w:t>
            </w:r>
            <w:proofErr w:type="spellEnd"/>
          </w:p>
        </w:tc>
        <w:tc>
          <w:tcPr>
            <w:tcW w:w="965" w:type="dxa"/>
          </w:tcPr>
          <w:p w14:paraId="2D004771" w14:textId="13FEFC03" w:rsidR="00FC7F94" w:rsidRDefault="00CB2A8C" w:rsidP="00FC7F94">
            <w:pPr>
              <w:jc w:val="center"/>
            </w:pPr>
            <w:r>
              <w:t>5651</w:t>
            </w:r>
          </w:p>
        </w:tc>
        <w:tc>
          <w:tcPr>
            <w:tcW w:w="1500" w:type="dxa"/>
          </w:tcPr>
          <w:p w14:paraId="7EC183B4" w14:textId="4B91B779" w:rsidR="00FC7F94" w:rsidRDefault="00CB2A8C" w:rsidP="00FC7F94">
            <w:pPr>
              <w:jc w:val="center"/>
            </w:pPr>
            <w:r>
              <w:t>ICT/2022/045</w:t>
            </w:r>
          </w:p>
        </w:tc>
        <w:tc>
          <w:tcPr>
            <w:tcW w:w="1454" w:type="dxa"/>
          </w:tcPr>
          <w:p w14:paraId="1783356F" w14:textId="7DED50C4" w:rsidR="00FC7F94" w:rsidRDefault="00CB2A8C" w:rsidP="00FC7F94">
            <w:pPr>
              <w:jc w:val="center"/>
            </w:pPr>
            <w:r w:rsidRPr="00CB2A8C">
              <w:t>@BA754</w:t>
            </w:r>
          </w:p>
        </w:tc>
        <w:tc>
          <w:tcPr>
            <w:tcW w:w="3261" w:type="dxa"/>
          </w:tcPr>
          <w:p w14:paraId="60E67F6F" w14:textId="68C21D14" w:rsidR="00FC7F94" w:rsidRDefault="00CB2A8C">
            <w:r>
              <w:t>Data Storage Management</w:t>
            </w:r>
          </w:p>
        </w:tc>
      </w:tr>
      <w:tr w:rsidR="00FC7F94" w14:paraId="2E074988" w14:textId="77777777" w:rsidTr="00FC7F94">
        <w:tc>
          <w:tcPr>
            <w:tcW w:w="1836" w:type="dxa"/>
          </w:tcPr>
          <w:p w14:paraId="580D52FF" w14:textId="66DE13A4" w:rsidR="00FC7F94" w:rsidRDefault="00CB2A8C">
            <w:r>
              <w:t xml:space="preserve">MM. </w:t>
            </w:r>
            <w:proofErr w:type="spellStart"/>
            <w:r>
              <w:t>Raashidh</w:t>
            </w:r>
            <w:proofErr w:type="spellEnd"/>
          </w:p>
        </w:tc>
        <w:tc>
          <w:tcPr>
            <w:tcW w:w="965" w:type="dxa"/>
          </w:tcPr>
          <w:p w14:paraId="1235E3EB" w14:textId="17C93A19" w:rsidR="00FC7F94" w:rsidRDefault="00CB2A8C" w:rsidP="00FC7F94">
            <w:pPr>
              <w:jc w:val="center"/>
            </w:pPr>
            <w:r>
              <w:t>5736</w:t>
            </w:r>
          </w:p>
        </w:tc>
        <w:tc>
          <w:tcPr>
            <w:tcW w:w="1500" w:type="dxa"/>
          </w:tcPr>
          <w:p w14:paraId="38757BB3" w14:textId="56D80C8E" w:rsidR="00FC7F94" w:rsidRDefault="00CB2A8C" w:rsidP="00FC7F94">
            <w:pPr>
              <w:jc w:val="center"/>
            </w:pPr>
            <w:r>
              <w:t>ICT/2022/135</w:t>
            </w:r>
          </w:p>
        </w:tc>
        <w:tc>
          <w:tcPr>
            <w:tcW w:w="1454" w:type="dxa"/>
          </w:tcPr>
          <w:p w14:paraId="2DE1F04B" w14:textId="436BB854" w:rsidR="00FC7F94" w:rsidRDefault="00CB2A8C" w:rsidP="00FC7F94">
            <w:pPr>
              <w:jc w:val="center"/>
            </w:pPr>
            <w:r w:rsidRPr="00CB2A8C">
              <w:t>@RM1490</w:t>
            </w:r>
          </w:p>
        </w:tc>
        <w:tc>
          <w:tcPr>
            <w:tcW w:w="3261" w:type="dxa"/>
          </w:tcPr>
          <w:p w14:paraId="0E1746E4" w14:textId="6924BD69" w:rsidR="00FC7F94" w:rsidRDefault="00CB2A8C">
            <w:r>
              <w:t>Image Acquisition Techniques</w:t>
            </w:r>
          </w:p>
        </w:tc>
      </w:tr>
    </w:tbl>
    <w:p w14:paraId="6DCBC74A" w14:textId="77777777" w:rsidR="00983F70" w:rsidRDefault="00983F70"/>
    <w:sectPr w:rsidR="00983F70" w:rsidSect="00694E8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C4AC1"/>
    <w:multiLevelType w:val="multilevel"/>
    <w:tmpl w:val="03BE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F5177"/>
    <w:multiLevelType w:val="multilevel"/>
    <w:tmpl w:val="185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A2545"/>
    <w:multiLevelType w:val="multilevel"/>
    <w:tmpl w:val="22A8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56FD3"/>
    <w:multiLevelType w:val="multilevel"/>
    <w:tmpl w:val="91AA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E5993"/>
    <w:multiLevelType w:val="multilevel"/>
    <w:tmpl w:val="6898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523B8"/>
    <w:multiLevelType w:val="multilevel"/>
    <w:tmpl w:val="20DC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451D3"/>
    <w:multiLevelType w:val="hybridMultilevel"/>
    <w:tmpl w:val="A0CAF9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8182FDA"/>
    <w:multiLevelType w:val="hybridMultilevel"/>
    <w:tmpl w:val="984285DE"/>
    <w:lvl w:ilvl="0" w:tplc="872061D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F30529"/>
    <w:multiLevelType w:val="multilevel"/>
    <w:tmpl w:val="5280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09049B"/>
    <w:multiLevelType w:val="multilevel"/>
    <w:tmpl w:val="ADF0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B40C3A"/>
    <w:multiLevelType w:val="multilevel"/>
    <w:tmpl w:val="990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352912">
    <w:abstractNumId w:val="9"/>
  </w:num>
  <w:num w:numId="2" w16cid:durableId="737940270">
    <w:abstractNumId w:val="10"/>
  </w:num>
  <w:num w:numId="3" w16cid:durableId="40519915">
    <w:abstractNumId w:val="0"/>
  </w:num>
  <w:num w:numId="4" w16cid:durableId="1828784412">
    <w:abstractNumId w:val="2"/>
  </w:num>
  <w:num w:numId="5" w16cid:durableId="32580286">
    <w:abstractNumId w:val="5"/>
  </w:num>
  <w:num w:numId="6" w16cid:durableId="1631520772">
    <w:abstractNumId w:val="1"/>
  </w:num>
  <w:num w:numId="7" w16cid:durableId="226036834">
    <w:abstractNumId w:val="4"/>
  </w:num>
  <w:num w:numId="8" w16cid:durableId="1918858418">
    <w:abstractNumId w:val="8"/>
  </w:num>
  <w:num w:numId="9" w16cid:durableId="1515724033">
    <w:abstractNumId w:val="3"/>
  </w:num>
  <w:num w:numId="10" w16cid:durableId="1341005033">
    <w:abstractNumId w:val="7"/>
  </w:num>
  <w:num w:numId="11" w16cid:durableId="1256592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41"/>
    <w:rsid w:val="000C1D35"/>
    <w:rsid w:val="001A4A44"/>
    <w:rsid w:val="00694E80"/>
    <w:rsid w:val="00983F70"/>
    <w:rsid w:val="00A82641"/>
    <w:rsid w:val="00B432D1"/>
    <w:rsid w:val="00CA408A"/>
    <w:rsid w:val="00CB2A8C"/>
    <w:rsid w:val="00FC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4419"/>
  <w15:chartTrackingRefBased/>
  <w15:docId w15:val="{95E5983C-D654-4269-8C87-20E4662B0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E80"/>
    <w:pPr>
      <w:ind w:left="720"/>
      <w:contextualSpacing/>
    </w:pPr>
  </w:style>
  <w:style w:type="table" w:styleId="TableGrid">
    <w:name w:val="Table Grid"/>
    <w:basedOn w:val="TableNormal"/>
    <w:uiPriority w:val="39"/>
    <w:rsid w:val="00FC7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8292802">
      <w:bodyDiv w:val="1"/>
      <w:marLeft w:val="0"/>
      <w:marRight w:val="0"/>
      <w:marTop w:val="0"/>
      <w:marBottom w:val="0"/>
      <w:divBdr>
        <w:top w:val="none" w:sz="0" w:space="0" w:color="auto"/>
        <w:left w:val="none" w:sz="0" w:space="0" w:color="auto"/>
        <w:bottom w:val="none" w:sz="0" w:space="0" w:color="auto"/>
        <w:right w:val="none" w:sz="0" w:space="0" w:color="auto"/>
      </w:divBdr>
    </w:div>
    <w:div w:id="188529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Shakir</dc:creator>
  <cp:keywords/>
  <dc:description/>
  <cp:lastModifiedBy>Mohamed Shakir</cp:lastModifiedBy>
  <cp:revision>2</cp:revision>
  <cp:lastPrinted>2024-12-18T04:29:00Z</cp:lastPrinted>
  <dcterms:created xsi:type="dcterms:W3CDTF">2024-12-18T03:54:00Z</dcterms:created>
  <dcterms:modified xsi:type="dcterms:W3CDTF">2024-12-18T04:29:00Z</dcterms:modified>
</cp:coreProperties>
</file>