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94354794"/>
        <w:docPartObj>
          <w:docPartGallery w:val="Cover Pages"/>
          <w:docPartUnique/>
        </w:docPartObj>
      </w:sdtPr>
      <w:sdtEndPr>
        <w:rPr>
          <w:rFonts w:asciiTheme="minorHAnsi" w:eastAsiaTheme="minorHAnsi" w:hAnsiTheme="minorHAnsi" w:cstheme="minorBidi"/>
          <w:bCs/>
          <w:sz w:val="44"/>
        </w:rPr>
      </w:sdtEndPr>
      <w:sdtContent>
        <w:tbl>
          <w:tblPr>
            <w:tblpPr w:leftFromText="187" w:rightFromText="187" w:horzAnchor="margin" w:tblpXSpec="center" w:tblpY="2881"/>
            <w:tblW w:w="4000" w:type="pct"/>
            <w:tblBorders>
              <w:left w:val="single" w:sz="18" w:space="0" w:color="D34817" w:themeColor="accent1"/>
            </w:tblBorders>
            <w:tblLook w:val="04A0" w:firstRow="1" w:lastRow="0" w:firstColumn="1" w:lastColumn="0" w:noHBand="0" w:noVBand="1"/>
          </w:tblPr>
          <w:tblGrid>
            <w:gridCol w:w="3593"/>
          </w:tblGrid>
          <w:tr w:rsidR="00BF6904" w:rsidRPr="009E30CE" w14:paraId="163E2E7E" w14:textId="77777777">
            <w:sdt>
              <w:sdtPr>
                <w:rPr>
                  <w:rFonts w:asciiTheme="majorHAnsi" w:eastAsiaTheme="majorEastAsia" w:hAnsiTheme="majorHAnsi" w:cstheme="majorBidi"/>
                  <w:lang w:eastAsia="en-US"/>
                </w:rPr>
                <w:alias w:val="Company"/>
                <w:id w:val="13406915"/>
                <w:placeholder>
                  <w:docPart w:val="5F006A67200A430F87A3BAF59597F9B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1BF4B7DC" w14:textId="0F3ECCF3" w:rsidR="00BF6904" w:rsidRPr="009E30CE" w:rsidRDefault="004940D5" w:rsidP="009E30CE">
                    <w:pPr>
                      <w:pStyle w:val="NoSpacing"/>
                      <w:rPr>
                        <w:rFonts w:asciiTheme="majorHAnsi" w:eastAsiaTheme="majorEastAsia" w:hAnsiTheme="majorHAnsi" w:cstheme="majorBidi"/>
                      </w:rPr>
                    </w:pPr>
                    <w:r>
                      <w:rPr>
                        <w:rFonts w:asciiTheme="majorHAnsi" w:eastAsiaTheme="majorEastAsia" w:hAnsiTheme="majorHAnsi" w:cstheme="majorBidi"/>
                      </w:rPr>
                      <w:t>2810ICT</w:t>
                    </w:r>
                  </w:p>
                </w:tc>
              </w:sdtContent>
            </w:sdt>
          </w:tr>
          <w:tr w:rsidR="00BF6904" w:rsidRPr="009E30CE" w14:paraId="58C8AD26" w14:textId="77777777">
            <w:tc>
              <w:tcPr>
                <w:tcW w:w="7672" w:type="dxa"/>
              </w:tcPr>
              <w:sdt>
                <w:sdtPr>
                  <w:rPr>
                    <w:rFonts w:asciiTheme="majorHAnsi" w:eastAsiaTheme="majorEastAsia" w:hAnsiTheme="majorHAnsi" w:cstheme="majorBidi"/>
                    <w:color w:val="D34817" w:themeColor="accent1"/>
                    <w:sz w:val="32"/>
                    <w:szCs w:val="80"/>
                  </w:rPr>
                  <w:alias w:val="Title"/>
                  <w:id w:val="13406919"/>
                  <w:placeholder>
                    <w:docPart w:val="C506EEB3440D485DB2402FF425EE406A"/>
                  </w:placeholder>
                  <w:dataBinding w:prefixMappings="xmlns:ns0='http://schemas.openxmlformats.org/package/2006/metadata/core-properties' xmlns:ns1='http://purl.org/dc/elements/1.1/'" w:xpath="/ns0:coreProperties[1]/ns1:title[1]" w:storeItemID="{6C3C8BC8-F283-45AE-878A-BAB7291924A1}"/>
                  <w:text/>
                </w:sdtPr>
                <w:sdtContent>
                  <w:p w14:paraId="6A8A5AC2" w14:textId="362B63BD" w:rsidR="00BF6904" w:rsidRPr="009E30CE" w:rsidRDefault="004940D5" w:rsidP="00BF6904">
                    <w:pPr>
                      <w:pStyle w:val="NoSpacing"/>
                      <w:rPr>
                        <w:rFonts w:asciiTheme="majorHAnsi" w:eastAsiaTheme="majorEastAsia" w:hAnsiTheme="majorHAnsi" w:cstheme="majorBidi"/>
                        <w:color w:val="D34817" w:themeColor="accent1"/>
                        <w:szCs w:val="80"/>
                      </w:rPr>
                    </w:pPr>
                    <w:r>
                      <w:rPr>
                        <w:rFonts w:asciiTheme="majorHAnsi" w:eastAsiaTheme="majorEastAsia" w:hAnsiTheme="majorHAnsi" w:cstheme="majorBidi"/>
                        <w:color w:val="D34817" w:themeColor="accent1"/>
                        <w:sz w:val="32"/>
                        <w:szCs w:val="80"/>
                      </w:rPr>
                      <w:t>NSW Traffic Penalty App</w:t>
                    </w:r>
                    <w:r w:rsidR="00BF6904" w:rsidRPr="009E30CE">
                      <w:rPr>
                        <w:rFonts w:asciiTheme="majorHAnsi" w:eastAsiaTheme="majorEastAsia" w:hAnsiTheme="majorHAnsi" w:cstheme="majorBidi"/>
                        <w:color w:val="D34817" w:themeColor="accent1"/>
                        <w:sz w:val="32"/>
                        <w:szCs w:val="80"/>
                      </w:rPr>
                      <w:t xml:space="preserve"> </w:t>
                    </w:r>
                  </w:p>
                </w:sdtContent>
              </w:sdt>
            </w:tc>
          </w:tr>
          <w:tr w:rsidR="00BF6904" w:rsidRPr="009E30CE" w14:paraId="261F8DD3" w14:textId="77777777">
            <w:sdt>
              <w:sdtPr>
                <w:rPr>
                  <w:rFonts w:asciiTheme="majorHAnsi" w:eastAsiaTheme="majorEastAsia" w:hAnsiTheme="majorHAnsi" w:cstheme="majorBidi"/>
                </w:rPr>
                <w:alias w:val="Subtitle"/>
                <w:id w:val="13406923"/>
                <w:placeholder>
                  <w:docPart w:val="DAB4FBE8B6664E1EB252FB9AB419E37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A7817E" w14:textId="53D88276" w:rsidR="00BF6904" w:rsidRPr="009E30CE" w:rsidRDefault="004940D5" w:rsidP="00BF6904">
                    <w:pPr>
                      <w:pStyle w:val="NoSpacing"/>
                      <w:rPr>
                        <w:rFonts w:asciiTheme="majorHAnsi" w:eastAsiaTheme="majorEastAsia" w:hAnsiTheme="majorHAnsi" w:cstheme="majorBidi"/>
                      </w:rPr>
                    </w:pPr>
                    <w:r>
                      <w:rPr>
                        <w:rFonts w:asciiTheme="majorHAnsi" w:eastAsiaTheme="majorEastAsia" w:hAnsiTheme="majorHAnsi" w:cstheme="majorBidi"/>
                      </w:rPr>
                      <w:t>User Manual</w:t>
                    </w:r>
                  </w:p>
                </w:tc>
              </w:sdtContent>
            </w:sdt>
          </w:tr>
        </w:tbl>
        <w:p w14:paraId="2390A355" w14:textId="77777777" w:rsidR="00BF6904" w:rsidRPr="009E30CE" w:rsidRDefault="00BF6904">
          <w:pPr>
            <w:rPr>
              <w:sz w:val="18"/>
            </w:rPr>
          </w:pPr>
        </w:p>
        <w:p w14:paraId="7ED6B8E2" w14:textId="77777777" w:rsidR="00BF6904" w:rsidRPr="009E30CE" w:rsidRDefault="00BF6904">
          <w:pPr>
            <w:rPr>
              <w:sz w:val="18"/>
            </w:rPr>
          </w:pPr>
        </w:p>
        <w:tbl>
          <w:tblPr>
            <w:tblpPr w:leftFromText="187" w:rightFromText="187" w:horzAnchor="margin" w:tblpXSpec="center" w:tblpYSpec="bottom"/>
            <w:tblW w:w="4000" w:type="pct"/>
            <w:tblLook w:val="04A0" w:firstRow="1" w:lastRow="0" w:firstColumn="1" w:lastColumn="0" w:noHBand="0" w:noVBand="1"/>
          </w:tblPr>
          <w:tblGrid>
            <w:gridCol w:w="3611"/>
          </w:tblGrid>
          <w:tr w:rsidR="00BF6904" w:rsidRPr="009E30CE" w14:paraId="562DECBD" w14:textId="77777777">
            <w:tc>
              <w:tcPr>
                <w:tcW w:w="7672" w:type="dxa"/>
                <w:tcMar>
                  <w:top w:w="216" w:type="dxa"/>
                  <w:left w:w="115" w:type="dxa"/>
                  <w:bottom w:w="216" w:type="dxa"/>
                  <w:right w:w="115" w:type="dxa"/>
                </w:tcMar>
              </w:tcPr>
              <w:p w14:paraId="0E7FC179" w14:textId="77777777" w:rsidR="00BF6904" w:rsidRPr="009E30CE" w:rsidRDefault="00BF6904">
                <w:pPr>
                  <w:pStyle w:val="NoSpacing"/>
                  <w:rPr>
                    <w:color w:val="D34817" w:themeColor="accent1"/>
                    <w:sz w:val="18"/>
                  </w:rPr>
                </w:pPr>
              </w:p>
            </w:tc>
          </w:tr>
        </w:tbl>
        <w:p w14:paraId="3ADFE7D3" w14:textId="77777777" w:rsidR="00BF6904" w:rsidRPr="009E30CE" w:rsidRDefault="00BF6904">
          <w:pPr>
            <w:rPr>
              <w:sz w:val="18"/>
            </w:rPr>
          </w:pPr>
        </w:p>
        <w:p w14:paraId="3ACD6956" w14:textId="77777777" w:rsidR="00BF6904" w:rsidRPr="009E30CE" w:rsidRDefault="00BF6904">
          <w:pPr>
            <w:rPr>
              <w:b/>
              <w:sz w:val="44"/>
            </w:rPr>
          </w:pPr>
          <w:r w:rsidRPr="009E30CE">
            <w:rPr>
              <w:bCs/>
              <w:sz w:val="44"/>
            </w:rPr>
            <w:br w:type="page"/>
          </w:r>
        </w:p>
      </w:sdtContent>
    </w:sdt>
    <w:sdt>
      <w:sdtPr>
        <w:rPr>
          <w:rFonts w:asciiTheme="minorHAnsi" w:eastAsiaTheme="minorHAnsi" w:hAnsiTheme="minorHAnsi" w:cstheme="minorBidi"/>
          <w:b w:val="0"/>
          <w:bCs w:val="0"/>
          <w:color w:val="auto"/>
          <w:sz w:val="22"/>
          <w:szCs w:val="22"/>
          <w:lang w:eastAsia="en-US"/>
        </w:rPr>
        <w:id w:val="1951965901"/>
        <w:docPartObj>
          <w:docPartGallery w:val="Table of Contents"/>
          <w:docPartUnique/>
        </w:docPartObj>
      </w:sdtPr>
      <w:sdtEndPr>
        <w:rPr>
          <w:noProof/>
          <w:sz w:val="18"/>
        </w:rPr>
      </w:sdtEndPr>
      <w:sdtContent>
        <w:p w14:paraId="754EE05B" w14:textId="77777777" w:rsidR="00BF6904" w:rsidRPr="009E30CE" w:rsidRDefault="00BF6904">
          <w:pPr>
            <w:pStyle w:val="TOCHeading"/>
            <w:rPr>
              <w:sz w:val="22"/>
            </w:rPr>
          </w:pPr>
          <w:r w:rsidRPr="009E30CE">
            <w:rPr>
              <w:sz w:val="22"/>
            </w:rPr>
            <w:t>Contents</w:t>
          </w:r>
        </w:p>
        <w:p w14:paraId="00E5619C" w14:textId="2E088ACA" w:rsidR="00D54DDA" w:rsidRDefault="00BF6904">
          <w:pPr>
            <w:pStyle w:val="TOC1"/>
            <w:tabs>
              <w:tab w:val="left" w:pos="440"/>
              <w:tab w:val="right" w:leader="dot" w:pos="4504"/>
            </w:tabs>
            <w:rPr>
              <w:rFonts w:eastAsiaTheme="minorEastAsia"/>
              <w:noProof/>
              <w:lang w:val="en-AU" w:eastAsia="en-AU"/>
            </w:rPr>
          </w:pPr>
          <w:r w:rsidRPr="009E30CE">
            <w:rPr>
              <w:sz w:val="18"/>
            </w:rPr>
            <w:fldChar w:fldCharType="begin"/>
          </w:r>
          <w:r w:rsidRPr="009E30CE">
            <w:rPr>
              <w:sz w:val="18"/>
            </w:rPr>
            <w:instrText xml:space="preserve"> TOC \o "1-3" \h \z \u </w:instrText>
          </w:r>
          <w:r w:rsidRPr="009E30CE">
            <w:rPr>
              <w:sz w:val="18"/>
            </w:rPr>
            <w:fldChar w:fldCharType="separate"/>
          </w:r>
          <w:hyperlink w:anchor="_Toc116250030" w:history="1">
            <w:r w:rsidR="00D54DDA" w:rsidRPr="002E07FC">
              <w:rPr>
                <w:rStyle w:val="Hyperlink"/>
                <w:noProof/>
              </w:rPr>
              <w:t>1</w:t>
            </w:r>
            <w:r w:rsidR="00D54DDA">
              <w:rPr>
                <w:rFonts w:eastAsiaTheme="minorEastAsia"/>
                <w:noProof/>
                <w:lang w:val="en-AU" w:eastAsia="en-AU"/>
              </w:rPr>
              <w:tab/>
            </w:r>
            <w:r w:rsidR="00D54DDA" w:rsidRPr="002E07FC">
              <w:rPr>
                <w:rStyle w:val="Hyperlink"/>
                <w:noProof/>
              </w:rPr>
              <w:t>General Information</w:t>
            </w:r>
            <w:r w:rsidR="00D54DDA">
              <w:rPr>
                <w:noProof/>
                <w:webHidden/>
              </w:rPr>
              <w:tab/>
            </w:r>
            <w:r w:rsidR="00D54DDA">
              <w:rPr>
                <w:noProof/>
                <w:webHidden/>
              </w:rPr>
              <w:fldChar w:fldCharType="begin"/>
            </w:r>
            <w:r w:rsidR="00D54DDA">
              <w:rPr>
                <w:noProof/>
                <w:webHidden/>
              </w:rPr>
              <w:instrText xml:space="preserve"> PAGEREF _Toc116250030 \h </w:instrText>
            </w:r>
            <w:r w:rsidR="00D54DDA">
              <w:rPr>
                <w:noProof/>
                <w:webHidden/>
              </w:rPr>
            </w:r>
            <w:r w:rsidR="00D54DDA">
              <w:rPr>
                <w:noProof/>
                <w:webHidden/>
              </w:rPr>
              <w:fldChar w:fldCharType="separate"/>
            </w:r>
            <w:r w:rsidR="00D54DDA">
              <w:rPr>
                <w:noProof/>
                <w:webHidden/>
              </w:rPr>
              <w:t>2</w:t>
            </w:r>
            <w:r w:rsidR="00D54DDA">
              <w:rPr>
                <w:noProof/>
                <w:webHidden/>
              </w:rPr>
              <w:fldChar w:fldCharType="end"/>
            </w:r>
          </w:hyperlink>
        </w:p>
        <w:p w14:paraId="7ADE4156" w14:textId="649CD1FD" w:rsidR="00D54DDA" w:rsidRDefault="00D54DDA">
          <w:pPr>
            <w:pStyle w:val="TOC2"/>
            <w:tabs>
              <w:tab w:val="left" w:pos="880"/>
              <w:tab w:val="right" w:leader="dot" w:pos="4504"/>
            </w:tabs>
            <w:rPr>
              <w:rFonts w:eastAsiaTheme="minorEastAsia"/>
              <w:noProof/>
              <w:lang w:val="en-AU" w:eastAsia="en-AU"/>
            </w:rPr>
          </w:pPr>
          <w:hyperlink w:anchor="_Toc116250031" w:history="1">
            <w:r w:rsidRPr="002E07FC">
              <w:rPr>
                <w:rStyle w:val="Hyperlink"/>
                <w:noProof/>
              </w:rPr>
              <w:t>1.1</w:t>
            </w:r>
            <w:r>
              <w:rPr>
                <w:rFonts w:eastAsiaTheme="minorEastAsia"/>
                <w:noProof/>
                <w:lang w:val="en-AU" w:eastAsia="en-AU"/>
              </w:rPr>
              <w:tab/>
            </w:r>
            <w:r w:rsidRPr="002E07FC">
              <w:rPr>
                <w:rStyle w:val="Hyperlink"/>
                <w:noProof/>
              </w:rPr>
              <w:t>Introduction</w:t>
            </w:r>
            <w:r>
              <w:rPr>
                <w:noProof/>
                <w:webHidden/>
              </w:rPr>
              <w:tab/>
            </w:r>
            <w:r>
              <w:rPr>
                <w:noProof/>
                <w:webHidden/>
              </w:rPr>
              <w:fldChar w:fldCharType="begin"/>
            </w:r>
            <w:r>
              <w:rPr>
                <w:noProof/>
                <w:webHidden/>
              </w:rPr>
              <w:instrText xml:space="preserve"> PAGEREF _Toc116250031 \h </w:instrText>
            </w:r>
            <w:r>
              <w:rPr>
                <w:noProof/>
                <w:webHidden/>
              </w:rPr>
            </w:r>
            <w:r>
              <w:rPr>
                <w:noProof/>
                <w:webHidden/>
              </w:rPr>
              <w:fldChar w:fldCharType="separate"/>
            </w:r>
            <w:r>
              <w:rPr>
                <w:noProof/>
                <w:webHidden/>
              </w:rPr>
              <w:t>2</w:t>
            </w:r>
            <w:r>
              <w:rPr>
                <w:noProof/>
                <w:webHidden/>
              </w:rPr>
              <w:fldChar w:fldCharType="end"/>
            </w:r>
          </w:hyperlink>
        </w:p>
        <w:p w14:paraId="3B7D6BC4" w14:textId="31BE6F68" w:rsidR="00D54DDA" w:rsidRDefault="00D54DDA">
          <w:pPr>
            <w:pStyle w:val="TOC1"/>
            <w:tabs>
              <w:tab w:val="left" w:pos="440"/>
              <w:tab w:val="right" w:leader="dot" w:pos="4504"/>
            </w:tabs>
            <w:rPr>
              <w:rFonts w:eastAsiaTheme="minorEastAsia"/>
              <w:noProof/>
              <w:lang w:val="en-AU" w:eastAsia="en-AU"/>
            </w:rPr>
          </w:pPr>
          <w:hyperlink w:anchor="_Toc116250032" w:history="1">
            <w:r w:rsidRPr="002E07FC">
              <w:rPr>
                <w:rStyle w:val="Hyperlink"/>
                <w:noProof/>
              </w:rPr>
              <w:t>2</w:t>
            </w:r>
            <w:r>
              <w:rPr>
                <w:rFonts w:eastAsiaTheme="minorEastAsia"/>
                <w:noProof/>
                <w:lang w:val="en-AU" w:eastAsia="en-AU"/>
              </w:rPr>
              <w:tab/>
            </w:r>
            <w:r w:rsidRPr="002E07FC">
              <w:rPr>
                <w:rStyle w:val="Hyperlink"/>
                <w:noProof/>
              </w:rPr>
              <w:t>Database</w:t>
            </w:r>
            <w:r>
              <w:rPr>
                <w:noProof/>
                <w:webHidden/>
              </w:rPr>
              <w:tab/>
            </w:r>
            <w:r>
              <w:rPr>
                <w:noProof/>
                <w:webHidden/>
              </w:rPr>
              <w:fldChar w:fldCharType="begin"/>
            </w:r>
            <w:r>
              <w:rPr>
                <w:noProof/>
                <w:webHidden/>
              </w:rPr>
              <w:instrText xml:space="preserve"> PAGEREF _Toc116250032 \h </w:instrText>
            </w:r>
            <w:r>
              <w:rPr>
                <w:noProof/>
                <w:webHidden/>
              </w:rPr>
            </w:r>
            <w:r>
              <w:rPr>
                <w:noProof/>
                <w:webHidden/>
              </w:rPr>
              <w:fldChar w:fldCharType="separate"/>
            </w:r>
            <w:r>
              <w:rPr>
                <w:noProof/>
                <w:webHidden/>
              </w:rPr>
              <w:t>2</w:t>
            </w:r>
            <w:r>
              <w:rPr>
                <w:noProof/>
                <w:webHidden/>
              </w:rPr>
              <w:fldChar w:fldCharType="end"/>
            </w:r>
          </w:hyperlink>
        </w:p>
        <w:p w14:paraId="559C1665" w14:textId="637F36B0" w:rsidR="00D54DDA" w:rsidRDefault="00D54DDA">
          <w:pPr>
            <w:pStyle w:val="TOC2"/>
            <w:tabs>
              <w:tab w:val="left" w:pos="880"/>
              <w:tab w:val="right" w:leader="dot" w:pos="4504"/>
            </w:tabs>
            <w:rPr>
              <w:rFonts w:eastAsiaTheme="minorEastAsia"/>
              <w:noProof/>
              <w:lang w:val="en-AU" w:eastAsia="en-AU"/>
            </w:rPr>
          </w:pPr>
          <w:hyperlink w:anchor="_Toc116250033" w:history="1">
            <w:r w:rsidRPr="002E07FC">
              <w:rPr>
                <w:rStyle w:val="Hyperlink"/>
                <w:noProof/>
              </w:rPr>
              <w:t>2.1</w:t>
            </w:r>
            <w:r>
              <w:rPr>
                <w:rFonts w:eastAsiaTheme="minorEastAsia"/>
                <w:noProof/>
                <w:lang w:val="en-AU" w:eastAsia="en-AU"/>
              </w:rPr>
              <w:tab/>
            </w:r>
            <w:r w:rsidRPr="002E07FC">
              <w:rPr>
                <w:rStyle w:val="Hyperlink"/>
                <w:noProof/>
              </w:rPr>
              <w:t>Available Data</w:t>
            </w:r>
            <w:r>
              <w:rPr>
                <w:noProof/>
                <w:webHidden/>
              </w:rPr>
              <w:tab/>
            </w:r>
            <w:r>
              <w:rPr>
                <w:noProof/>
                <w:webHidden/>
              </w:rPr>
              <w:fldChar w:fldCharType="begin"/>
            </w:r>
            <w:r>
              <w:rPr>
                <w:noProof/>
                <w:webHidden/>
              </w:rPr>
              <w:instrText xml:space="preserve"> PAGEREF _Toc116250033 \h </w:instrText>
            </w:r>
            <w:r>
              <w:rPr>
                <w:noProof/>
                <w:webHidden/>
              </w:rPr>
            </w:r>
            <w:r>
              <w:rPr>
                <w:noProof/>
                <w:webHidden/>
              </w:rPr>
              <w:fldChar w:fldCharType="separate"/>
            </w:r>
            <w:r>
              <w:rPr>
                <w:noProof/>
                <w:webHidden/>
              </w:rPr>
              <w:t>2</w:t>
            </w:r>
            <w:r>
              <w:rPr>
                <w:noProof/>
                <w:webHidden/>
              </w:rPr>
              <w:fldChar w:fldCharType="end"/>
            </w:r>
          </w:hyperlink>
        </w:p>
        <w:p w14:paraId="6013F283" w14:textId="6600A5A7" w:rsidR="00D54DDA" w:rsidRDefault="00D54DDA">
          <w:pPr>
            <w:pStyle w:val="TOC2"/>
            <w:tabs>
              <w:tab w:val="left" w:pos="880"/>
              <w:tab w:val="right" w:leader="dot" w:pos="4504"/>
            </w:tabs>
            <w:rPr>
              <w:rFonts w:eastAsiaTheme="minorEastAsia"/>
              <w:noProof/>
              <w:lang w:val="en-AU" w:eastAsia="en-AU"/>
            </w:rPr>
          </w:pPr>
          <w:hyperlink w:anchor="_Toc116250034" w:history="1">
            <w:r w:rsidRPr="002E07FC">
              <w:rPr>
                <w:rStyle w:val="Hyperlink"/>
                <w:noProof/>
              </w:rPr>
              <w:t>2.2</w:t>
            </w:r>
            <w:r>
              <w:rPr>
                <w:rFonts w:eastAsiaTheme="minorEastAsia"/>
                <w:noProof/>
                <w:lang w:val="en-AU" w:eastAsia="en-AU"/>
              </w:rPr>
              <w:tab/>
            </w:r>
            <w:r w:rsidRPr="002E07FC">
              <w:rPr>
                <w:rStyle w:val="Hyperlink"/>
                <w:noProof/>
              </w:rPr>
              <w:t>Data Structures</w:t>
            </w:r>
            <w:r>
              <w:rPr>
                <w:noProof/>
                <w:webHidden/>
              </w:rPr>
              <w:tab/>
            </w:r>
            <w:r>
              <w:rPr>
                <w:noProof/>
                <w:webHidden/>
              </w:rPr>
              <w:fldChar w:fldCharType="begin"/>
            </w:r>
            <w:r>
              <w:rPr>
                <w:noProof/>
                <w:webHidden/>
              </w:rPr>
              <w:instrText xml:space="preserve"> PAGEREF _Toc116250034 \h </w:instrText>
            </w:r>
            <w:r>
              <w:rPr>
                <w:noProof/>
                <w:webHidden/>
              </w:rPr>
            </w:r>
            <w:r>
              <w:rPr>
                <w:noProof/>
                <w:webHidden/>
              </w:rPr>
              <w:fldChar w:fldCharType="separate"/>
            </w:r>
            <w:r>
              <w:rPr>
                <w:noProof/>
                <w:webHidden/>
              </w:rPr>
              <w:t>3</w:t>
            </w:r>
            <w:r>
              <w:rPr>
                <w:noProof/>
                <w:webHidden/>
              </w:rPr>
              <w:fldChar w:fldCharType="end"/>
            </w:r>
          </w:hyperlink>
        </w:p>
        <w:p w14:paraId="784B72EA" w14:textId="4733846C" w:rsidR="00D54DDA" w:rsidRDefault="00D54DDA">
          <w:pPr>
            <w:pStyle w:val="TOC1"/>
            <w:tabs>
              <w:tab w:val="left" w:pos="440"/>
              <w:tab w:val="right" w:leader="dot" w:pos="4504"/>
            </w:tabs>
            <w:rPr>
              <w:rFonts w:eastAsiaTheme="minorEastAsia"/>
              <w:noProof/>
              <w:lang w:val="en-AU" w:eastAsia="en-AU"/>
            </w:rPr>
          </w:pPr>
          <w:hyperlink w:anchor="_Toc116250035" w:history="1">
            <w:r w:rsidRPr="002E07FC">
              <w:rPr>
                <w:rStyle w:val="Hyperlink"/>
                <w:noProof/>
              </w:rPr>
              <w:t>3</w:t>
            </w:r>
            <w:r>
              <w:rPr>
                <w:rFonts w:eastAsiaTheme="minorEastAsia"/>
                <w:noProof/>
                <w:lang w:val="en-AU" w:eastAsia="en-AU"/>
              </w:rPr>
              <w:tab/>
            </w:r>
            <w:r w:rsidRPr="002E07FC">
              <w:rPr>
                <w:rStyle w:val="Hyperlink"/>
                <w:noProof/>
              </w:rPr>
              <w:t>How To Use App</w:t>
            </w:r>
            <w:r>
              <w:rPr>
                <w:noProof/>
                <w:webHidden/>
              </w:rPr>
              <w:tab/>
            </w:r>
            <w:r>
              <w:rPr>
                <w:noProof/>
                <w:webHidden/>
              </w:rPr>
              <w:fldChar w:fldCharType="begin"/>
            </w:r>
            <w:r>
              <w:rPr>
                <w:noProof/>
                <w:webHidden/>
              </w:rPr>
              <w:instrText xml:space="preserve"> PAGEREF _Toc116250035 \h </w:instrText>
            </w:r>
            <w:r>
              <w:rPr>
                <w:noProof/>
                <w:webHidden/>
              </w:rPr>
            </w:r>
            <w:r>
              <w:rPr>
                <w:noProof/>
                <w:webHidden/>
              </w:rPr>
              <w:fldChar w:fldCharType="separate"/>
            </w:r>
            <w:r>
              <w:rPr>
                <w:noProof/>
                <w:webHidden/>
              </w:rPr>
              <w:t>3</w:t>
            </w:r>
            <w:r>
              <w:rPr>
                <w:noProof/>
                <w:webHidden/>
              </w:rPr>
              <w:fldChar w:fldCharType="end"/>
            </w:r>
          </w:hyperlink>
        </w:p>
        <w:p w14:paraId="0184675C" w14:textId="6AE30A59" w:rsidR="00D54DDA" w:rsidRDefault="00D54DDA">
          <w:pPr>
            <w:pStyle w:val="TOC2"/>
            <w:tabs>
              <w:tab w:val="left" w:pos="880"/>
              <w:tab w:val="right" w:leader="dot" w:pos="4504"/>
            </w:tabs>
            <w:rPr>
              <w:rFonts w:eastAsiaTheme="minorEastAsia"/>
              <w:noProof/>
              <w:lang w:val="en-AU" w:eastAsia="en-AU"/>
            </w:rPr>
          </w:pPr>
          <w:hyperlink w:anchor="_Toc116250036" w:history="1">
            <w:r w:rsidRPr="002E07FC">
              <w:rPr>
                <w:rStyle w:val="Hyperlink"/>
                <w:noProof/>
              </w:rPr>
              <w:t>3.1</w:t>
            </w:r>
            <w:r>
              <w:rPr>
                <w:rFonts w:eastAsiaTheme="minorEastAsia"/>
                <w:noProof/>
                <w:lang w:val="en-AU" w:eastAsia="en-AU"/>
              </w:rPr>
              <w:tab/>
            </w:r>
            <w:r w:rsidRPr="002E07FC">
              <w:rPr>
                <w:rStyle w:val="Hyperlink"/>
                <w:noProof/>
              </w:rPr>
              <w:t>Run App</w:t>
            </w:r>
            <w:r>
              <w:rPr>
                <w:noProof/>
                <w:webHidden/>
              </w:rPr>
              <w:tab/>
            </w:r>
            <w:r>
              <w:rPr>
                <w:noProof/>
                <w:webHidden/>
              </w:rPr>
              <w:fldChar w:fldCharType="begin"/>
            </w:r>
            <w:r>
              <w:rPr>
                <w:noProof/>
                <w:webHidden/>
              </w:rPr>
              <w:instrText xml:space="preserve"> PAGEREF _Toc116250036 \h </w:instrText>
            </w:r>
            <w:r>
              <w:rPr>
                <w:noProof/>
                <w:webHidden/>
              </w:rPr>
            </w:r>
            <w:r>
              <w:rPr>
                <w:noProof/>
                <w:webHidden/>
              </w:rPr>
              <w:fldChar w:fldCharType="separate"/>
            </w:r>
            <w:r>
              <w:rPr>
                <w:noProof/>
                <w:webHidden/>
              </w:rPr>
              <w:t>3</w:t>
            </w:r>
            <w:r>
              <w:rPr>
                <w:noProof/>
                <w:webHidden/>
              </w:rPr>
              <w:fldChar w:fldCharType="end"/>
            </w:r>
          </w:hyperlink>
        </w:p>
        <w:p w14:paraId="4F7DDAB6" w14:textId="7E49BBE1" w:rsidR="00D54DDA" w:rsidRDefault="00D54DDA">
          <w:pPr>
            <w:pStyle w:val="TOC2"/>
            <w:tabs>
              <w:tab w:val="left" w:pos="880"/>
              <w:tab w:val="right" w:leader="dot" w:pos="4504"/>
            </w:tabs>
            <w:rPr>
              <w:rFonts w:eastAsiaTheme="minorEastAsia"/>
              <w:noProof/>
              <w:lang w:val="en-AU" w:eastAsia="en-AU"/>
            </w:rPr>
          </w:pPr>
          <w:hyperlink w:anchor="_Toc116250037" w:history="1">
            <w:r w:rsidRPr="002E07FC">
              <w:rPr>
                <w:rStyle w:val="Hyperlink"/>
                <w:noProof/>
              </w:rPr>
              <w:t>3.2</w:t>
            </w:r>
            <w:r>
              <w:rPr>
                <w:rFonts w:eastAsiaTheme="minorEastAsia"/>
                <w:noProof/>
                <w:lang w:val="en-AU" w:eastAsia="en-AU"/>
              </w:rPr>
              <w:tab/>
            </w:r>
            <w:r w:rsidRPr="002E07FC">
              <w:rPr>
                <w:rStyle w:val="Hyperlink"/>
                <w:noProof/>
              </w:rPr>
              <w:t>Front Screen</w:t>
            </w:r>
            <w:r>
              <w:rPr>
                <w:noProof/>
                <w:webHidden/>
              </w:rPr>
              <w:tab/>
            </w:r>
            <w:r>
              <w:rPr>
                <w:noProof/>
                <w:webHidden/>
              </w:rPr>
              <w:fldChar w:fldCharType="begin"/>
            </w:r>
            <w:r>
              <w:rPr>
                <w:noProof/>
                <w:webHidden/>
              </w:rPr>
              <w:instrText xml:space="preserve"> PAGEREF _Toc116250037 \h </w:instrText>
            </w:r>
            <w:r>
              <w:rPr>
                <w:noProof/>
                <w:webHidden/>
              </w:rPr>
            </w:r>
            <w:r>
              <w:rPr>
                <w:noProof/>
                <w:webHidden/>
              </w:rPr>
              <w:fldChar w:fldCharType="separate"/>
            </w:r>
            <w:r>
              <w:rPr>
                <w:noProof/>
                <w:webHidden/>
              </w:rPr>
              <w:t>3</w:t>
            </w:r>
            <w:r>
              <w:rPr>
                <w:noProof/>
                <w:webHidden/>
              </w:rPr>
              <w:fldChar w:fldCharType="end"/>
            </w:r>
          </w:hyperlink>
        </w:p>
        <w:p w14:paraId="2A3C4AFE" w14:textId="6F792229" w:rsidR="00D54DDA" w:rsidRDefault="00D54DDA">
          <w:pPr>
            <w:pStyle w:val="TOC2"/>
            <w:tabs>
              <w:tab w:val="left" w:pos="880"/>
              <w:tab w:val="right" w:leader="dot" w:pos="4504"/>
            </w:tabs>
            <w:rPr>
              <w:rFonts w:eastAsiaTheme="minorEastAsia"/>
              <w:noProof/>
              <w:lang w:val="en-AU" w:eastAsia="en-AU"/>
            </w:rPr>
          </w:pPr>
          <w:hyperlink w:anchor="_Toc116250038" w:history="1">
            <w:r w:rsidRPr="002E07FC">
              <w:rPr>
                <w:rStyle w:val="Hyperlink"/>
                <w:noProof/>
              </w:rPr>
              <w:t>3.3</w:t>
            </w:r>
            <w:r>
              <w:rPr>
                <w:rFonts w:eastAsiaTheme="minorEastAsia"/>
                <w:noProof/>
                <w:lang w:val="en-AU" w:eastAsia="en-AU"/>
              </w:rPr>
              <w:tab/>
            </w:r>
            <w:r w:rsidRPr="002E07FC">
              <w:rPr>
                <w:rStyle w:val="Hyperlink"/>
                <w:noProof/>
              </w:rPr>
              <w:t>Button Basics</w:t>
            </w:r>
            <w:r>
              <w:rPr>
                <w:noProof/>
                <w:webHidden/>
              </w:rPr>
              <w:tab/>
            </w:r>
            <w:r>
              <w:rPr>
                <w:noProof/>
                <w:webHidden/>
              </w:rPr>
              <w:fldChar w:fldCharType="begin"/>
            </w:r>
            <w:r>
              <w:rPr>
                <w:noProof/>
                <w:webHidden/>
              </w:rPr>
              <w:instrText xml:space="preserve"> PAGEREF _Toc116250038 \h </w:instrText>
            </w:r>
            <w:r>
              <w:rPr>
                <w:noProof/>
                <w:webHidden/>
              </w:rPr>
            </w:r>
            <w:r>
              <w:rPr>
                <w:noProof/>
                <w:webHidden/>
              </w:rPr>
              <w:fldChar w:fldCharType="separate"/>
            </w:r>
            <w:r>
              <w:rPr>
                <w:noProof/>
                <w:webHidden/>
              </w:rPr>
              <w:t>4</w:t>
            </w:r>
            <w:r>
              <w:rPr>
                <w:noProof/>
                <w:webHidden/>
              </w:rPr>
              <w:fldChar w:fldCharType="end"/>
            </w:r>
          </w:hyperlink>
        </w:p>
        <w:p w14:paraId="6615AD2A" w14:textId="615EA17F" w:rsidR="00D54DDA" w:rsidRDefault="00D54DDA">
          <w:pPr>
            <w:pStyle w:val="TOC2"/>
            <w:tabs>
              <w:tab w:val="left" w:pos="880"/>
              <w:tab w:val="right" w:leader="dot" w:pos="4504"/>
            </w:tabs>
            <w:rPr>
              <w:rFonts w:eastAsiaTheme="minorEastAsia"/>
              <w:noProof/>
              <w:lang w:val="en-AU" w:eastAsia="en-AU"/>
            </w:rPr>
          </w:pPr>
          <w:hyperlink w:anchor="_Toc116250039" w:history="1">
            <w:r w:rsidRPr="002E07FC">
              <w:rPr>
                <w:rStyle w:val="Hyperlink"/>
                <w:noProof/>
              </w:rPr>
              <w:t>3.4</w:t>
            </w:r>
            <w:r>
              <w:rPr>
                <w:rFonts w:eastAsiaTheme="minorEastAsia"/>
                <w:noProof/>
                <w:lang w:val="en-AU" w:eastAsia="en-AU"/>
              </w:rPr>
              <w:tab/>
            </w:r>
            <w:r w:rsidRPr="002E07FC">
              <w:rPr>
                <w:rStyle w:val="Hyperlink"/>
                <w:noProof/>
              </w:rPr>
              <w:t>Returning To Main Page</w:t>
            </w:r>
            <w:r>
              <w:rPr>
                <w:noProof/>
                <w:webHidden/>
              </w:rPr>
              <w:tab/>
            </w:r>
            <w:r>
              <w:rPr>
                <w:noProof/>
                <w:webHidden/>
              </w:rPr>
              <w:fldChar w:fldCharType="begin"/>
            </w:r>
            <w:r>
              <w:rPr>
                <w:noProof/>
                <w:webHidden/>
              </w:rPr>
              <w:instrText xml:space="preserve"> PAGEREF _Toc116250039 \h </w:instrText>
            </w:r>
            <w:r>
              <w:rPr>
                <w:noProof/>
                <w:webHidden/>
              </w:rPr>
            </w:r>
            <w:r>
              <w:rPr>
                <w:noProof/>
                <w:webHidden/>
              </w:rPr>
              <w:fldChar w:fldCharType="separate"/>
            </w:r>
            <w:r>
              <w:rPr>
                <w:noProof/>
                <w:webHidden/>
              </w:rPr>
              <w:t>4</w:t>
            </w:r>
            <w:r>
              <w:rPr>
                <w:noProof/>
                <w:webHidden/>
              </w:rPr>
              <w:fldChar w:fldCharType="end"/>
            </w:r>
          </w:hyperlink>
        </w:p>
        <w:p w14:paraId="68A11B9E" w14:textId="738690AF" w:rsidR="00D54DDA" w:rsidRDefault="00D54DDA">
          <w:pPr>
            <w:pStyle w:val="TOC2"/>
            <w:tabs>
              <w:tab w:val="left" w:pos="880"/>
              <w:tab w:val="right" w:leader="dot" w:pos="4504"/>
            </w:tabs>
            <w:rPr>
              <w:rFonts w:eastAsiaTheme="minorEastAsia"/>
              <w:noProof/>
              <w:lang w:val="en-AU" w:eastAsia="en-AU"/>
            </w:rPr>
          </w:pPr>
          <w:hyperlink w:anchor="_Toc116250040" w:history="1">
            <w:r w:rsidRPr="002E07FC">
              <w:rPr>
                <w:rStyle w:val="Hyperlink"/>
                <w:noProof/>
              </w:rPr>
              <w:t>3.5</w:t>
            </w:r>
            <w:r>
              <w:rPr>
                <w:rFonts w:eastAsiaTheme="minorEastAsia"/>
                <w:noProof/>
                <w:lang w:val="en-AU" w:eastAsia="en-AU"/>
              </w:rPr>
              <w:tab/>
            </w:r>
            <w:r w:rsidRPr="002E07FC">
              <w:rPr>
                <w:rStyle w:val="Hyperlink"/>
                <w:noProof/>
              </w:rPr>
              <w:t>Exiting Application</w:t>
            </w:r>
            <w:r>
              <w:rPr>
                <w:noProof/>
                <w:webHidden/>
              </w:rPr>
              <w:tab/>
            </w:r>
            <w:r>
              <w:rPr>
                <w:noProof/>
                <w:webHidden/>
              </w:rPr>
              <w:fldChar w:fldCharType="begin"/>
            </w:r>
            <w:r>
              <w:rPr>
                <w:noProof/>
                <w:webHidden/>
              </w:rPr>
              <w:instrText xml:space="preserve"> PAGEREF _Toc116250040 \h </w:instrText>
            </w:r>
            <w:r>
              <w:rPr>
                <w:noProof/>
                <w:webHidden/>
              </w:rPr>
            </w:r>
            <w:r>
              <w:rPr>
                <w:noProof/>
                <w:webHidden/>
              </w:rPr>
              <w:fldChar w:fldCharType="separate"/>
            </w:r>
            <w:r>
              <w:rPr>
                <w:noProof/>
                <w:webHidden/>
              </w:rPr>
              <w:t>4</w:t>
            </w:r>
            <w:r>
              <w:rPr>
                <w:noProof/>
                <w:webHidden/>
              </w:rPr>
              <w:fldChar w:fldCharType="end"/>
            </w:r>
          </w:hyperlink>
        </w:p>
        <w:p w14:paraId="6F5ABBE5" w14:textId="07AD63CE" w:rsidR="00BF6904" w:rsidRPr="009E30CE" w:rsidRDefault="00BF6904">
          <w:pPr>
            <w:rPr>
              <w:sz w:val="18"/>
            </w:rPr>
          </w:pPr>
          <w:r w:rsidRPr="009E30CE">
            <w:rPr>
              <w:b/>
              <w:bCs/>
              <w:noProof/>
              <w:sz w:val="18"/>
            </w:rPr>
            <w:fldChar w:fldCharType="end"/>
          </w:r>
        </w:p>
      </w:sdtContent>
    </w:sdt>
    <w:p w14:paraId="5F99BE06" w14:textId="281BE8CA" w:rsidR="004940D5" w:rsidRDefault="004940D5" w:rsidP="004940D5">
      <w:pPr>
        <w:pStyle w:val="Heading1"/>
        <w:numPr>
          <w:ilvl w:val="0"/>
          <w:numId w:val="0"/>
        </w:numPr>
        <w:rPr>
          <w:sz w:val="22"/>
        </w:rPr>
      </w:pPr>
    </w:p>
    <w:p w14:paraId="51BE437B" w14:textId="0B2FA512" w:rsidR="004940D5" w:rsidRDefault="004940D5" w:rsidP="004940D5"/>
    <w:p w14:paraId="6006ED09" w14:textId="77777777" w:rsidR="008303D5" w:rsidRPr="004940D5" w:rsidRDefault="008303D5" w:rsidP="004940D5"/>
    <w:p w14:paraId="06E730AA" w14:textId="3B023AE2" w:rsidR="00F6756E" w:rsidRPr="009E30CE" w:rsidRDefault="00F6756E" w:rsidP="00F6756E">
      <w:pPr>
        <w:pStyle w:val="Heading1"/>
        <w:rPr>
          <w:sz w:val="22"/>
        </w:rPr>
      </w:pPr>
      <w:bookmarkStart w:id="0" w:name="_Toc116250030"/>
      <w:r w:rsidRPr="009E30CE">
        <w:rPr>
          <w:sz w:val="22"/>
        </w:rPr>
        <w:lastRenderedPageBreak/>
        <w:t>General Information</w:t>
      </w:r>
      <w:bookmarkEnd w:id="0"/>
    </w:p>
    <w:p w14:paraId="6E428F98" w14:textId="6CD1B9A3" w:rsidR="002703E8" w:rsidRPr="009E30CE" w:rsidRDefault="004940D5" w:rsidP="002703E8">
      <w:pPr>
        <w:rPr>
          <w:sz w:val="18"/>
        </w:rPr>
      </w:pPr>
      <w:r>
        <w:rPr>
          <w:sz w:val="18"/>
        </w:rPr>
        <w:t>Welcome to the NSW Traffic Penalty App, this application is used to search and visualize NSW Traffic Penalty Database</w:t>
      </w:r>
    </w:p>
    <w:p w14:paraId="0A8BB002" w14:textId="77777777" w:rsidR="00F6756E" w:rsidRPr="009E30CE" w:rsidRDefault="00F6756E" w:rsidP="00F6756E">
      <w:pPr>
        <w:pStyle w:val="Heading2"/>
        <w:rPr>
          <w:sz w:val="22"/>
        </w:rPr>
      </w:pPr>
      <w:bookmarkStart w:id="1" w:name="_Toc116250031"/>
      <w:r w:rsidRPr="009E30CE">
        <w:rPr>
          <w:sz w:val="22"/>
        </w:rPr>
        <w:t>Introduction</w:t>
      </w:r>
      <w:bookmarkEnd w:id="1"/>
    </w:p>
    <w:p w14:paraId="7A3D3838" w14:textId="0CCFFACE" w:rsidR="004940D5" w:rsidRPr="009E30CE" w:rsidRDefault="004940D5" w:rsidP="004940D5">
      <w:pPr>
        <w:rPr>
          <w:sz w:val="18"/>
        </w:rPr>
      </w:pPr>
      <w:r>
        <w:rPr>
          <w:sz w:val="18"/>
        </w:rPr>
        <w:t>This app contains data on all traffic penalties in NSW between the years of 2011 to 2017.</w:t>
      </w:r>
      <w:r>
        <w:rPr>
          <w:sz w:val="18"/>
        </w:rPr>
        <w:t xml:space="preserve"> This app also helps to visual traffic penalty data through grids and bar graphs.</w:t>
      </w:r>
    </w:p>
    <w:p w14:paraId="73C6C8A5" w14:textId="67B66E84" w:rsidR="00610F4C" w:rsidRPr="009E30CE" w:rsidRDefault="004940D5" w:rsidP="00F6756E">
      <w:pPr>
        <w:pStyle w:val="Heading1"/>
        <w:rPr>
          <w:sz w:val="22"/>
        </w:rPr>
      </w:pPr>
      <w:bookmarkStart w:id="2" w:name="_Toc116250032"/>
      <w:r>
        <w:rPr>
          <w:sz w:val="22"/>
        </w:rPr>
        <w:t>Database</w:t>
      </w:r>
      <w:bookmarkEnd w:id="2"/>
    </w:p>
    <w:p w14:paraId="2C0C64C5" w14:textId="4E221A46" w:rsidR="002703E8" w:rsidRPr="009E30CE" w:rsidRDefault="004940D5" w:rsidP="002703E8">
      <w:pPr>
        <w:rPr>
          <w:sz w:val="18"/>
        </w:rPr>
      </w:pPr>
      <w:r>
        <w:rPr>
          <w:sz w:val="18"/>
        </w:rPr>
        <w:t>Below you can find information on what data is stored in the NSW Traffic Penalty Database.</w:t>
      </w:r>
    </w:p>
    <w:p w14:paraId="728292BC" w14:textId="5A62B238" w:rsidR="00F6756E" w:rsidRPr="009E30CE" w:rsidRDefault="004940D5" w:rsidP="00F6756E">
      <w:pPr>
        <w:pStyle w:val="Heading2"/>
        <w:rPr>
          <w:sz w:val="22"/>
        </w:rPr>
      </w:pPr>
      <w:bookmarkStart w:id="3" w:name="_Toc116250033"/>
      <w:r>
        <w:rPr>
          <w:sz w:val="22"/>
        </w:rPr>
        <w:t>Available Data</w:t>
      </w:r>
      <w:bookmarkEnd w:id="3"/>
    </w:p>
    <w:p w14:paraId="51AED27F" w14:textId="251DB003" w:rsidR="008303D5" w:rsidRPr="009E30CE" w:rsidRDefault="004940D5" w:rsidP="002703E8">
      <w:pPr>
        <w:rPr>
          <w:sz w:val="18"/>
        </w:rPr>
      </w:pPr>
      <w:r>
        <w:rPr>
          <w:sz w:val="18"/>
        </w:rPr>
        <w:t>The data that is available for review is. Offence Year, Offence Month, Offence Code, O</w:t>
      </w:r>
      <w:r w:rsidR="008303D5">
        <w:rPr>
          <w:sz w:val="18"/>
        </w:rPr>
        <w:t>ffence Description, Legislation, Section or Clause of Legislation, Penalty Amount, Camera Detected, Type of Camera, Location Code, Location Details, School Zone Indicator, Speed Range, Speeding Offences Indicator, Red Light Camera Indicator, Speed Camera Indicator, Mobile Phone Use Indicator, Seatbelt Indicator, Parking Indicator, Criminal Infringement Indicator, Food Safety Indicator, Non-Motor Vehicle Indicator, Number of Penalty Notices, Total Value of Penalty Notices.</w:t>
      </w:r>
    </w:p>
    <w:p w14:paraId="4F92D95A" w14:textId="761D220C" w:rsidR="002703E8" w:rsidRPr="009E30CE" w:rsidRDefault="008303D5" w:rsidP="002703E8">
      <w:pPr>
        <w:pStyle w:val="Heading2"/>
        <w:rPr>
          <w:sz w:val="22"/>
        </w:rPr>
      </w:pPr>
      <w:bookmarkStart w:id="4" w:name="_Toc116250034"/>
      <w:r>
        <w:rPr>
          <w:sz w:val="22"/>
        </w:rPr>
        <w:t>Data Structure</w:t>
      </w:r>
      <w:r w:rsidR="00D54DDA">
        <w:rPr>
          <w:sz w:val="22"/>
        </w:rPr>
        <w:t>s</w:t>
      </w:r>
      <w:bookmarkEnd w:id="4"/>
    </w:p>
    <w:p w14:paraId="4FA923F7" w14:textId="52C85AC9" w:rsidR="002703E8" w:rsidRPr="009E30CE" w:rsidRDefault="008303D5" w:rsidP="002703E8">
      <w:pPr>
        <w:rPr>
          <w:sz w:val="18"/>
        </w:rPr>
      </w:pPr>
      <w:r>
        <w:rPr>
          <w:sz w:val="18"/>
        </w:rPr>
        <w:t>Data is visualised in two different formats. Firstly, you are able to review all data in a grid format similar to excel. You are also able to visual data in a graph showing unique data trends.</w:t>
      </w:r>
    </w:p>
    <w:p w14:paraId="2A20005A" w14:textId="7EF63548" w:rsidR="002703E8" w:rsidRPr="009E30CE" w:rsidRDefault="002703E8" w:rsidP="002703E8">
      <w:pPr>
        <w:rPr>
          <w:sz w:val="18"/>
        </w:rPr>
      </w:pPr>
    </w:p>
    <w:p w14:paraId="28BA5929" w14:textId="26F5C57F" w:rsidR="00F6756E" w:rsidRPr="009E30CE" w:rsidRDefault="008303D5" w:rsidP="00F6756E">
      <w:pPr>
        <w:pStyle w:val="Heading1"/>
        <w:rPr>
          <w:sz w:val="22"/>
        </w:rPr>
      </w:pPr>
      <w:bookmarkStart w:id="5" w:name="_Toc116250035"/>
      <w:r>
        <w:rPr>
          <w:sz w:val="22"/>
        </w:rPr>
        <w:t>How To Use App</w:t>
      </w:r>
      <w:bookmarkEnd w:id="5"/>
    </w:p>
    <w:p w14:paraId="0FFB32EB" w14:textId="3FF26C86" w:rsidR="002703E8" w:rsidRPr="009E30CE" w:rsidRDefault="00793ED7" w:rsidP="002703E8">
      <w:pPr>
        <w:rPr>
          <w:sz w:val="18"/>
        </w:rPr>
      </w:pPr>
      <w:r>
        <w:rPr>
          <w:sz w:val="18"/>
        </w:rPr>
        <w:t>Here you can find the basic features of the app and how to use them accordingly.</w:t>
      </w:r>
    </w:p>
    <w:p w14:paraId="32DD1D9D" w14:textId="63124D22" w:rsidR="00F6756E" w:rsidRPr="009E30CE" w:rsidRDefault="00D54DDA" w:rsidP="002703E8">
      <w:pPr>
        <w:pStyle w:val="Heading2"/>
        <w:rPr>
          <w:sz w:val="22"/>
        </w:rPr>
      </w:pPr>
      <w:bookmarkStart w:id="6" w:name="_Toc116250036"/>
      <w:r>
        <w:rPr>
          <w:sz w:val="22"/>
        </w:rPr>
        <w:t>Run App</w:t>
      </w:r>
      <w:bookmarkEnd w:id="6"/>
    </w:p>
    <w:p w14:paraId="67C5EB5F" w14:textId="7CE0F6C2" w:rsidR="002703E8" w:rsidRPr="009E30CE" w:rsidRDefault="00793ED7" w:rsidP="002703E8">
      <w:pPr>
        <w:rPr>
          <w:sz w:val="18"/>
        </w:rPr>
      </w:pPr>
      <w:r>
        <w:rPr>
          <w:sz w:val="18"/>
        </w:rPr>
        <w:t xml:space="preserve">Load and Run penaltyapp.py </w:t>
      </w:r>
    </w:p>
    <w:p w14:paraId="2EE38576" w14:textId="3F816899" w:rsidR="002703E8" w:rsidRPr="009E30CE" w:rsidRDefault="00D54DDA" w:rsidP="002703E8">
      <w:pPr>
        <w:pStyle w:val="Heading2"/>
        <w:rPr>
          <w:sz w:val="22"/>
        </w:rPr>
      </w:pPr>
      <w:bookmarkStart w:id="7" w:name="_Toc116250037"/>
      <w:r>
        <w:rPr>
          <w:sz w:val="22"/>
        </w:rPr>
        <w:t>Front Screen</w:t>
      </w:r>
      <w:bookmarkEnd w:id="7"/>
    </w:p>
    <w:p w14:paraId="6983D38F" w14:textId="250DEBB1" w:rsidR="002703E8" w:rsidRPr="009E30CE" w:rsidRDefault="00793ED7" w:rsidP="002703E8">
      <w:pPr>
        <w:rPr>
          <w:sz w:val="18"/>
        </w:rPr>
      </w:pPr>
      <w:r>
        <w:rPr>
          <w:sz w:val="18"/>
        </w:rPr>
        <w:t xml:space="preserve">Once the app has been run you will be able to see the main page. From here you can visualise all data from the database. </w:t>
      </w:r>
    </w:p>
    <w:p w14:paraId="01581109" w14:textId="7C2687EF" w:rsidR="002703E8" w:rsidRPr="009E30CE" w:rsidRDefault="00D54DDA" w:rsidP="002703E8">
      <w:pPr>
        <w:pStyle w:val="Heading2"/>
        <w:rPr>
          <w:sz w:val="22"/>
        </w:rPr>
      </w:pPr>
      <w:bookmarkStart w:id="8" w:name="_Toc116250038"/>
      <w:r>
        <w:rPr>
          <w:sz w:val="22"/>
        </w:rPr>
        <w:t>Button Basics</w:t>
      </w:r>
      <w:bookmarkEnd w:id="8"/>
    </w:p>
    <w:p w14:paraId="2A9231F4" w14:textId="0FE78C45" w:rsidR="002703E8" w:rsidRPr="009E30CE" w:rsidRDefault="00793ED7" w:rsidP="002703E8">
      <w:pPr>
        <w:rPr>
          <w:sz w:val="18"/>
        </w:rPr>
      </w:pPr>
      <w:r>
        <w:rPr>
          <w:sz w:val="18"/>
        </w:rPr>
        <w:t>At the bottom of the app, you will find 6 buttons that perform unique actions as they are labeled. Button “2016 Penalties” will produce all penalties from the year 2016 and populate the grid. Button “Offence Code Distribution Chart” Will produce a chart that shows a distribution of the Offence Code data. Button “Camera/Radar” will produce all Camera and Radar offences. Button “Mobile Offence Chart” will produce a chart that counts the number of mobile offences per offence code. Button “Offence Code Value Chart” will produce a chart that shows the total value of each offence code.</w:t>
      </w:r>
    </w:p>
    <w:p w14:paraId="45933382" w14:textId="60D4A1DD" w:rsidR="002703E8" w:rsidRPr="009E30CE" w:rsidRDefault="00D54DDA" w:rsidP="002703E8">
      <w:pPr>
        <w:pStyle w:val="Heading2"/>
        <w:rPr>
          <w:sz w:val="22"/>
        </w:rPr>
      </w:pPr>
      <w:bookmarkStart w:id="9" w:name="_Toc116250039"/>
      <w:r>
        <w:rPr>
          <w:sz w:val="22"/>
        </w:rPr>
        <w:lastRenderedPageBreak/>
        <w:t>Returning To Main Page</w:t>
      </w:r>
      <w:bookmarkEnd w:id="9"/>
    </w:p>
    <w:p w14:paraId="3B2BEDB6" w14:textId="30E0AEFE" w:rsidR="002703E8" w:rsidRPr="009E30CE" w:rsidRDefault="00892684" w:rsidP="002703E8">
      <w:pPr>
        <w:rPr>
          <w:sz w:val="18"/>
        </w:rPr>
      </w:pPr>
      <w:r>
        <w:rPr>
          <w:sz w:val="18"/>
        </w:rPr>
        <w:t>When interacting with graphs you are able to return to the original view by clicking the cross in the top right-hand corner of the graphs frame.</w:t>
      </w:r>
    </w:p>
    <w:p w14:paraId="1F4B3B6E" w14:textId="713098E0" w:rsidR="002703E8" w:rsidRPr="009E30CE" w:rsidRDefault="00D54DDA" w:rsidP="002703E8">
      <w:pPr>
        <w:pStyle w:val="Heading2"/>
        <w:rPr>
          <w:sz w:val="22"/>
        </w:rPr>
      </w:pPr>
      <w:bookmarkStart w:id="10" w:name="_Toc116250040"/>
      <w:r>
        <w:rPr>
          <w:sz w:val="22"/>
        </w:rPr>
        <w:t>Exiting Application</w:t>
      </w:r>
      <w:bookmarkEnd w:id="10"/>
    </w:p>
    <w:p w14:paraId="27902D3F" w14:textId="26FE5159" w:rsidR="002703E8" w:rsidRDefault="00892684">
      <w:pPr>
        <w:rPr>
          <w:sz w:val="18"/>
        </w:rPr>
      </w:pPr>
      <w:r>
        <w:rPr>
          <w:sz w:val="18"/>
        </w:rPr>
        <w:t xml:space="preserve">If you wish to exit the application, you can do so by clicking the “Cancel” Button which will close the application. </w:t>
      </w:r>
    </w:p>
    <w:p w14:paraId="058384E6" w14:textId="218E1C8F" w:rsidR="006E094B" w:rsidRDefault="006E094B">
      <w:pPr>
        <w:rPr>
          <w:sz w:val="18"/>
        </w:rPr>
      </w:pPr>
    </w:p>
    <w:p w14:paraId="63EA6BD8" w14:textId="07B37C55" w:rsidR="006E094B" w:rsidRPr="009E30CE" w:rsidRDefault="006E094B" w:rsidP="006E094B">
      <w:pPr>
        <w:jc w:val="center"/>
        <w:rPr>
          <w:sz w:val="18"/>
        </w:rPr>
      </w:pPr>
      <w:r>
        <w:rPr>
          <w:sz w:val="18"/>
        </w:rPr>
        <w:t>Thank You!</w:t>
      </w:r>
    </w:p>
    <w:sectPr w:rsidR="006E094B" w:rsidRPr="009E30CE" w:rsidSect="009E30CE">
      <w:footerReference w:type="default" r:id="rId8"/>
      <w:pgSz w:w="5954" w:h="8392" w:code="70"/>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7403" w14:textId="77777777" w:rsidR="000A5229" w:rsidRDefault="000A5229" w:rsidP="002703E8">
      <w:pPr>
        <w:spacing w:after="0" w:line="240" w:lineRule="auto"/>
      </w:pPr>
      <w:r>
        <w:separator/>
      </w:r>
    </w:p>
  </w:endnote>
  <w:endnote w:type="continuationSeparator" w:id="0">
    <w:p w14:paraId="36908F92" w14:textId="77777777" w:rsidR="000A5229" w:rsidRDefault="000A5229" w:rsidP="0027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6E3F" w14:textId="633ED9A1" w:rsidR="00BF6904" w:rsidRPr="009E30CE" w:rsidRDefault="00793ED7">
    <w:pPr>
      <w:pStyle w:val="Footer"/>
      <w:pBdr>
        <w:top w:val="thinThickSmallGap" w:sz="24" w:space="1" w:color="4C160F" w:themeColor="accent2" w:themeShade="7F"/>
      </w:pBdr>
      <w:rPr>
        <w:rFonts w:asciiTheme="majorHAnsi" w:eastAsiaTheme="majorEastAsia" w:hAnsiTheme="majorHAnsi" w:cstheme="majorBidi"/>
        <w:sz w:val="18"/>
      </w:rPr>
    </w:pPr>
    <w:r>
      <w:rPr>
        <w:rFonts w:asciiTheme="majorHAnsi" w:eastAsiaTheme="majorEastAsia" w:hAnsiTheme="majorHAnsi" w:cstheme="majorBidi"/>
        <w:sz w:val="18"/>
      </w:rPr>
      <w:t>NSW Traffic Penalty App</w:t>
    </w:r>
    <w:r w:rsidR="00BF6904" w:rsidRPr="009E30CE">
      <w:rPr>
        <w:rFonts w:asciiTheme="majorHAnsi" w:eastAsiaTheme="majorEastAsia" w:hAnsiTheme="majorHAnsi" w:cstheme="majorBidi"/>
        <w:sz w:val="18"/>
      </w:rPr>
      <w:ptab w:relativeTo="margin" w:alignment="right" w:leader="none"/>
    </w:r>
    <w:r w:rsidR="00BF6904" w:rsidRPr="009E30CE">
      <w:rPr>
        <w:rFonts w:asciiTheme="majorHAnsi" w:eastAsiaTheme="majorEastAsia" w:hAnsiTheme="majorHAnsi" w:cstheme="majorBidi"/>
        <w:sz w:val="18"/>
      </w:rPr>
      <w:t xml:space="preserve">Page </w:t>
    </w:r>
    <w:r w:rsidR="00BF6904" w:rsidRPr="009E30CE">
      <w:rPr>
        <w:rFonts w:eastAsiaTheme="minorEastAsia"/>
        <w:sz w:val="18"/>
      </w:rPr>
      <w:fldChar w:fldCharType="begin"/>
    </w:r>
    <w:r w:rsidR="00BF6904" w:rsidRPr="009E30CE">
      <w:rPr>
        <w:sz w:val="18"/>
      </w:rPr>
      <w:instrText xml:space="preserve"> PAGE   \* MERGEFORMAT </w:instrText>
    </w:r>
    <w:r w:rsidR="00BF6904" w:rsidRPr="009E30CE">
      <w:rPr>
        <w:rFonts w:eastAsiaTheme="minorEastAsia"/>
        <w:sz w:val="18"/>
      </w:rPr>
      <w:fldChar w:fldCharType="separate"/>
    </w:r>
    <w:r w:rsidR="00280351" w:rsidRPr="00280351">
      <w:rPr>
        <w:rFonts w:asciiTheme="majorHAnsi" w:eastAsiaTheme="majorEastAsia" w:hAnsiTheme="majorHAnsi" w:cstheme="majorBidi"/>
        <w:noProof/>
        <w:sz w:val="18"/>
      </w:rPr>
      <w:t>2</w:t>
    </w:r>
    <w:r w:rsidR="00BF6904" w:rsidRPr="009E30CE">
      <w:rPr>
        <w:rFonts w:asciiTheme="majorHAnsi" w:eastAsiaTheme="majorEastAsia" w:hAnsiTheme="majorHAnsi" w:cstheme="majorBidi"/>
        <w:noProof/>
        <w:sz w:val="18"/>
      </w:rPr>
      <w:fldChar w:fldCharType="end"/>
    </w:r>
  </w:p>
  <w:p w14:paraId="37E65149" w14:textId="77777777" w:rsidR="00BF6904" w:rsidRDefault="00BF6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C60B3" w14:textId="77777777" w:rsidR="000A5229" w:rsidRDefault="000A5229" w:rsidP="002703E8">
      <w:pPr>
        <w:spacing w:after="0" w:line="240" w:lineRule="auto"/>
      </w:pPr>
      <w:r>
        <w:separator/>
      </w:r>
    </w:p>
  </w:footnote>
  <w:footnote w:type="continuationSeparator" w:id="0">
    <w:p w14:paraId="67F3C194" w14:textId="77777777" w:rsidR="000A5229" w:rsidRDefault="000A5229" w:rsidP="00270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1BEF"/>
    <w:multiLevelType w:val="hybridMultilevel"/>
    <w:tmpl w:val="BB44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30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99545682">
    <w:abstractNumId w:val="0"/>
  </w:num>
  <w:num w:numId="2" w16cid:durableId="183240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6E"/>
    <w:rsid w:val="00074423"/>
    <w:rsid w:val="000A493D"/>
    <w:rsid w:val="000A5229"/>
    <w:rsid w:val="000A6A20"/>
    <w:rsid w:val="000B51D7"/>
    <w:rsid w:val="000C2B26"/>
    <w:rsid w:val="000F4469"/>
    <w:rsid w:val="00121CC8"/>
    <w:rsid w:val="00237DD8"/>
    <w:rsid w:val="002703E8"/>
    <w:rsid w:val="00280351"/>
    <w:rsid w:val="002E77B2"/>
    <w:rsid w:val="002F5C0E"/>
    <w:rsid w:val="003405D8"/>
    <w:rsid w:val="00345411"/>
    <w:rsid w:val="00390718"/>
    <w:rsid w:val="00492EC6"/>
    <w:rsid w:val="004940D5"/>
    <w:rsid w:val="00497809"/>
    <w:rsid w:val="004B173F"/>
    <w:rsid w:val="004E095D"/>
    <w:rsid w:val="00505EB2"/>
    <w:rsid w:val="005C6D3E"/>
    <w:rsid w:val="005F1E53"/>
    <w:rsid w:val="00610F4C"/>
    <w:rsid w:val="00633DE1"/>
    <w:rsid w:val="006959EF"/>
    <w:rsid w:val="006B3E67"/>
    <w:rsid w:val="006D3B45"/>
    <w:rsid w:val="006E094B"/>
    <w:rsid w:val="006F4576"/>
    <w:rsid w:val="00713D0C"/>
    <w:rsid w:val="00716AF0"/>
    <w:rsid w:val="00793ED7"/>
    <w:rsid w:val="007E3361"/>
    <w:rsid w:val="008303D5"/>
    <w:rsid w:val="008525E5"/>
    <w:rsid w:val="00892684"/>
    <w:rsid w:val="008A0867"/>
    <w:rsid w:val="008A2998"/>
    <w:rsid w:val="008D1FF4"/>
    <w:rsid w:val="009300AE"/>
    <w:rsid w:val="00981A37"/>
    <w:rsid w:val="009E30CE"/>
    <w:rsid w:val="009F1DD5"/>
    <w:rsid w:val="00B2770C"/>
    <w:rsid w:val="00B4764A"/>
    <w:rsid w:val="00BA7DEA"/>
    <w:rsid w:val="00BD20E2"/>
    <w:rsid w:val="00BF23F3"/>
    <w:rsid w:val="00BF6904"/>
    <w:rsid w:val="00C358CE"/>
    <w:rsid w:val="00CA7759"/>
    <w:rsid w:val="00CB2990"/>
    <w:rsid w:val="00CC6B33"/>
    <w:rsid w:val="00CD15A5"/>
    <w:rsid w:val="00D45B4B"/>
    <w:rsid w:val="00D54DDA"/>
    <w:rsid w:val="00E8315F"/>
    <w:rsid w:val="00F6756E"/>
    <w:rsid w:val="00FA7E09"/>
    <w:rsid w:val="00FD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3E91A"/>
  <w15:docId w15:val="{3FBCE3AF-AEA6-4519-A7B5-0682007A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56E"/>
    <w:pPr>
      <w:keepNext/>
      <w:keepLines/>
      <w:numPr>
        <w:numId w:val="2"/>
      </w:numPr>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F6756E"/>
    <w:pPr>
      <w:keepNext/>
      <w:keepLines/>
      <w:numPr>
        <w:ilvl w:val="1"/>
        <w:numId w:val="2"/>
      </w:numPr>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F6756E"/>
    <w:pPr>
      <w:keepNext/>
      <w:keepLines/>
      <w:numPr>
        <w:ilvl w:val="2"/>
        <w:numId w:val="2"/>
      </w:numPr>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semiHidden/>
    <w:unhideWhenUsed/>
    <w:qFormat/>
    <w:rsid w:val="00F6756E"/>
    <w:pPr>
      <w:keepNext/>
      <w:keepLines/>
      <w:numPr>
        <w:ilvl w:val="3"/>
        <w:numId w:val="2"/>
      </w:numPr>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F6756E"/>
    <w:pPr>
      <w:keepNext/>
      <w:keepLines/>
      <w:numPr>
        <w:ilvl w:val="4"/>
        <w:numId w:val="2"/>
      </w:numPr>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F6756E"/>
    <w:pPr>
      <w:keepNext/>
      <w:keepLines/>
      <w:numPr>
        <w:ilvl w:val="5"/>
        <w:numId w:val="2"/>
      </w:numPr>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F6756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756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56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56E"/>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F6756E"/>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F6756E"/>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semiHidden/>
    <w:rsid w:val="00F6756E"/>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F6756E"/>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F6756E"/>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F675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5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56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70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3E8"/>
  </w:style>
  <w:style w:type="paragraph" w:styleId="Footer">
    <w:name w:val="footer"/>
    <w:basedOn w:val="Normal"/>
    <w:link w:val="FooterChar"/>
    <w:uiPriority w:val="99"/>
    <w:unhideWhenUsed/>
    <w:rsid w:val="00270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3E8"/>
  </w:style>
  <w:style w:type="paragraph" w:styleId="TOCHeading">
    <w:name w:val="TOC Heading"/>
    <w:basedOn w:val="Heading1"/>
    <w:next w:val="Normal"/>
    <w:uiPriority w:val="39"/>
    <w:semiHidden/>
    <w:unhideWhenUsed/>
    <w:qFormat/>
    <w:rsid w:val="00BF6904"/>
    <w:pPr>
      <w:numPr>
        <w:numId w:val="0"/>
      </w:numPr>
      <w:outlineLvl w:val="9"/>
    </w:pPr>
    <w:rPr>
      <w:lang w:eastAsia="ja-JP"/>
    </w:rPr>
  </w:style>
  <w:style w:type="paragraph" w:styleId="TOC1">
    <w:name w:val="toc 1"/>
    <w:basedOn w:val="Normal"/>
    <w:next w:val="Normal"/>
    <w:autoRedefine/>
    <w:uiPriority w:val="39"/>
    <w:unhideWhenUsed/>
    <w:rsid w:val="00BF6904"/>
    <w:pPr>
      <w:spacing w:after="100"/>
    </w:pPr>
  </w:style>
  <w:style w:type="paragraph" w:styleId="TOC2">
    <w:name w:val="toc 2"/>
    <w:basedOn w:val="Normal"/>
    <w:next w:val="Normal"/>
    <w:autoRedefine/>
    <w:uiPriority w:val="39"/>
    <w:unhideWhenUsed/>
    <w:rsid w:val="00BF6904"/>
    <w:pPr>
      <w:spacing w:after="100"/>
      <w:ind w:left="220"/>
    </w:pPr>
  </w:style>
  <w:style w:type="paragraph" w:styleId="TOC3">
    <w:name w:val="toc 3"/>
    <w:basedOn w:val="Normal"/>
    <w:next w:val="Normal"/>
    <w:autoRedefine/>
    <w:uiPriority w:val="39"/>
    <w:unhideWhenUsed/>
    <w:rsid w:val="00BF6904"/>
    <w:pPr>
      <w:spacing w:after="100"/>
      <w:ind w:left="440"/>
    </w:pPr>
  </w:style>
  <w:style w:type="character" w:styleId="Hyperlink">
    <w:name w:val="Hyperlink"/>
    <w:basedOn w:val="DefaultParagraphFont"/>
    <w:uiPriority w:val="99"/>
    <w:unhideWhenUsed/>
    <w:rsid w:val="00BF6904"/>
    <w:rPr>
      <w:color w:val="CC9900" w:themeColor="hyperlink"/>
      <w:u w:val="single"/>
    </w:rPr>
  </w:style>
  <w:style w:type="paragraph" w:styleId="BalloonText">
    <w:name w:val="Balloon Text"/>
    <w:basedOn w:val="Normal"/>
    <w:link w:val="BalloonTextChar"/>
    <w:uiPriority w:val="99"/>
    <w:semiHidden/>
    <w:unhideWhenUsed/>
    <w:rsid w:val="00BF6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04"/>
    <w:rPr>
      <w:rFonts w:ascii="Tahoma" w:hAnsi="Tahoma" w:cs="Tahoma"/>
      <w:sz w:val="16"/>
      <w:szCs w:val="16"/>
    </w:rPr>
  </w:style>
  <w:style w:type="paragraph" w:styleId="NoSpacing">
    <w:name w:val="No Spacing"/>
    <w:link w:val="NoSpacingChar"/>
    <w:uiPriority w:val="1"/>
    <w:qFormat/>
    <w:rsid w:val="00BF690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6904"/>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006A67200A430F87A3BAF59597F9BF"/>
        <w:category>
          <w:name w:val="General"/>
          <w:gallery w:val="placeholder"/>
        </w:category>
        <w:types>
          <w:type w:val="bbPlcHdr"/>
        </w:types>
        <w:behaviors>
          <w:behavior w:val="content"/>
        </w:behaviors>
        <w:guid w:val="{688CAFFB-440B-42E2-B8D6-1D8449EFB95C}"/>
      </w:docPartPr>
      <w:docPartBody>
        <w:p w:rsidR="009374C2" w:rsidRDefault="00F258D2" w:rsidP="00F258D2">
          <w:pPr>
            <w:pStyle w:val="5F006A67200A430F87A3BAF59597F9BF"/>
          </w:pPr>
          <w:r>
            <w:rPr>
              <w:rFonts w:asciiTheme="majorHAnsi" w:eastAsiaTheme="majorEastAsia" w:hAnsiTheme="majorHAnsi" w:cstheme="majorBidi"/>
            </w:rPr>
            <w:t>[Type the company name]</w:t>
          </w:r>
        </w:p>
      </w:docPartBody>
    </w:docPart>
    <w:docPart>
      <w:docPartPr>
        <w:name w:val="C506EEB3440D485DB2402FF425EE406A"/>
        <w:category>
          <w:name w:val="General"/>
          <w:gallery w:val="placeholder"/>
        </w:category>
        <w:types>
          <w:type w:val="bbPlcHdr"/>
        </w:types>
        <w:behaviors>
          <w:behavior w:val="content"/>
        </w:behaviors>
        <w:guid w:val="{DD81F4F2-19E8-4A33-9CDF-C34AAB07E06C}"/>
      </w:docPartPr>
      <w:docPartBody>
        <w:p w:rsidR="009374C2" w:rsidRDefault="00F258D2" w:rsidP="00F258D2">
          <w:pPr>
            <w:pStyle w:val="C506EEB3440D485DB2402FF425EE406A"/>
          </w:pPr>
          <w:r>
            <w:rPr>
              <w:rFonts w:asciiTheme="majorHAnsi" w:eastAsiaTheme="majorEastAsia" w:hAnsiTheme="majorHAnsi" w:cstheme="majorBidi"/>
              <w:color w:val="4472C4" w:themeColor="accent1"/>
              <w:sz w:val="80"/>
              <w:szCs w:val="80"/>
            </w:rPr>
            <w:t>[Type the document title]</w:t>
          </w:r>
        </w:p>
      </w:docPartBody>
    </w:docPart>
    <w:docPart>
      <w:docPartPr>
        <w:name w:val="DAB4FBE8B6664E1EB252FB9AB419E375"/>
        <w:category>
          <w:name w:val="General"/>
          <w:gallery w:val="placeholder"/>
        </w:category>
        <w:types>
          <w:type w:val="bbPlcHdr"/>
        </w:types>
        <w:behaviors>
          <w:behavior w:val="content"/>
        </w:behaviors>
        <w:guid w:val="{6BB9BD56-9D3A-4680-99C5-3C0648E6C976}"/>
      </w:docPartPr>
      <w:docPartBody>
        <w:p w:rsidR="009374C2" w:rsidRDefault="00F258D2" w:rsidP="00F258D2">
          <w:pPr>
            <w:pStyle w:val="DAB4FBE8B6664E1EB252FB9AB419E37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8D2"/>
    <w:rsid w:val="009374C2"/>
    <w:rsid w:val="00D35E17"/>
    <w:rsid w:val="00DF5D27"/>
    <w:rsid w:val="00F2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06A67200A430F87A3BAF59597F9BF">
    <w:name w:val="5F006A67200A430F87A3BAF59597F9BF"/>
    <w:rsid w:val="00F258D2"/>
  </w:style>
  <w:style w:type="paragraph" w:customStyle="1" w:styleId="C506EEB3440D485DB2402FF425EE406A">
    <w:name w:val="C506EEB3440D485DB2402FF425EE406A"/>
    <w:rsid w:val="00F258D2"/>
  </w:style>
  <w:style w:type="paragraph" w:customStyle="1" w:styleId="DAB4FBE8B6664E1EB252FB9AB419E375">
    <w:name w:val="DAB4FBE8B6664E1EB252FB9AB419E375"/>
    <w:rsid w:val="00F258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1E5C3-0E13-4C31-ACA6-ECA952C7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NSW Traffic Penalty App</vt:lpstr>
    </vt:vector>
  </TitlesOfParts>
  <Company>2810ICT</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Traffic Penalty App</dc:title>
  <dc:subject>User Manual</dc:subject>
  <dc:creator>Steve Doolley</dc:creator>
  <cp:lastModifiedBy>Andrew Kinnaird</cp:lastModifiedBy>
  <cp:revision>5</cp:revision>
  <dcterms:created xsi:type="dcterms:W3CDTF">2022-10-09T13:18:00Z</dcterms:created>
  <dcterms:modified xsi:type="dcterms:W3CDTF">2022-10-09T13:28:00Z</dcterms:modified>
</cp:coreProperties>
</file>