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Cabacungan, La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br/>
              <w:br/>
              <w:br/>
              <w:t>CABACUNGAN, LA</w:t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