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48BB8C46" w14:textId="159374B7" w:rsidR="00E87F1F" w:rsidRDefault="00000000" w:rsidP="00A31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>
            <w:pPr>
              <w:jc w:val="center"/>
            </w:pPr>
            <w:r>
              <w:t xml:space="preserve">For the period of </w:t>
            </w:r>
            <w:r>
              <w:rPr>
                <w:b/>
              </w:rPr>
              <w:t>January 2026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/>
                <w:sz w:val="22"/>
              </w:rPr>
              <w:br/>
              <w:t>VER VELASCO RAQUEPO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  <w:r>
              <w:rPr>
                <w:b/>
                <w:sz w:val="22"/>
              </w:rPr>
              <w:br/>
              <w:t>69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  <w:r>
              <w:rPr>
                <w:b/>
                <w:sz w:val="22"/>
              </w:rPr>
              <w:t xml:space="preserve">  CAUAYAN OFFICE, ISABELA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  <w:r>
              <w:rPr>
                <w:b/>
                <w:sz w:val="22"/>
              </w:rPr>
              <w:t xml:space="preserve">  TRY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asl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06,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sakm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07,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ask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08,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asmla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09,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try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12,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13,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14,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VER VELASCO RAQUEPO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LUMANUG</w:t>
            </w:r>
            <w:r>
              <w:rPr>
                <w:b/>
                <w:sz w:val="22"/>
              </w:rPr>
              <w:br/>
              <w:t>PROVINCIAL OFFICER, ISABELA - CAUAYAN II</w:t>
              <w:br/>
              <w:br/>
            </w: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C5BF35-59EA-4065-8986-9CD4C07ACC36}"/>
    <w:embedBold r:id="rId2" w:fontKey="{629FE03B-2271-4724-A725-7A8E2B00A33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C2B6B3A-8961-49AE-9392-B993835938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3B04D6A-3FF2-4734-9978-7DD06D2F76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4217A5-0652-4378-95D2-4A37F577A3D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097358"/>
    <w:rsid w:val="00311702"/>
    <w:rsid w:val="005A5373"/>
    <w:rsid w:val="00620A73"/>
    <w:rsid w:val="00A31D60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Nica Raquepo</cp:lastModifiedBy>
  <cp:revision>4</cp:revision>
  <dcterms:created xsi:type="dcterms:W3CDTF">2026-02-01T11:32:00Z</dcterms:created>
  <dcterms:modified xsi:type="dcterms:W3CDTF">2026-02-02T03:49:00Z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