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FC71" w14:textId="77777777" w:rsidR="00D62CC6" w:rsidRPr="00D62CC6" w:rsidRDefault="00D62CC6" w:rsidP="00D62CC6">
      <w:pPr>
        <w:rPr>
          <w:b/>
          <w:bCs/>
        </w:rPr>
      </w:pPr>
      <w:r w:rsidRPr="00D62CC6">
        <w:rPr>
          <w:b/>
          <w:bCs/>
        </w:rPr>
        <w:t xml:space="preserve">1. The Programmatic Stream (The </w:t>
      </w:r>
      <w:proofErr w:type="spellStart"/>
      <w:r w:rsidRPr="00D62CC6">
        <w:rPr>
          <w:b/>
          <w:bCs/>
        </w:rPr>
        <w:t>uv</w:t>
      </w:r>
      <w:proofErr w:type="spellEnd"/>
      <w:r w:rsidRPr="00D62CC6">
        <w:rPr>
          <w:b/>
          <w:bCs/>
        </w:rPr>
        <w:t xml:space="preserve"> Engine)</w:t>
      </w:r>
    </w:p>
    <w:p w14:paraId="25DC6500" w14:textId="77777777" w:rsidR="00D62CC6" w:rsidRPr="00D62CC6" w:rsidRDefault="00D62CC6" w:rsidP="00D62CC6">
      <w:pPr>
        <w:numPr>
          <w:ilvl w:val="0"/>
          <w:numId w:val="1"/>
        </w:numPr>
      </w:pPr>
      <w:r w:rsidRPr="00D62CC6">
        <w:rPr>
          <w:b/>
          <w:bCs/>
        </w:rPr>
        <w:t>The Framework:</w:t>
      </w:r>
      <w:r w:rsidRPr="00D62CC6">
        <w:t xml:space="preserve"> I built a custom multi-agent network using </w:t>
      </w:r>
      <w:proofErr w:type="spellStart"/>
      <w:r w:rsidRPr="00D62CC6">
        <w:rPr>
          <w:b/>
          <w:bCs/>
        </w:rPr>
        <w:t>CrewAI</w:t>
      </w:r>
      <w:proofErr w:type="spellEnd"/>
      <w:r w:rsidRPr="00D62CC6">
        <w:t xml:space="preserve"> to handle specialized role delegation [INDEX].</w:t>
      </w:r>
    </w:p>
    <w:p w14:paraId="131B84B3" w14:textId="77777777" w:rsidR="00D62CC6" w:rsidRPr="00D62CC6" w:rsidRDefault="00D62CC6" w:rsidP="00D62CC6">
      <w:pPr>
        <w:numPr>
          <w:ilvl w:val="0"/>
          <w:numId w:val="1"/>
        </w:numPr>
      </w:pPr>
      <w:r w:rsidRPr="00D62CC6">
        <w:rPr>
          <w:b/>
          <w:bCs/>
        </w:rPr>
        <w:t>The Frontend UI:</w:t>
      </w:r>
      <w:r w:rsidRPr="00D62CC6">
        <w:t xml:space="preserve"> I wrapped the script in </w:t>
      </w:r>
      <w:proofErr w:type="spellStart"/>
      <w:r w:rsidRPr="00D62CC6">
        <w:rPr>
          <w:b/>
          <w:bCs/>
        </w:rPr>
        <w:t>Streamlit</w:t>
      </w:r>
      <w:proofErr w:type="spellEnd"/>
      <w:r w:rsidRPr="00D62CC6">
        <w:t xml:space="preserve"> to give the user a clean, web-based dashboard for inputting research prompts [INDEX].</w:t>
      </w:r>
    </w:p>
    <w:p w14:paraId="21BE7662" w14:textId="77777777" w:rsidR="00D62CC6" w:rsidRPr="00D62CC6" w:rsidRDefault="00D62CC6" w:rsidP="00D62CC6">
      <w:pPr>
        <w:numPr>
          <w:ilvl w:val="0"/>
          <w:numId w:val="1"/>
        </w:numPr>
      </w:pPr>
      <w:r w:rsidRPr="00D62CC6">
        <w:rPr>
          <w:b/>
          <w:bCs/>
        </w:rPr>
        <w:t>The Middleware Layer:</w:t>
      </w:r>
      <w:r w:rsidRPr="00D62CC6">
        <w:t xml:space="preserve"> For the tools, I utilized the </w:t>
      </w:r>
      <w:r w:rsidRPr="00D62CC6">
        <w:rPr>
          <w:b/>
          <w:bCs/>
        </w:rPr>
        <w:t>Model Context Protocol (MCP)</w:t>
      </w:r>
      <w:r w:rsidRPr="00D62CC6">
        <w:t xml:space="preserve">. MCP served as our standardized database middleware, letting our </w:t>
      </w:r>
      <w:proofErr w:type="spellStart"/>
      <w:r w:rsidRPr="00D62CC6">
        <w:t>CrewAI</w:t>
      </w:r>
      <w:proofErr w:type="spellEnd"/>
      <w:r w:rsidRPr="00D62CC6">
        <w:t xml:space="preserve"> agents securely query search indices and write dynamic local markdown files directly to our disk workspace without messy API connector code [INDEX].</w:t>
      </w:r>
    </w:p>
    <w:p w14:paraId="22D05FA6" w14:textId="77777777" w:rsidR="00D62CC6" w:rsidRPr="00D62CC6" w:rsidRDefault="00D62CC6" w:rsidP="00D62CC6">
      <w:pPr>
        <w:rPr>
          <w:b/>
          <w:bCs/>
        </w:rPr>
      </w:pPr>
      <w:r w:rsidRPr="00D62CC6">
        <w:rPr>
          <w:b/>
          <w:bCs/>
        </w:rPr>
        <w:t>2. The Visual Automation Stream (The n8n Engine)</w:t>
      </w:r>
    </w:p>
    <w:p w14:paraId="2EF2392D" w14:textId="77777777" w:rsidR="00D62CC6" w:rsidRPr="00D62CC6" w:rsidRDefault="00D62CC6" w:rsidP="00D62CC6">
      <w:pPr>
        <w:numPr>
          <w:ilvl w:val="0"/>
          <w:numId w:val="2"/>
        </w:numPr>
      </w:pPr>
      <w:r w:rsidRPr="00D62CC6">
        <w:rPr>
          <w:b/>
          <w:bCs/>
        </w:rPr>
        <w:t>The Middleware Layer:</w:t>
      </w:r>
      <w:r w:rsidRPr="00D62CC6">
        <w:t xml:space="preserve"> In this version, </w:t>
      </w:r>
      <w:r w:rsidRPr="00D62CC6">
        <w:rPr>
          <w:b/>
          <w:bCs/>
        </w:rPr>
        <w:t>n8n served as the complete middleware orchestrator</w:t>
      </w:r>
      <w:r w:rsidRPr="00D62CC6">
        <w:t>, state manager, and visual canvas [INDEX].</w:t>
      </w:r>
    </w:p>
    <w:p w14:paraId="1D882CF8" w14:textId="77777777" w:rsidR="00D62CC6" w:rsidRPr="00D62CC6" w:rsidRDefault="00D62CC6" w:rsidP="00D62CC6">
      <w:pPr>
        <w:numPr>
          <w:ilvl w:val="0"/>
          <w:numId w:val="2"/>
        </w:numPr>
      </w:pPr>
      <w:r w:rsidRPr="00D62CC6">
        <w:rPr>
          <w:b/>
          <w:bCs/>
        </w:rPr>
        <w:t>The Local Brain:</w:t>
      </w:r>
      <w:r w:rsidRPr="00D62CC6">
        <w:t xml:space="preserve"> Instead of paying for a cloud LLM, I ran </w:t>
      </w:r>
      <w:proofErr w:type="spellStart"/>
      <w:r w:rsidRPr="00D62CC6">
        <w:rPr>
          <w:b/>
          <w:bCs/>
        </w:rPr>
        <w:t>Ollama</w:t>
      </w:r>
      <w:proofErr w:type="spellEnd"/>
      <w:r w:rsidRPr="00D62CC6">
        <w:t xml:space="preserve"> locally on my machine, hosting the </w:t>
      </w:r>
      <w:r w:rsidRPr="00D62CC6">
        <w:rPr>
          <w:b/>
          <w:bCs/>
        </w:rPr>
        <w:t>llama3.1 model</w:t>
      </w:r>
      <w:r w:rsidRPr="00D62CC6">
        <w:t xml:space="preserve"> completely offline to process the agents' multi-turn reasoning loops over my GPU [INDEX].</w:t>
      </w:r>
    </w:p>
    <w:p w14:paraId="0C31F3B9" w14:textId="77777777" w:rsidR="00D62CC6" w:rsidRPr="00D62CC6" w:rsidRDefault="00D62CC6" w:rsidP="00D62CC6">
      <w:pPr>
        <w:numPr>
          <w:ilvl w:val="0"/>
          <w:numId w:val="2"/>
        </w:numPr>
      </w:pPr>
      <w:r w:rsidRPr="00D62CC6">
        <w:rPr>
          <w:b/>
          <w:bCs/>
        </w:rPr>
        <w:t>The API Web Search:</w:t>
      </w:r>
      <w:r w:rsidRPr="00D62CC6">
        <w:t xml:space="preserve"> Connected a native </w:t>
      </w:r>
      <w:r w:rsidRPr="00D62CC6">
        <w:rPr>
          <w:b/>
          <w:bCs/>
        </w:rPr>
        <w:t>HTTP Request</w:t>
      </w:r>
      <w:r w:rsidRPr="00D62CC6">
        <w:t xml:space="preserve"> node to </w:t>
      </w:r>
      <w:proofErr w:type="spellStart"/>
      <w:r w:rsidRPr="00D62CC6">
        <w:rPr>
          <w:b/>
          <w:bCs/>
        </w:rPr>
        <w:t>SerpAPI</w:t>
      </w:r>
      <w:proofErr w:type="spellEnd"/>
      <w:r w:rsidRPr="00D62CC6">
        <w:t xml:space="preserve"> to scrape live Google search results [INDEX].</w:t>
      </w:r>
    </w:p>
    <w:p w14:paraId="735FBA93" w14:textId="77777777" w:rsidR="00D62CC6" w:rsidRPr="00D62CC6" w:rsidRDefault="00D62CC6" w:rsidP="00D62CC6">
      <w:pPr>
        <w:numPr>
          <w:ilvl w:val="0"/>
          <w:numId w:val="2"/>
        </w:numPr>
      </w:pPr>
      <w:r w:rsidRPr="00D62CC6">
        <w:rPr>
          <w:b/>
          <w:bCs/>
        </w:rPr>
        <w:t>The Cloud Publisher:</w:t>
      </w:r>
      <w:r w:rsidRPr="00D62CC6">
        <w:t xml:space="preserve"> Linked two sequential </w:t>
      </w:r>
      <w:r w:rsidRPr="00D62CC6">
        <w:rPr>
          <w:b/>
          <w:bCs/>
        </w:rPr>
        <w:t>Google Docs</w:t>
      </w:r>
      <w:r w:rsidRPr="00D62CC6">
        <w:t xml:space="preserve"> nodes to dynamically compile the final reports straight into my cloud Google Drive [INDEX]."</w:t>
      </w:r>
    </w:p>
    <w:p w14:paraId="74E7C3F4" w14:textId="74CD8B2C" w:rsidR="006F13A5" w:rsidRDefault="00D62CC6">
      <w:r w:rsidRPr="00D62CC6">
        <w:t>Real-World Complications Overcome</w:t>
      </w:r>
    </w:p>
    <w:p w14:paraId="5CD26D4F" w14:textId="77777777" w:rsidR="00D62CC6" w:rsidRPr="00D62CC6" w:rsidRDefault="00D62CC6" w:rsidP="00D62CC6">
      <w:pPr>
        <w:numPr>
          <w:ilvl w:val="0"/>
          <w:numId w:val="3"/>
        </w:numPr>
      </w:pPr>
      <w:r w:rsidRPr="00D62CC6">
        <w:rPr>
          <w:b/>
          <w:bCs/>
        </w:rPr>
        <w:t>The Docker-to-Windows Network Loop:</w:t>
      </w:r>
      <w:r w:rsidRPr="00D62CC6">
        <w:t xml:space="preserve"> When I first spun up n8n inside an isolated Docker container, it couldn’t talk to </w:t>
      </w:r>
      <w:proofErr w:type="spellStart"/>
      <w:r w:rsidRPr="00D62CC6">
        <w:t>Ollama</w:t>
      </w:r>
      <w:proofErr w:type="spellEnd"/>
      <w:r w:rsidRPr="00D62CC6">
        <w:t xml:space="preserve"> on my Windows desktop. Typing localhost inside a container makes it look </w:t>
      </w:r>
      <w:r w:rsidRPr="00D62CC6">
        <w:rPr>
          <w:i/>
          <w:iCs/>
        </w:rPr>
        <w:t>inside itself</w:t>
      </w:r>
      <w:r w:rsidRPr="00D62CC6">
        <w:t>. I had to learn how to bypass the container sandbox by routing the API traffic through a secure network tunnel address: http://docker.internal [INDEX].</w:t>
      </w:r>
    </w:p>
    <w:p w14:paraId="0FB84545" w14:textId="77777777" w:rsidR="00D62CC6" w:rsidRPr="00D62CC6" w:rsidRDefault="00D62CC6" w:rsidP="00D62CC6">
      <w:pPr>
        <w:numPr>
          <w:ilvl w:val="0"/>
          <w:numId w:val="3"/>
        </w:numPr>
      </w:pPr>
      <w:r w:rsidRPr="00D62CC6">
        <w:rPr>
          <w:b/>
          <w:bCs/>
        </w:rPr>
        <w:t>The JavaScript Variable Syntax Shift:</w:t>
      </w:r>
      <w:r w:rsidRPr="00D62CC6">
        <w:t xml:space="preserve"> When migrating nodes between different versions of self-hosted n8n, I ran into fatal syntax crashes because the legacy </w:t>
      </w:r>
      <w:proofErr w:type="spellStart"/>
      <w:proofErr w:type="gramStart"/>
      <w:r w:rsidRPr="00D62CC6">
        <w:t>item.json</w:t>
      </w:r>
      <w:proofErr w:type="spellEnd"/>
      <w:proofErr w:type="gramEnd"/>
      <w:r w:rsidRPr="00D62CC6">
        <w:t xml:space="preserve"> keyword was deprecated. I had to refactor the data cleanser node using modern JavaScript syntax arrays ($</w:t>
      </w:r>
      <w:proofErr w:type="spellStart"/>
      <w:proofErr w:type="gramStart"/>
      <w:r w:rsidRPr="00D62CC6">
        <w:t>input.all</w:t>
      </w:r>
      <w:proofErr w:type="spellEnd"/>
      <w:r w:rsidRPr="00D62CC6">
        <w:t>(</w:t>
      </w:r>
      <w:proofErr w:type="gramEnd"/>
      <w:r w:rsidRPr="00D62CC6">
        <w:t>)) to stop the data pipeline from bricking.</w:t>
      </w:r>
    </w:p>
    <w:p w14:paraId="2B462C2E" w14:textId="77777777" w:rsidR="00D62CC6" w:rsidRPr="00D62CC6" w:rsidRDefault="00D62CC6" w:rsidP="00D62CC6">
      <w:pPr>
        <w:numPr>
          <w:ilvl w:val="0"/>
          <w:numId w:val="3"/>
        </w:numPr>
      </w:pPr>
      <w:r w:rsidRPr="00D62CC6">
        <w:rPr>
          <w:b/>
          <w:bCs/>
        </w:rPr>
        <w:t>The Google Cloud Quota Trap:</w:t>
      </w:r>
      <w:r w:rsidRPr="00D62CC6">
        <w:t xml:space="preserve"> When I tried to create files using my Google Service Account bot, Google blocked the connection with a mysterious 403 Storage Quota Exceeded error—even though my Drive had 5 Terabytes of free space! I discovered that </w:t>
      </w:r>
      <w:r w:rsidRPr="00D62CC6">
        <w:lastRenderedPageBreak/>
        <w:t xml:space="preserve">cloud service accounts are assigned a default 0 GB quota by Google. I bypassed this by manually creating a master document and directing n8n to directly </w:t>
      </w:r>
      <w:r w:rsidRPr="00D62CC6">
        <w:rPr>
          <w:i/>
          <w:iCs/>
        </w:rPr>
        <w:t>append</w:t>
      </w:r>
      <w:r w:rsidRPr="00D62CC6">
        <w:t xml:space="preserve"> text to it, utilizing my personal storage pool instead."</w:t>
      </w:r>
    </w:p>
    <w:p w14:paraId="3E199875" w14:textId="77777777" w:rsidR="00D62CC6" w:rsidRPr="00D62CC6" w:rsidRDefault="00D62CC6" w:rsidP="00D62CC6">
      <w:r w:rsidRPr="00D62CC6">
        <w:pict w14:anchorId="2B61AA63">
          <v:rect id="_x0000_i1031" style="width:0;height:1.5pt" o:hralign="center" o:hrstd="t" o:hr="t" fillcolor="#a0a0a0" stroked="f"/>
        </w:pict>
      </w:r>
    </w:p>
    <w:p w14:paraId="76FA9FBC" w14:textId="77777777" w:rsidR="00D62CC6" w:rsidRPr="00D62CC6" w:rsidRDefault="00D62CC6" w:rsidP="00D62CC6">
      <w:pPr>
        <w:rPr>
          <w:b/>
          <w:bCs/>
        </w:rPr>
      </w:pPr>
      <w:r w:rsidRPr="00D62CC6">
        <w:rPr>
          <w:rFonts w:ascii="Segoe UI Emoji" w:hAnsi="Segoe UI Emoji" w:cs="Segoe UI Emoji"/>
          <w:b/>
          <w:bCs/>
        </w:rPr>
        <w:t>🧠</w:t>
      </w:r>
      <w:r w:rsidRPr="00D62CC6">
        <w:rPr>
          <w:b/>
          <w:bCs/>
        </w:rPr>
        <w:t xml:space="preserve"> Key Project Takeaways &amp; Lessons Learned</w:t>
      </w:r>
    </w:p>
    <w:p w14:paraId="07CEEA55" w14:textId="77777777" w:rsidR="00D62CC6" w:rsidRPr="00D62CC6" w:rsidRDefault="00D62CC6" w:rsidP="00D62CC6">
      <w:r w:rsidRPr="00D62CC6">
        <w:t>"I walked away from this project with two major software engineering insights:</w:t>
      </w:r>
    </w:p>
    <w:p w14:paraId="28007C3F" w14:textId="77777777" w:rsidR="00D62CC6" w:rsidRPr="00D62CC6" w:rsidRDefault="00D62CC6" w:rsidP="00D62CC6">
      <w:pPr>
        <w:numPr>
          <w:ilvl w:val="0"/>
          <w:numId w:val="4"/>
        </w:numPr>
      </w:pPr>
      <w:r w:rsidRPr="00D62CC6">
        <w:rPr>
          <w:b/>
          <w:bCs/>
        </w:rPr>
        <w:t>Infrastructure Trumps Raw AI Inference:</w:t>
      </w:r>
      <w:r w:rsidRPr="00D62CC6">
        <w:t xml:space="preserve"> You can write the most beautiful system prompts in the world, but a single data-type mismatch—like a node automatically wrapping an integer in string quotes—will immediately cause an HTTP 422 error and crash your backend. Strict data schema validation is everything.</w:t>
      </w:r>
    </w:p>
    <w:p w14:paraId="35AB4DA9" w14:textId="77777777" w:rsidR="00D62CC6" w:rsidRPr="00D62CC6" w:rsidRDefault="00D62CC6" w:rsidP="00D62CC6">
      <w:pPr>
        <w:numPr>
          <w:ilvl w:val="0"/>
          <w:numId w:val="4"/>
        </w:numPr>
      </w:pPr>
      <w:r w:rsidRPr="00D62CC6">
        <w:rPr>
          <w:b/>
          <w:bCs/>
        </w:rPr>
        <w:t>Persistent Machine Authentication:</w:t>
      </w:r>
      <w:r w:rsidRPr="00D62CC6">
        <w:t xml:space="preserve"> Standard user-level OAuth2 logins are incredibly brittle because access tokens expire and log you out constantly during local testing. Moving to a dedicated </w:t>
      </w:r>
      <w:r w:rsidRPr="00D62CC6">
        <w:rPr>
          <w:b/>
          <w:bCs/>
        </w:rPr>
        <w:t>Google Service Account JSON key</w:t>
      </w:r>
      <w:r w:rsidRPr="00D62CC6">
        <w:t xml:space="preserve"> file taught me how to configure a resilient, independent machine user that can run enterprise-grade cloud integrations indefinitely.</w:t>
      </w:r>
    </w:p>
    <w:p w14:paraId="07CF1EE5" w14:textId="77777777" w:rsidR="00D62CC6" w:rsidRPr="00D62CC6" w:rsidRDefault="00D62CC6" w:rsidP="00D62CC6">
      <w:r w:rsidRPr="00D62CC6">
        <w:t>The final system works flawlessly. In the programmatic version, it outputs dynamically named markdown strategy reports to my local repository disk. In the visual n8n version, it sweeps the web, structures competitive matrices, and streams 4-page GTM reports straight into my Google Docs workspace in real time.</w:t>
      </w:r>
    </w:p>
    <w:p w14:paraId="508F91C7" w14:textId="77777777" w:rsidR="00D62CC6" w:rsidRDefault="00D62CC6"/>
    <w:sectPr w:rsidR="00D6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19D"/>
    <w:multiLevelType w:val="multilevel"/>
    <w:tmpl w:val="E71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3A76"/>
    <w:multiLevelType w:val="multilevel"/>
    <w:tmpl w:val="235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7604F"/>
    <w:multiLevelType w:val="multilevel"/>
    <w:tmpl w:val="1AFC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3A4D13"/>
    <w:multiLevelType w:val="multilevel"/>
    <w:tmpl w:val="26F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44099">
    <w:abstractNumId w:val="0"/>
  </w:num>
  <w:num w:numId="2" w16cid:durableId="1412971301">
    <w:abstractNumId w:val="3"/>
  </w:num>
  <w:num w:numId="3" w16cid:durableId="13000778">
    <w:abstractNumId w:val="1"/>
  </w:num>
  <w:num w:numId="4" w16cid:durableId="2104301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C6"/>
    <w:rsid w:val="0006258E"/>
    <w:rsid w:val="003B3F7E"/>
    <w:rsid w:val="00592007"/>
    <w:rsid w:val="005A6EAC"/>
    <w:rsid w:val="006F13A5"/>
    <w:rsid w:val="00846B4C"/>
    <w:rsid w:val="00AA3879"/>
    <w:rsid w:val="00C04000"/>
    <w:rsid w:val="00C70F65"/>
    <w:rsid w:val="00D6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7A5C"/>
  <w15:chartTrackingRefBased/>
  <w15:docId w15:val="{C158F71B-69C6-4078-9602-23B43B99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CC6"/>
    <w:rPr>
      <w:rFonts w:eastAsiaTheme="majorEastAsia" w:cstheme="majorBidi"/>
      <w:color w:val="272727" w:themeColor="text1" w:themeTint="D8"/>
    </w:rPr>
  </w:style>
  <w:style w:type="paragraph" w:styleId="Title">
    <w:name w:val="Title"/>
    <w:basedOn w:val="Normal"/>
    <w:next w:val="Normal"/>
    <w:link w:val="TitleChar"/>
    <w:uiPriority w:val="10"/>
    <w:qFormat/>
    <w:rsid w:val="00D62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CC6"/>
    <w:pPr>
      <w:spacing w:before="160"/>
      <w:jc w:val="center"/>
    </w:pPr>
    <w:rPr>
      <w:i/>
      <w:iCs/>
      <w:color w:val="404040" w:themeColor="text1" w:themeTint="BF"/>
    </w:rPr>
  </w:style>
  <w:style w:type="character" w:customStyle="1" w:styleId="QuoteChar">
    <w:name w:val="Quote Char"/>
    <w:basedOn w:val="DefaultParagraphFont"/>
    <w:link w:val="Quote"/>
    <w:uiPriority w:val="29"/>
    <w:rsid w:val="00D62CC6"/>
    <w:rPr>
      <w:i/>
      <w:iCs/>
      <w:color w:val="404040" w:themeColor="text1" w:themeTint="BF"/>
    </w:rPr>
  </w:style>
  <w:style w:type="paragraph" w:styleId="ListParagraph">
    <w:name w:val="List Paragraph"/>
    <w:basedOn w:val="Normal"/>
    <w:uiPriority w:val="34"/>
    <w:qFormat/>
    <w:rsid w:val="00D62CC6"/>
    <w:pPr>
      <w:ind w:left="720"/>
      <w:contextualSpacing/>
    </w:pPr>
  </w:style>
  <w:style w:type="character" w:styleId="IntenseEmphasis">
    <w:name w:val="Intense Emphasis"/>
    <w:basedOn w:val="DefaultParagraphFont"/>
    <w:uiPriority w:val="21"/>
    <w:qFormat/>
    <w:rsid w:val="00D62CC6"/>
    <w:rPr>
      <w:i/>
      <w:iCs/>
      <w:color w:val="2F5496" w:themeColor="accent1" w:themeShade="BF"/>
    </w:rPr>
  </w:style>
  <w:style w:type="paragraph" w:styleId="IntenseQuote">
    <w:name w:val="Intense Quote"/>
    <w:basedOn w:val="Normal"/>
    <w:next w:val="Normal"/>
    <w:link w:val="IntenseQuoteChar"/>
    <w:uiPriority w:val="30"/>
    <w:qFormat/>
    <w:rsid w:val="00D62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CC6"/>
    <w:rPr>
      <w:i/>
      <w:iCs/>
      <w:color w:val="2F5496" w:themeColor="accent1" w:themeShade="BF"/>
    </w:rPr>
  </w:style>
  <w:style w:type="character" w:styleId="IntenseReference">
    <w:name w:val="Intense Reference"/>
    <w:basedOn w:val="DefaultParagraphFont"/>
    <w:uiPriority w:val="32"/>
    <w:qFormat/>
    <w:rsid w:val="00D62C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Shalesh Kumbhat</dc:creator>
  <cp:keywords/>
  <dc:description/>
  <cp:lastModifiedBy>Shalesh Kumbhat</cp:lastModifiedBy>
  <cp:revision>1</cp:revision>
  <dcterms:created xsi:type="dcterms:W3CDTF">2026-08-27T22:22:00Z</dcterms:created>
  <dcterms:modified xsi:type="dcterms:W3CDTF">2026-08-27T22:24:00Z</dcterms:modified>
</cp:coreProperties>
</file>