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Inter" w:cs="Inter" w:eastAsia="Inter" w:hAnsi="Inter"/>
        </w:rPr>
      </w:pPr>
      <w:bookmarkStart w:colFirst="0" w:colLast="0" w:name="_zhmnrackrxg4" w:id="0"/>
      <w:bookmarkEnd w:id="0"/>
      <w:r w:rsidDel="00000000" w:rsidR="00000000" w:rsidRPr="00000000">
        <w:rPr>
          <w:rFonts w:ascii="Inter" w:cs="Inter" w:eastAsia="Inter" w:hAnsi="Inter"/>
          <w:rtl w:val="0"/>
        </w:rPr>
        <w:t xml:space="preserve">Write a Custom Local Authenticator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80" w:lineRule="auto"/>
        <w:rPr>
          <w:rFonts w:ascii="Inter" w:cs="Inter" w:eastAsia="Inter" w:hAnsi="Inter"/>
        </w:rPr>
      </w:pPr>
      <w:bookmarkStart w:colFirst="0" w:colLast="0" w:name="_g9vv40jv2nhf" w:id="1"/>
      <w:bookmarkEnd w:id="1"/>
      <w:r w:rsidDel="00000000" w:rsidR="00000000" w:rsidRPr="00000000">
        <w:rPr>
          <w:rFonts w:ascii="Inter" w:cs="Inter" w:eastAsia="Inter" w:hAnsi="Inter"/>
          <w:rtl w:val="0"/>
        </w:rPr>
        <w:t xml:space="preserve">How to configure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Please refer to the documentation from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 to write a custom local authenticator for Identity Server.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80" w:lineRule="auto"/>
        <w:rPr>
          <w:rFonts w:ascii="Inter" w:cs="Inter" w:eastAsia="Inter" w:hAnsi="Inter"/>
        </w:rPr>
      </w:pPr>
      <w:bookmarkStart w:colFirst="0" w:colLast="0" w:name="_6njm6wo1dyy4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Troubleshooting the Sample Authenticator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SampleAuthenticator doesn’t show up in the actual login page.</w:t>
      </w:r>
    </w:p>
    <w:p w:rsidR="00000000" w:rsidDel="00000000" w:rsidP="00000000" w:rsidRDefault="00000000" w:rsidRPr="00000000" w14:paraId="0000000A">
      <w:pPr>
        <w:ind w:left="720" w:firstLine="0"/>
        <w:rPr>
          <w:rFonts w:ascii="Inter" w:cs="Inter" w:eastAsia="Inter" w:hAnsi="Inter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Solution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0C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During Configuring the Application to use the SampleAuthenticator in the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Login Flow</w:t>
      </w:r>
      <w:r w:rsidDel="00000000" w:rsidR="00000000" w:rsidRPr="00000000">
        <w:rPr>
          <w:rFonts w:ascii="Inter" w:cs="Inter" w:eastAsia="Inter" w:hAnsi="Inter"/>
          <w:rtl w:val="0"/>
        </w:rPr>
        <w:t xml:space="preserve">, make sure to remove all the other authentication options and add only the SampleAuthenticator.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3238" cy="30148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3014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80" w:firstLine="72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1. Remove the existing BasicAuthenticator</w:t>
      </w:r>
    </w:p>
    <w:p w:rsidR="00000000" w:rsidDel="00000000" w:rsidP="00000000" w:rsidRDefault="00000000" w:rsidRPr="00000000" w14:paraId="0000000F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8736" cy="16589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8736" cy="165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80" w:firstLine="720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2. Add the new SampleAuthenticator</w:t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When the correct username and password are added, authentication fails.</w:t>
      </w:r>
    </w:p>
    <w:p w:rsidR="00000000" w:rsidDel="00000000" w:rsidP="00000000" w:rsidRDefault="00000000" w:rsidRPr="00000000" w14:paraId="00000014">
      <w:pPr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u w:val="single"/>
          <w:rtl w:val="0"/>
        </w:rPr>
        <w:t xml:space="preserve">Solution</w:t>
      </w:r>
      <w:r w:rsidDel="00000000" w:rsidR="00000000" w:rsidRPr="00000000">
        <w:rPr>
          <w:rFonts w:ascii="Inter" w:cs="Inter" w:eastAsia="Inter" w:hAnsi="Inter"/>
          <w:rtl w:val="0"/>
        </w:rPr>
        <w:t xml:space="preserve">:</w:t>
      </w:r>
    </w:p>
    <w:p w:rsidR="00000000" w:rsidDel="00000000" w:rsidP="00000000" w:rsidRDefault="00000000" w:rsidRPr="00000000" w14:paraId="00000016">
      <w:pPr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Add the mobile number configured as the username and the usual password for the account.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40" w:lineRule="auto"/>
      <w:ind w:right="-90"/>
      <w:jc w:val="both"/>
      <w:rPr/>
    </w:pP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 xml:space="preserve">                                                                                                                                     </w:t>
    </w:r>
    <w:r w:rsidDel="00000000" w:rsidR="00000000" w:rsidRPr="00000000">
      <w:rPr>
        <w:rFonts w:ascii="Trebuchet MS" w:cs="Trebuchet MS" w:eastAsia="Trebuchet MS" w:hAnsi="Trebuchet MS"/>
        <w:color w:val="ff9900"/>
        <w:sz w:val="20"/>
        <w:szCs w:val="20"/>
      </w:rPr>
      <w:drawing>
        <wp:inline distB="114300" distT="114300" distL="114300" distR="114300">
          <wp:extent cx="203666" cy="1905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666" cy="190500"/>
                  </a:xfrm>
                  <a:prstGeom prst="rect"/>
                  <a:ln/>
                </pic:spPr>
              </pic:pic>
            </a:graphicData>
          </a:graphic>
        </wp:inline>
      </w:drawing>
    </w:r>
    <w:hyperlink r:id="rId2">
      <w:r w:rsidDel="00000000" w:rsidR="00000000" w:rsidRPr="00000000">
        <w:rPr>
          <w:color w:val="1155cc"/>
          <w:sz w:val="20"/>
          <w:szCs w:val="20"/>
          <w:rtl w:val="0"/>
        </w:rPr>
        <w:t xml:space="preserve">CC BY 4.0</w:t>
      </w:r>
    </w:hyperlink>
    <w:r w:rsidDel="00000000" w:rsidR="00000000" w:rsidRPr="00000000">
      <w:rPr>
        <w:rFonts w:ascii="Trebuchet MS" w:cs="Trebuchet MS" w:eastAsia="Trebuchet MS" w:hAnsi="Trebuchet MS"/>
        <w:color w:val="ff9900"/>
        <w:sz w:val="20"/>
        <w:szCs w:val="20"/>
        <w:rtl w:val="0"/>
      </w:rPr>
      <w:t xml:space="preserve"> </w:t>
    </w:r>
    <w:r w:rsidDel="00000000" w:rsidR="00000000" w:rsidRPr="00000000">
      <w:rPr>
        <w:rFonts w:ascii="Trebuchet MS" w:cs="Trebuchet MS" w:eastAsia="Trebuchet MS" w:hAnsi="Trebuchet MS"/>
        <w:sz w:val="20"/>
        <w:szCs w:val="20"/>
        <w:rtl w:val="0"/>
      </w:rPr>
      <w:tab/>
      <w:t xml:space="preserve">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left" w:leader="none" w:pos="1116"/>
      </w:tabs>
      <w:spacing w:before="72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4733925</wp:posOffset>
          </wp:positionH>
          <wp:positionV relativeFrom="paragraph">
            <wp:posOffset>-342899</wp:posOffset>
          </wp:positionV>
          <wp:extent cx="1306781" cy="661988"/>
          <wp:effectExtent b="0" l="0" r="0" t="0"/>
          <wp:wrapSquare wrapText="bothSides" distB="114300" distT="11430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57000"/>
                  </a:blip>
                  <a:srcRect b="0" l="0" r="-21591" t="-54286"/>
                  <a:stretch>
                    <a:fillRect/>
                  </a:stretch>
                </pic:blipFill>
                <pic:spPr>
                  <a:xfrm>
                    <a:off x="0" y="0"/>
                    <a:ext cx="1306781" cy="6619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is.docs.wso2.com/en/latest/references/extend/authentication/write-a-custom-local-authenticator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creativecommons.org/licenses/by/4.0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