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C34" w:rsidRDefault="005C2C34"/>
    <w:tbl>
      <w:tblPr>
        <w:tblStyle w:val="TableGrid"/>
        <w:tblW w:w="9576" w:type="dxa"/>
        <w:tblLook w:val="04A0" w:firstRow="1" w:lastRow="0" w:firstColumn="1" w:lastColumn="0" w:noHBand="0" w:noVBand="1"/>
      </w:tblPr>
      <w:tblGrid>
        <w:gridCol w:w="9576"/>
      </w:tblGrid>
      <w:tr w:rsidR="008D35B4" w:rsidTr="00BF5F7B">
        <w:tc>
          <w:tcPr>
            <w:tcW w:w="9576" w:type="dxa"/>
          </w:tcPr>
          <w:p w:rsidR="008D35B4" w:rsidRDefault="008D35B4" w:rsidP="008D35B4">
            <w:pPr>
              <w:pStyle w:val="Heading2"/>
              <w:shd w:val="clear" w:color="auto" w:fill="FFFFFF"/>
              <w:spacing w:before="0" w:line="320" w:lineRule="atLeast"/>
              <w:outlineLvl w:val="1"/>
              <w:rPr>
                <w:noProof/>
              </w:rPr>
            </w:pPr>
            <w:r w:rsidRPr="008D35B4">
              <w:rPr>
                <w:rFonts w:ascii="Helvetica" w:hAnsi="Helvetica" w:cs="Helvetica"/>
                <w:color w:val="000000"/>
                <w:sz w:val="30"/>
                <w:szCs w:val="30"/>
              </w:rPr>
              <w:t>Page 1</w:t>
            </w:r>
          </w:p>
        </w:tc>
      </w:tr>
      <w:tr w:rsidR="004942AF" w:rsidTr="00BF5F7B">
        <w:tc>
          <w:tcPr>
            <w:tcW w:w="9576" w:type="dxa"/>
          </w:tcPr>
          <w:p w:rsidR="004942AF" w:rsidRDefault="00A96552" w:rsidP="00A96552">
            <w:pPr>
              <w:jc w:val="center"/>
            </w:pPr>
            <w:r>
              <w:rPr>
                <w:noProof/>
              </w:rPr>
              <w:drawing>
                <wp:inline distT="0" distB="0" distL="0" distR="0" wp14:anchorId="374B25DD" wp14:editId="58F851BF">
                  <wp:extent cx="4286250" cy="3409950"/>
                  <wp:effectExtent l="0" t="0" r="0" b="0"/>
                  <wp:docPr id="5" name="Picture 5" descr="Image result for attention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ttention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p w:rsidR="00A96552" w:rsidRDefault="00A96552"/>
          <w:p w:rsidR="00A96552" w:rsidRDefault="00A96552"/>
          <w:p w:rsidR="00A96552" w:rsidRDefault="00A96552"/>
          <w:p w:rsidR="005C2C34" w:rsidRPr="00A96552" w:rsidRDefault="005C2C34" w:rsidP="005C2C34">
            <w:pPr>
              <w:rPr>
                <w:sz w:val="28"/>
                <w:szCs w:val="28"/>
              </w:rPr>
            </w:pPr>
            <w:r w:rsidRPr="00A96552">
              <w:rPr>
                <w:sz w:val="28"/>
                <w:szCs w:val="28"/>
              </w:rPr>
              <w:t>Thank you</w:t>
            </w:r>
            <w:r w:rsidR="00A96552">
              <w:rPr>
                <w:sz w:val="28"/>
                <w:szCs w:val="28"/>
              </w:rPr>
              <w:t xml:space="preserve"> for your interest in ISICS. </w:t>
            </w:r>
            <w:r w:rsidRPr="00A96552">
              <w:rPr>
                <w:sz w:val="28"/>
                <w:szCs w:val="28"/>
              </w:rPr>
              <w:t>Please be advised</w:t>
            </w:r>
            <w:r w:rsidR="00A96552">
              <w:rPr>
                <w:sz w:val="28"/>
                <w:szCs w:val="28"/>
              </w:rPr>
              <w:t>,</w:t>
            </w:r>
            <w:r w:rsidRPr="00A96552">
              <w:rPr>
                <w:sz w:val="28"/>
                <w:szCs w:val="28"/>
              </w:rPr>
              <w:t xml:space="preserve"> in order to complete the full registratio</w:t>
            </w:r>
            <w:r w:rsidR="00A96552">
              <w:rPr>
                <w:sz w:val="28"/>
                <w:szCs w:val="28"/>
              </w:rPr>
              <w:t xml:space="preserve">n process, you will need to attach </w:t>
            </w:r>
            <w:r w:rsidRPr="00A96552">
              <w:rPr>
                <w:sz w:val="28"/>
                <w:szCs w:val="28"/>
              </w:rPr>
              <w:t>the following documents</w:t>
            </w:r>
            <w:r w:rsidR="00A96552" w:rsidRPr="00A96552">
              <w:rPr>
                <w:sz w:val="28"/>
                <w:szCs w:val="28"/>
              </w:rPr>
              <w:t xml:space="preserve"> to this registration</w:t>
            </w:r>
            <w:r w:rsidRPr="00A96552">
              <w:rPr>
                <w:sz w:val="28"/>
                <w:szCs w:val="28"/>
              </w:rPr>
              <w:t>:</w:t>
            </w:r>
          </w:p>
          <w:p w:rsidR="005C2C34" w:rsidRPr="00A96552" w:rsidRDefault="005C2C34" w:rsidP="005C2C34">
            <w:pPr>
              <w:rPr>
                <w:sz w:val="28"/>
                <w:szCs w:val="28"/>
              </w:rPr>
            </w:pPr>
          </w:p>
          <w:p w:rsidR="005C2C34" w:rsidRPr="00A96552" w:rsidRDefault="005C2C34" w:rsidP="005C2C34">
            <w:pPr>
              <w:numPr>
                <w:ilvl w:val="0"/>
                <w:numId w:val="8"/>
              </w:numPr>
              <w:rPr>
                <w:sz w:val="28"/>
                <w:szCs w:val="28"/>
              </w:rPr>
            </w:pPr>
            <w:r w:rsidRPr="00A96552">
              <w:rPr>
                <w:sz w:val="28"/>
                <w:szCs w:val="28"/>
              </w:rPr>
              <w:t>Signed letterhead of intent on agency letterhead</w:t>
            </w:r>
          </w:p>
          <w:p w:rsidR="005C2C34" w:rsidRPr="00A96552" w:rsidRDefault="005C2C34" w:rsidP="005C2C34">
            <w:pPr>
              <w:numPr>
                <w:ilvl w:val="0"/>
                <w:numId w:val="8"/>
              </w:numPr>
              <w:rPr>
                <w:sz w:val="28"/>
                <w:szCs w:val="28"/>
              </w:rPr>
            </w:pPr>
            <w:r w:rsidRPr="00A96552">
              <w:rPr>
                <w:sz w:val="28"/>
                <w:szCs w:val="28"/>
              </w:rPr>
              <w:t>Signed Memorandum of Agreement</w:t>
            </w:r>
          </w:p>
          <w:p w:rsidR="005C2C34" w:rsidRPr="00A96552" w:rsidRDefault="005C2C34" w:rsidP="005C2C34">
            <w:pPr>
              <w:rPr>
                <w:sz w:val="28"/>
                <w:szCs w:val="28"/>
              </w:rPr>
            </w:pPr>
          </w:p>
          <w:p w:rsidR="005C2C34" w:rsidRPr="00A96552" w:rsidRDefault="005C2C34" w:rsidP="005C2C34">
            <w:pPr>
              <w:rPr>
                <w:sz w:val="28"/>
                <w:szCs w:val="28"/>
              </w:rPr>
            </w:pPr>
            <w:r w:rsidRPr="00A96552">
              <w:rPr>
                <w:sz w:val="28"/>
                <w:szCs w:val="28"/>
              </w:rPr>
              <w:t>Instructions on how to upload these documents are provided during the registration process.</w:t>
            </w:r>
          </w:p>
          <w:p w:rsidR="005C2C34" w:rsidRDefault="005C2C34"/>
        </w:tc>
      </w:tr>
      <w:tr w:rsidR="008D35B4" w:rsidTr="00BF5F7B">
        <w:tc>
          <w:tcPr>
            <w:tcW w:w="9576" w:type="dxa"/>
          </w:tcPr>
          <w:p w:rsidR="008D35B4" w:rsidRDefault="008D35B4" w:rsidP="005C2C34">
            <w:pPr>
              <w:pStyle w:val="Heading2"/>
              <w:shd w:val="clear" w:color="auto" w:fill="FFFFFF"/>
              <w:spacing w:before="0" w:line="320" w:lineRule="atLeast"/>
              <w:outlineLvl w:val="1"/>
              <w:rPr>
                <w:rFonts w:ascii="Helvetica" w:hAnsi="Helvetica" w:cs="Helvetica"/>
                <w:color w:val="000000"/>
                <w:sz w:val="30"/>
                <w:szCs w:val="30"/>
              </w:rPr>
            </w:pPr>
            <w:r>
              <w:rPr>
                <w:rFonts w:ascii="Helvetica" w:hAnsi="Helvetica" w:cs="Helvetica"/>
                <w:color w:val="000000"/>
                <w:sz w:val="30"/>
                <w:szCs w:val="30"/>
              </w:rPr>
              <w:lastRenderedPageBreak/>
              <w:t>Page 2</w:t>
            </w:r>
          </w:p>
        </w:tc>
      </w:tr>
      <w:tr w:rsidR="004942AF" w:rsidTr="00BF5F7B">
        <w:tc>
          <w:tcPr>
            <w:tcW w:w="9576" w:type="dxa"/>
          </w:tcPr>
          <w:p w:rsidR="005C2C34" w:rsidRDefault="005C2C34" w:rsidP="005C2C34">
            <w:pPr>
              <w:pStyle w:val="Heading2"/>
              <w:shd w:val="clear" w:color="auto" w:fill="FFFFFF"/>
              <w:spacing w:before="0" w:line="320" w:lineRule="atLeast"/>
              <w:outlineLvl w:val="1"/>
              <w:rPr>
                <w:rFonts w:ascii="Helvetica" w:hAnsi="Helvetica" w:cs="Helvetica"/>
                <w:color w:val="000000"/>
                <w:sz w:val="30"/>
                <w:szCs w:val="30"/>
              </w:rPr>
            </w:pPr>
            <w:r>
              <w:rPr>
                <w:rFonts w:ascii="Helvetica" w:hAnsi="Helvetica" w:cs="Helvetica"/>
                <w:color w:val="000000"/>
                <w:sz w:val="30"/>
                <w:szCs w:val="30"/>
              </w:rPr>
              <w:t>Letter of Intent</w:t>
            </w:r>
          </w:p>
          <w:p w:rsidR="005C2C34" w:rsidRPr="005C2C34" w:rsidRDefault="005C2C34" w:rsidP="005C2C34"/>
          <w:p w:rsidR="004942AF" w:rsidRPr="004942AF" w:rsidRDefault="009A53A9" w:rsidP="004942AF">
            <w:pPr>
              <w:numPr>
                <w:ilvl w:val="0"/>
                <w:numId w:val="1"/>
              </w:numPr>
              <w:shd w:val="clear" w:color="auto" w:fill="FFFFFF"/>
              <w:spacing w:after="225" w:line="320" w:lineRule="atLeast"/>
              <w:ind w:left="0"/>
              <w:outlineLvl w:val="2"/>
              <w:rPr>
                <w:rFonts w:ascii="Helvetica" w:eastAsia="Times New Roman" w:hAnsi="Helvetica" w:cs="Helvetica"/>
                <w:color w:val="000000"/>
                <w:sz w:val="28"/>
                <w:szCs w:val="28"/>
              </w:rPr>
            </w:pPr>
            <w:r>
              <w:rPr>
                <w:rFonts w:ascii="Helvetica" w:eastAsia="Times New Roman" w:hAnsi="Helvetica" w:cs="Helvetica"/>
                <w:color w:val="000000"/>
                <w:sz w:val="28"/>
                <w:szCs w:val="28"/>
              </w:rPr>
              <w:t>Below is sa</w:t>
            </w:r>
            <w:r w:rsidR="004942AF" w:rsidRPr="004942AF">
              <w:rPr>
                <w:rFonts w:ascii="Helvetica" w:eastAsia="Times New Roman" w:hAnsi="Helvetica" w:cs="Helvetica"/>
                <w:color w:val="000000"/>
                <w:sz w:val="28"/>
                <w:szCs w:val="28"/>
              </w:rPr>
              <w:t>mple verbiage that you may use for your letter of intent.</w:t>
            </w:r>
          </w:p>
          <w:p w:rsidR="005C2C34" w:rsidRPr="005C2C34" w:rsidRDefault="009A53A9" w:rsidP="005C2C34">
            <w:pPr>
              <w:pStyle w:val="ListParagraph"/>
              <w:numPr>
                <w:ilvl w:val="0"/>
                <w:numId w:val="5"/>
              </w:numPr>
              <w:rPr>
                <w:sz w:val="24"/>
              </w:rPr>
            </w:pPr>
            <w:r>
              <w:rPr>
                <w:sz w:val="24"/>
              </w:rPr>
              <w:t>C</w:t>
            </w:r>
            <w:r w:rsidR="004942AF" w:rsidRPr="005C2C34">
              <w:rPr>
                <w:sz w:val="24"/>
              </w:rPr>
              <w:t>opy the text:</w:t>
            </w:r>
          </w:p>
          <w:p w:rsidR="004942AF" w:rsidRDefault="004942AF" w:rsidP="005C2C34">
            <w:pPr>
              <w:pStyle w:val="ListParagraph"/>
              <w:rPr>
                <w:rFonts w:ascii="Helvetica" w:eastAsia="Times New Roman" w:hAnsi="Helvetica" w:cs="Helvetica"/>
                <w:color w:val="444444"/>
                <w:sz w:val="21"/>
                <w:szCs w:val="21"/>
              </w:rPr>
            </w:pPr>
            <w:r w:rsidRPr="005C2C34">
              <w:rPr>
                <w:rFonts w:ascii="Helvetica" w:eastAsia="Times New Roman" w:hAnsi="Helvetica" w:cs="Helvetica"/>
                <w:color w:val="444444"/>
                <w:sz w:val="21"/>
                <w:szCs w:val="21"/>
              </w:rPr>
              <w:t>(Insert Agency Name Here) is making an official request for access to the Iowa Statewide Interoperable Communications System (ISICS). Based on this "Letter of Intent", we request that the Iowa Statewide Interoperable Communications System Board (ISICSB) forward an application and information package to identify the information that must be provided in our application.</w:t>
            </w:r>
          </w:p>
          <w:p w:rsidR="005C2C34" w:rsidRPr="005C2C34" w:rsidRDefault="005C2C34" w:rsidP="005C2C34">
            <w:pPr>
              <w:pStyle w:val="ListParagraph"/>
            </w:pPr>
          </w:p>
          <w:p w:rsidR="004942AF" w:rsidRPr="00E01F97" w:rsidRDefault="004942AF" w:rsidP="00E01F97">
            <w:pPr>
              <w:pStyle w:val="ListParagraph"/>
              <w:numPr>
                <w:ilvl w:val="0"/>
                <w:numId w:val="5"/>
              </w:numPr>
              <w:rPr>
                <w:sz w:val="24"/>
              </w:rPr>
            </w:pPr>
            <w:r w:rsidRPr="005C2C34">
              <w:rPr>
                <w:sz w:val="24"/>
              </w:rPr>
              <w:t xml:space="preserve">Paste the text into a Word </w:t>
            </w:r>
            <w:r w:rsidR="00DE79E9">
              <w:rPr>
                <w:sz w:val="24"/>
              </w:rPr>
              <w:t xml:space="preserve">Document </w:t>
            </w:r>
            <w:r w:rsidR="00DE79E9" w:rsidRPr="00E01F97">
              <w:rPr>
                <w:sz w:val="24"/>
                <w:u w:val="single"/>
              </w:rPr>
              <w:t>or</w:t>
            </w:r>
            <w:r w:rsidR="00DE79E9">
              <w:rPr>
                <w:sz w:val="24"/>
              </w:rPr>
              <w:t xml:space="preserve"> Download the </w:t>
            </w:r>
            <w:r w:rsidRPr="005C2C34">
              <w:rPr>
                <w:sz w:val="24"/>
              </w:rPr>
              <w:t>Word Document</w:t>
            </w:r>
            <w:r w:rsidR="00A96552">
              <w:rPr>
                <w:sz w:val="24"/>
              </w:rPr>
              <w:t xml:space="preserve"> </w:t>
            </w:r>
            <w:r w:rsidR="00A96552" w:rsidRPr="00E01F97">
              <w:rPr>
                <w:sz w:val="24"/>
              </w:rPr>
              <w:t>(Below</w:t>
            </w:r>
            <w:r w:rsidR="00E01F97" w:rsidRPr="00E01F97">
              <w:rPr>
                <w:sz w:val="24"/>
              </w:rPr>
              <w:t xml:space="preserve"> – Download as Word(Link)</w:t>
            </w:r>
            <w:r w:rsidR="00A96552" w:rsidRPr="00E01F97">
              <w:rPr>
                <w:sz w:val="24"/>
              </w:rPr>
              <w:t>)</w:t>
            </w:r>
          </w:p>
          <w:p w:rsidR="004942AF" w:rsidRPr="005C2C34" w:rsidRDefault="004942AF" w:rsidP="005C2C34">
            <w:pPr>
              <w:pStyle w:val="ListParagraph"/>
              <w:numPr>
                <w:ilvl w:val="0"/>
                <w:numId w:val="5"/>
              </w:numPr>
              <w:rPr>
                <w:sz w:val="24"/>
              </w:rPr>
            </w:pPr>
            <w:r w:rsidRPr="005C2C34">
              <w:rPr>
                <w:sz w:val="24"/>
              </w:rPr>
              <w:t>Print the document ON AGENCY LETTERHEAD</w:t>
            </w:r>
          </w:p>
          <w:p w:rsidR="005C2C34" w:rsidRPr="005C2C34" w:rsidRDefault="004942AF" w:rsidP="005C2C34">
            <w:pPr>
              <w:pStyle w:val="ListParagraph"/>
              <w:numPr>
                <w:ilvl w:val="0"/>
                <w:numId w:val="5"/>
              </w:numPr>
              <w:rPr>
                <w:sz w:val="24"/>
              </w:rPr>
            </w:pPr>
            <w:r w:rsidRPr="005C2C34">
              <w:rPr>
                <w:sz w:val="24"/>
              </w:rPr>
              <w:t>Sign and Date document</w:t>
            </w:r>
          </w:p>
          <w:p w:rsidR="004942AF" w:rsidRPr="005C2C34" w:rsidRDefault="004942AF" w:rsidP="005C2C34">
            <w:pPr>
              <w:pStyle w:val="ListParagraph"/>
              <w:numPr>
                <w:ilvl w:val="0"/>
                <w:numId w:val="5"/>
              </w:numPr>
              <w:rPr>
                <w:sz w:val="24"/>
              </w:rPr>
            </w:pPr>
            <w:r w:rsidRPr="005C2C34">
              <w:rPr>
                <w:sz w:val="24"/>
              </w:rPr>
              <w:t>Scan the COMPLETED document</w:t>
            </w:r>
          </w:p>
          <w:p w:rsidR="004942AF" w:rsidRDefault="004942AF" w:rsidP="005C2C34">
            <w:pPr>
              <w:pStyle w:val="ListParagraph"/>
              <w:numPr>
                <w:ilvl w:val="0"/>
                <w:numId w:val="5"/>
              </w:numPr>
              <w:rPr>
                <w:sz w:val="24"/>
              </w:rPr>
            </w:pPr>
            <w:r w:rsidRPr="005C2C34">
              <w:rPr>
                <w:sz w:val="24"/>
              </w:rPr>
              <w:t>Upload using the "Choose File" Button below.</w:t>
            </w:r>
          </w:p>
          <w:p w:rsidR="005C2C34" w:rsidRDefault="005C2C34" w:rsidP="005C2C34">
            <w:pPr>
              <w:rPr>
                <w:sz w:val="24"/>
              </w:rPr>
            </w:pPr>
          </w:p>
          <w:p w:rsidR="005C2C34" w:rsidRDefault="005C2C34" w:rsidP="005C2C34">
            <w:pPr>
              <w:rPr>
                <w:sz w:val="24"/>
              </w:rPr>
            </w:pPr>
            <w:r>
              <w:rPr>
                <w:sz w:val="24"/>
              </w:rPr>
              <w:t xml:space="preserve">           </w:t>
            </w:r>
            <w:r>
              <w:rPr>
                <w:noProof/>
              </w:rPr>
              <w:drawing>
                <wp:inline distT="0" distB="0" distL="0" distR="0" wp14:anchorId="1766E741" wp14:editId="1F59E17B">
                  <wp:extent cx="3276190" cy="6285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190" cy="628571"/>
                          </a:xfrm>
                          <a:prstGeom prst="rect">
                            <a:avLst/>
                          </a:prstGeom>
                        </pic:spPr>
                      </pic:pic>
                    </a:graphicData>
                  </a:graphic>
                </wp:inline>
              </w:drawing>
            </w:r>
          </w:p>
          <w:p w:rsidR="005C2C34" w:rsidRPr="005C2C34" w:rsidRDefault="00BF5F7B" w:rsidP="005C2C34">
            <w:pPr>
              <w:rPr>
                <w:sz w:val="24"/>
              </w:rPr>
            </w:pPr>
            <w:hyperlink r:id="rId7" w:tgtFrame="_blank" w:history="1">
              <w:r w:rsidR="005C2C34" w:rsidRPr="005C2C34">
                <w:rPr>
                  <w:rFonts w:ascii="Helvetica" w:eastAsia="Times New Roman" w:hAnsi="Helvetica" w:cs="Helvetica"/>
                  <w:color w:val="1E73BE"/>
                  <w:sz w:val="21"/>
                  <w:szCs w:val="21"/>
                </w:rPr>
                <w:br/>
              </w:r>
              <w:r w:rsidR="005C2C34">
                <w:rPr>
                  <w:rFonts w:ascii="Helvetica" w:eastAsia="Times New Roman" w:hAnsi="Helvetica" w:cs="Helvetica"/>
                  <w:color w:val="1E73BE"/>
                  <w:sz w:val="21"/>
                  <w:szCs w:val="21"/>
                </w:rPr>
                <w:t xml:space="preserve">          </w:t>
              </w:r>
              <w:r w:rsidR="005C2C34" w:rsidRPr="005C2C34">
                <w:rPr>
                  <w:rFonts w:ascii="Helvetica" w:eastAsia="Times New Roman" w:hAnsi="Helvetica" w:cs="Helvetica"/>
                  <w:color w:val="1E73BE"/>
                  <w:sz w:val="21"/>
                  <w:szCs w:val="21"/>
                  <w:u w:val="single"/>
                </w:rPr>
                <w:t>Sample (Link)</w:t>
              </w:r>
            </w:hyperlink>
            <w:r w:rsidR="005C2C34">
              <w:rPr>
                <w:rFonts w:ascii="Helvetica" w:eastAsia="Times New Roman" w:hAnsi="Helvetica" w:cs="Helvetica"/>
                <w:color w:val="444444"/>
                <w:sz w:val="21"/>
                <w:szCs w:val="21"/>
              </w:rPr>
              <w:t xml:space="preserve">                                                                   </w:t>
            </w:r>
            <w:hyperlink r:id="rId8" w:tgtFrame="_blank" w:history="1">
              <w:r w:rsidR="005C2C34" w:rsidRPr="005C2C34">
                <w:rPr>
                  <w:rFonts w:ascii="Helvetica" w:eastAsia="Times New Roman" w:hAnsi="Helvetica" w:cs="Helvetica"/>
                  <w:color w:val="1E73BE"/>
                  <w:sz w:val="21"/>
                  <w:szCs w:val="21"/>
                  <w:u w:val="single"/>
                </w:rPr>
                <w:t>Download as Word (Link)</w:t>
              </w:r>
            </w:hyperlink>
          </w:p>
          <w:p w:rsidR="005C2C34" w:rsidRPr="005C2C34" w:rsidRDefault="005C2C34" w:rsidP="005C2C34">
            <w:pPr>
              <w:rPr>
                <w:sz w:val="24"/>
              </w:rPr>
            </w:pPr>
          </w:p>
        </w:tc>
      </w:tr>
      <w:tr w:rsidR="008D35B4" w:rsidTr="00BF5F7B">
        <w:tc>
          <w:tcPr>
            <w:tcW w:w="9576" w:type="dxa"/>
          </w:tcPr>
          <w:p w:rsidR="008D35B4" w:rsidRDefault="008D35B4" w:rsidP="005C2C34">
            <w:pPr>
              <w:pStyle w:val="Heading2"/>
              <w:shd w:val="clear" w:color="auto" w:fill="FFFFFF"/>
              <w:spacing w:before="0" w:line="320" w:lineRule="atLeast"/>
              <w:outlineLvl w:val="1"/>
              <w:rPr>
                <w:rFonts w:ascii="Helvetica" w:hAnsi="Helvetica" w:cs="Helvetica"/>
                <w:color w:val="000000"/>
                <w:sz w:val="30"/>
                <w:szCs w:val="30"/>
              </w:rPr>
            </w:pPr>
            <w:r>
              <w:rPr>
                <w:rFonts w:ascii="Helvetica" w:hAnsi="Helvetica" w:cs="Helvetica"/>
                <w:color w:val="000000"/>
                <w:sz w:val="30"/>
                <w:szCs w:val="30"/>
              </w:rPr>
              <w:t>Page 3</w:t>
            </w:r>
          </w:p>
        </w:tc>
      </w:tr>
      <w:tr w:rsidR="004942AF" w:rsidTr="00BF5F7B">
        <w:tc>
          <w:tcPr>
            <w:tcW w:w="9576" w:type="dxa"/>
          </w:tcPr>
          <w:p w:rsidR="004942AF" w:rsidRDefault="004942AF" w:rsidP="004942AF">
            <w:pPr>
              <w:pStyle w:val="Heading2"/>
              <w:shd w:val="clear" w:color="auto" w:fill="FFFFFF"/>
              <w:spacing w:before="0" w:line="320" w:lineRule="atLeast"/>
              <w:outlineLvl w:val="1"/>
              <w:rPr>
                <w:rFonts w:ascii="Helvetica" w:hAnsi="Helvetica" w:cs="Helvetica"/>
                <w:color w:val="000000"/>
                <w:sz w:val="30"/>
                <w:szCs w:val="30"/>
              </w:rPr>
            </w:pPr>
            <w:r>
              <w:rPr>
                <w:rFonts w:ascii="Helvetica" w:hAnsi="Helvetica" w:cs="Helvetica"/>
                <w:color w:val="000000"/>
                <w:sz w:val="30"/>
                <w:szCs w:val="30"/>
              </w:rPr>
              <w:t>Memorandum of Agreement</w:t>
            </w:r>
          </w:p>
          <w:p w:rsidR="004942AF" w:rsidRDefault="004942AF"/>
          <w:p w:rsidR="004942AF" w:rsidRPr="004942AF" w:rsidRDefault="004942AF" w:rsidP="005C2C34">
            <w:pPr>
              <w:pStyle w:val="ListParagraph"/>
              <w:numPr>
                <w:ilvl w:val="0"/>
                <w:numId w:val="6"/>
              </w:numPr>
            </w:pPr>
            <w:r>
              <w:t xml:space="preserve">Click on the link to download the </w:t>
            </w:r>
            <w:r>
              <w:rPr>
                <w:rFonts w:ascii="Helvetica" w:hAnsi="Helvetica" w:cs="Helvetica"/>
                <w:color w:val="444444"/>
                <w:sz w:val="21"/>
                <w:szCs w:val="21"/>
                <w:shd w:val="clear" w:color="auto" w:fill="FFFFFF"/>
              </w:rPr>
              <w:t>Memorandum of Agreement</w:t>
            </w:r>
          </w:p>
          <w:p w:rsidR="004942AF" w:rsidRDefault="004942AF" w:rsidP="004942AF">
            <w:r>
              <w:rPr>
                <w:rFonts w:ascii="Helvetica" w:hAnsi="Helvetica" w:cs="Helvetica"/>
                <w:color w:val="444444"/>
                <w:sz w:val="21"/>
                <w:szCs w:val="21"/>
                <w:shd w:val="clear" w:color="auto" w:fill="FFFFFF"/>
              </w:rPr>
              <w:t xml:space="preserve">      </w:t>
            </w:r>
            <w:r w:rsidR="005C2C34">
              <w:rPr>
                <w:rFonts w:ascii="Helvetica" w:hAnsi="Helvetica" w:cs="Helvetica"/>
                <w:color w:val="444444"/>
                <w:sz w:val="21"/>
                <w:szCs w:val="21"/>
                <w:shd w:val="clear" w:color="auto" w:fill="FFFFFF"/>
              </w:rPr>
              <w:t xml:space="preserve">      </w:t>
            </w:r>
            <w:hyperlink r:id="rId9" w:tgtFrame="_blank" w:history="1">
              <w:r>
                <w:rPr>
                  <w:rStyle w:val="Hyperlink"/>
                  <w:rFonts w:ascii="Helvetica" w:hAnsi="Helvetica" w:cs="Helvetica"/>
                  <w:color w:val="1E73BE"/>
                  <w:sz w:val="21"/>
                  <w:szCs w:val="21"/>
                  <w:shd w:val="clear" w:color="auto" w:fill="FFFFFF"/>
                </w:rPr>
                <w:t>https://isicsb.iowa.gov/document/isicsb-moa-isics</w:t>
              </w:r>
            </w:hyperlink>
          </w:p>
          <w:p w:rsidR="005C2C34" w:rsidRDefault="005C2C34" w:rsidP="004942AF"/>
          <w:p w:rsidR="004942AF" w:rsidRPr="005C2C34" w:rsidRDefault="004942AF" w:rsidP="005C2C34">
            <w:pPr>
              <w:pStyle w:val="ListParagraph"/>
              <w:numPr>
                <w:ilvl w:val="0"/>
                <w:numId w:val="6"/>
              </w:numPr>
              <w:rPr>
                <w:sz w:val="24"/>
              </w:rPr>
            </w:pPr>
            <w:r w:rsidRPr="005C2C34">
              <w:rPr>
                <w:sz w:val="24"/>
              </w:rPr>
              <w:t>Fill out the document</w:t>
            </w:r>
          </w:p>
          <w:p w:rsidR="004942AF" w:rsidRPr="005C2C34" w:rsidRDefault="004942AF" w:rsidP="005C2C34">
            <w:pPr>
              <w:pStyle w:val="ListParagraph"/>
              <w:numPr>
                <w:ilvl w:val="0"/>
                <w:numId w:val="6"/>
              </w:numPr>
              <w:rPr>
                <w:sz w:val="24"/>
              </w:rPr>
            </w:pPr>
            <w:r w:rsidRPr="005C2C34">
              <w:rPr>
                <w:sz w:val="24"/>
              </w:rPr>
              <w:t>Print the document</w:t>
            </w:r>
          </w:p>
          <w:p w:rsidR="004942AF" w:rsidRPr="005C2C34" w:rsidRDefault="004942AF" w:rsidP="005C2C34">
            <w:pPr>
              <w:pStyle w:val="ListParagraph"/>
              <w:numPr>
                <w:ilvl w:val="0"/>
                <w:numId w:val="6"/>
              </w:numPr>
              <w:rPr>
                <w:sz w:val="24"/>
              </w:rPr>
            </w:pPr>
            <w:r w:rsidRPr="005C2C34">
              <w:rPr>
                <w:sz w:val="24"/>
              </w:rPr>
              <w:t>Sign and Date document</w:t>
            </w:r>
          </w:p>
          <w:p w:rsidR="004942AF" w:rsidRPr="005C2C34" w:rsidRDefault="004942AF" w:rsidP="005C2C34">
            <w:pPr>
              <w:pStyle w:val="ListParagraph"/>
              <w:numPr>
                <w:ilvl w:val="0"/>
                <w:numId w:val="6"/>
              </w:numPr>
              <w:rPr>
                <w:sz w:val="24"/>
              </w:rPr>
            </w:pPr>
            <w:r w:rsidRPr="005C2C34">
              <w:rPr>
                <w:sz w:val="24"/>
              </w:rPr>
              <w:t>Scan the COMPLETED document</w:t>
            </w:r>
          </w:p>
          <w:p w:rsidR="004942AF" w:rsidRPr="005C2C34" w:rsidRDefault="004942AF" w:rsidP="005C2C34">
            <w:pPr>
              <w:pStyle w:val="ListParagraph"/>
              <w:numPr>
                <w:ilvl w:val="0"/>
                <w:numId w:val="6"/>
              </w:numPr>
              <w:rPr>
                <w:sz w:val="24"/>
              </w:rPr>
            </w:pPr>
            <w:r w:rsidRPr="005C2C34">
              <w:rPr>
                <w:sz w:val="24"/>
              </w:rPr>
              <w:t>Upload using the "Choose File" Button below.</w:t>
            </w:r>
          </w:p>
          <w:p w:rsidR="005C2C34" w:rsidRDefault="005C2C34" w:rsidP="004942AF"/>
          <w:p w:rsidR="004942AF" w:rsidRDefault="005C2C34" w:rsidP="004942AF">
            <w:r>
              <w:t xml:space="preserve">      </w:t>
            </w:r>
            <w:r>
              <w:rPr>
                <w:noProof/>
              </w:rPr>
              <w:drawing>
                <wp:inline distT="0" distB="0" distL="0" distR="0" wp14:anchorId="1B88092B" wp14:editId="0CD7B83A">
                  <wp:extent cx="3180952" cy="6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952" cy="647619"/>
                          </a:xfrm>
                          <a:prstGeom prst="rect">
                            <a:avLst/>
                          </a:prstGeom>
                        </pic:spPr>
                      </pic:pic>
                    </a:graphicData>
                  </a:graphic>
                </wp:inline>
              </w:drawing>
            </w:r>
          </w:p>
        </w:tc>
      </w:tr>
      <w:tr w:rsidR="005C2C34" w:rsidTr="00BF5F7B">
        <w:tc>
          <w:tcPr>
            <w:tcW w:w="9576" w:type="dxa"/>
          </w:tcPr>
          <w:p w:rsidR="005C2C34" w:rsidRDefault="005C2C34" w:rsidP="004942AF">
            <w:pPr>
              <w:pStyle w:val="Heading2"/>
              <w:shd w:val="clear" w:color="auto" w:fill="FFFFFF"/>
              <w:spacing w:before="0" w:line="320" w:lineRule="atLeast"/>
              <w:outlineLvl w:val="1"/>
              <w:rPr>
                <w:rFonts w:ascii="Helvetica" w:hAnsi="Helvetica" w:cs="Helvetica"/>
                <w:color w:val="000000"/>
                <w:sz w:val="30"/>
                <w:szCs w:val="30"/>
              </w:rPr>
            </w:pPr>
            <w:r>
              <w:rPr>
                <w:rFonts w:ascii="Helvetica" w:hAnsi="Helvetica" w:cs="Helvetica"/>
                <w:color w:val="000000"/>
                <w:sz w:val="30"/>
                <w:szCs w:val="30"/>
              </w:rPr>
              <w:t>Registration Process</w:t>
            </w:r>
          </w:p>
        </w:tc>
      </w:tr>
      <w:tr w:rsidR="005C2C34" w:rsidTr="00BF5F7B">
        <w:tc>
          <w:tcPr>
            <w:tcW w:w="9576" w:type="dxa"/>
          </w:tcPr>
          <w:p w:rsidR="005C2C34" w:rsidRPr="005C2C34" w:rsidRDefault="008D35B4" w:rsidP="005C2C34">
            <w:pPr>
              <w:pStyle w:val="Heading2"/>
              <w:shd w:val="clear" w:color="auto" w:fill="FFFFFF"/>
              <w:spacing w:before="0" w:line="320" w:lineRule="atLeast"/>
              <w:outlineLvl w:val="1"/>
            </w:pPr>
            <w:r>
              <w:rPr>
                <w:noProof/>
              </w:rPr>
              <w:lastRenderedPageBreak/>
              <w:drawing>
                <wp:inline distT="0" distB="0" distL="0" distR="0" wp14:anchorId="7000E7B3" wp14:editId="0B5EBF5B">
                  <wp:extent cx="5943600" cy="4318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8635"/>
                          </a:xfrm>
                          <a:prstGeom prst="rect">
                            <a:avLst/>
                          </a:prstGeom>
                        </pic:spPr>
                      </pic:pic>
                    </a:graphicData>
                  </a:graphic>
                </wp:inline>
              </w:drawing>
            </w:r>
          </w:p>
        </w:tc>
      </w:tr>
    </w:tbl>
    <w:p w:rsidR="008D35B4" w:rsidRDefault="008D35B4">
      <w:bookmarkStart w:id="0" w:name="_GoBack"/>
      <w:bookmarkEnd w:id="0"/>
    </w:p>
    <w:sectPr w:rsidR="008D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F15"/>
    <w:multiLevelType w:val="multilevel"/>
    <w:tmpl w:val="179AEF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C4D60"/>
    <w:multiLevelType w:val="hybridMultilevel"/>
    <w:tmpl w:val="4230C1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274BE7"/>
    <w:multiLevelType w:val="hybridMultilevel"/>
    <w:tmpl w:val="17545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A9576E"/>
    <w:multiLevelType w:val="multilevel"/>
    <w:tmpl w:val="D32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A5516"/>
    <w:multiLevelType w:val="multilevel"/>
    <w:tmpl w:val="179AEF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13528"/>
    <w:multiLevelType w:val="multilevel"/>
    <w:tmpl w:val="179AEF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F4DC8"/>
    <w:multiLevelType w:val="multilevel"/>
    <w:tmpl w:val="179AEF24"/>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EE8352C"/>
    <w:multiLevelType w:val="multilevel"/>
    <w:tmpl w:val="179AEF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1133A"/>
    <w:multiLevelType w:val="multilevel"/>
    <w:tmpl w:val="179AEF24"/>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D0E115D"/>
    <w:multiLevelType w:val="hybridMultilevel"/>
    <w:tmpl w:val="73CCB95A"/>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1"/>
  </w:num>
  <w:num w:numId="4">
    <w:abstractNumId w:val="8"/>
  </w:num>
  <w:num w:numId="5">
    <w:abstractNumId w:val="0"/>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AF"/>
    <w:rsid w:val="000124FF"/>
    <w:rsid w:val="00073909"/>
    <w:rsid w:val="000D1958"/>
    <w:rsid w:val="004942AF"/>
    <w:rsid w:val="00506951"/>
    <w:rsid w:val="00512578"/>
    <w:rsid w:val="005163F8"/>
    <w:rsid w:val="005C2C34"/>
    <w:rsid w:val="008D35B4"/>
    <w:rsid w:val="009A53A9"/>
    <w:rsid w:val="00A96552"/>
    <w:rsid w:val="00AC34CC"/>
    <w:rsid w:val="00BF5F7B"/>
    <w:rsid w:val="00DE79E9"/>
    <w:rsid w:val="00E0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7CFBD-908A-4BF5-8DE9-DC455D98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4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4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942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2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42AF"/>
    <w:pPr>
      <w:ind w:left="720"/>
      <w:contextualSpacing/>
    </w:pPr>
  </w:style>
  <w:style w:type="character" w:customStyle="1" w:styleId="Heading2Char">
    <w:name w:val="Heading 2 Char"/>
    <w:basedOn w:val="DefaultParagraphFont"/>
    <w:link w:val="Heading2"/>
    <w:uiPriority w:val="9"/>
    <w:rsid w:val="004942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94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5339">
      <w:bodyDiv w:val="1"/>
      <w:marLeft w:val="0"/>
      <w:marRight w:val="0"/>
      <w:marTop w:val="0"/>
      <w:marBottom w:val="0"/>
      <w:divBdr>
        <w:top w:val="none" w:sz="0" w:space="0" w:color="auto"/>
        <w:left w:val="none" w:sz="0" w:space="0" w:color="auto"/>
        <w:bottom w:val="none" w:sz="0" w:space="0" w:color="auto"/>
        <w:right w:val="none" w:sz="0" w:space="0" w:color="auto"/>
      </w:divBdr>
    </w:div>
    <w:div w:id="990255436">
      <w:bodyDiv w:val="1"/>
      <w:marLeft w:val="0"/>
      <w:marRight w:val="0"/>
      <w:marTop w:val="0"/>
      <w:marBottom w:val="0"/>
      <w:divBdr>
        <w:top w:val="none" w:sz="0" w:space="0" w:color="auto"/>
        <w:left w:val="none" w:sz="0" w:space="0" w:color="auto"/>
        <w:bottom w:val="none" w:sz="0" w:space="0" w:color="auto"/>
        <w:right w:val="none" w:sz="0" w:space="0" w:color="auto"/>
      </w:divBdr>
    </w:div>
    <w:div w:id="1043479905">
      <w:bodyDiv w:val="1"/>
      <w:marLeft w:val="0"/>
      <w:marRight w:val="0"/>
      <w:marTop w:val="0"/>
      <w:marBottom w:val="0"/>
      <w:divBdr>
        <w:top w:val="none" w:sz="0" w:space="0" w:color="auto"/>
        <w:left w:val="none" w:sz="0" w:space="0" w:color="auto"/>
        <w:bottom w:val="none" w:sz="0" w:space="0" w:color="auto"/>
        <w:right w:val="none" w:sz="0" w:space="0" w:color="auto"/>
      </w:divBdr>
    </w:div>
    <w:div w:id="21217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icsb.iotis.com/wp-content/uploads/SampleLetterofIntent.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icsb.iowa.gov/document/isics-sample-letter-int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sicsb.iowa.gov/document/isicsb-moa-i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Wagner</dc:creator>
  <cp:keywords/>
  <dc:description/>
  <cp:lastModifiedBy>Shawn Wagner</cp:lastModifiedBy>
  <cp:revision>3</cp:revision>
  <dcterms:created xsi:type="dcterms:W3CDTF">2017-09-12T20:52:00Z</dcterms:created>
  <dcterms:modified xsi:type="dcterms:W3CDTF">2017-09-12T20:53:00Z</dcterms:modified>
</cp:coreProperties>
</file>