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Prolog Introduction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1: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woman(mia).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woman(jody).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woman(yolanda).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playsAirGuitar(jody).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1: ?-woman(mia).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2: ?-playsAirGuitar(mia).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3: ?-party.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Query 4: ?-concert.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2: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happy(yolanda).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listens2music(mia).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Listens2music(yolanda):-happy(yolanda).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playsAirGuitar(mia):-listens2music(mia).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playsAirGuitar(Yolanda):-listens2music(yolanda).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3: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likes(dan,sally).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likes(sally,dan).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likes(john,brittney).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married(X,Y) :- likes(X,Y) , likes(Y,X).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friends(X,Y) :- likes(X,Y) ; likes(Y,X).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4: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food(burger).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food(sandwich).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food(pizza).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lunch(sandwich).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dinner(pizza).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meal(X):-food(X).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5: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owns(jack,car(bmw)).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owns(john,car(chevy)).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owns(olivia,car(civic)).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owns(jane,car(chevy)).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sedan(car(bmw)).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sedan(car(civic)).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truck(car(chevy)).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9D604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yDPYrWtuEk8zTHP4Zw31kMPbHw==">CgMxLjA4AHIhMWluWXJ4S2NCdm14RVJfSHlvUmVVWFdZX0pubFZ2ZXh4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2024-06-14T10:32:00Z</dcterms:created>
</cp:coreProperties>
</file>