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AD0" w14:textId="77777777" w:rsidR="00EB75A9" w:rsidRDefault="00EB75A9" w:rsidP="00DC53A9">
      <w:pPr>
        <w:spacing w:line="276" w:lineRule="auto"/>
        <w:ind w:firstLineChars="200" w:firstLine="720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42935DE2" w14:textId="77777777" w:rsidR="00EB75A9" w:rsidRDefault="00EB75A9" w:rsidP="00DC53A9">
      <w:pPr>
        <w:spacing w:line="276" w:lineRule="auto"/>
        <w:ind w:firstLineChars="200" w:firstLine="720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6125F2E6" w14:textId="77777777" w:rsidR="00EB75A9" w:rsidRDefault="00EB75A9" w:rsidP="00DC53A9">
      <w:pPr>
        <w:spacing w:line="276" w:lineRule="auto"/>
        <w:ind w:firstLineChars="200" w:firstLine="720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5C70A4B6" w14:textId="77777777" w:rsidR="00EB75A9" w:rsidRDefault="00EB75A9" w:rsidP="00DC53A9">
      <w:pPr>
        <w:spacing w:line="276" w:lineRule="auto"/>
        <w:ind w:firstLineChars="200" w:firstLine="720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09EE8CA2" w14:textId="77777777" w:rsidR="00EB75A9" w:rsidRDefault="00EB75A9" w:rsidP="00DC53A9">
      <w:pPr>
        <w:spacing w:line="276" w:lineRule="auto"/>
        <w:ind w:firstLineChars="200" w:firstLine="720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4B004E77" w14:textId="77777777" w:rsidR="00EB75A9" w:rsidRDefault="00EB75A9" w:rsidP="00DC53A9">
      <w:pPr>
        <w:spacing w:line="276" w:lineRule="auto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53832024" w14:textId="77777777" w:rsidR="00EB75A9" w:rsidRDefault="00EB75A9" w:rsidP="00DC53A9">
      <w:pPr>
        <w:spacing w:line="276" w:lineRule="auto"/>
        <w:jc w:val="left"/>
        <w:rPr>
          <w:rFonts w:ascii="DengXian" w:eastAsia="DengXian" w:hAnsi="DengXian"/>
          <w:b/>
          <w:bCs/>
          <w:sz w:val="36"/>
          <w:szCs w:val="44"/>
        </w:rPr>
      </w:pPr>
    </w:p>
    <w:p w14:paraId="6711699C" w14:textId="77777777" w:rsidR="00EB75A9" w:rsidRDefault="00EB75A9" w:rsidP="00DC53A9">
      <w:pPr>
        <w:spacing w:line="276" w:lineRule="auto"/>
        <w:ind w:firstLineChars="200" w:firstLine="720"/>
        <w:jc w:val="center"/>
        <w:rPr>
          <w:rFonts w:ascii="DengXian" w:eastAsia="DengXian" w:hAnsi="DengXian"/>
          <w:b/>
          <w:bCs/>
          <w:sz w:val="36"/>
          <w:szCs w:val="44"/>
        </w:rPr>
      </w:pPr>
    </w:p>
    <w:p w14:paraId="31218163" w14:textId="77777777" w:rsidR="00DC53A9" w:rsidRPr="00DC53A9" w:rsidRDefault="00DC53A9" w:rsidP="00DC53A9">
      <w:pPr>
        <w:widowControl/>
        <w:jc w:val="center"/>
        <w:rPr>
          <w:rFonts w:ascii="DengXian" w:eastAsia="DengXian" w:hAnsi="DengXian" w:hint="eastAsia"/>
          <w:b/>
          <w:bCs/>
          <w:sz w:val="56"/>
          <w:szCs w:val="96"/>
        </w:rPr>
      </w:pPr>
      <w:r w:rsidRPr="00DC53A9">
        <w:rPr>
          <w:rFonts w:ascii="DengXian" w:eastAsia="DengXian" w:hAnsi="DengXian" w:hint="eastAsia"/>
          <w:b/>
          <w:bCs/>
          <w:sz w:val="56"/>
          <w:szCs w:val="96"/>
        </w:rPr>
        <w:t>细胞生物学往年考题</w:t>
      </w:r>
    </w:p>
    <w:p w14:paraId="6D6D7A38" w14:textId="77777777" w:rsidR="00DC53A9" w:rsidRPr="00DC53A9" w:rsidRDefault="00DC53A9" w:rsidP="00DC53A9">
      <w:pPr>
        <w:widowControl/>
        <w:jc w:val="center"/>
        <w:rPr>
          <w:rFonts w:ascii="DengXian" w:eastAsia="DengXian" w:hAnsi="DengXian"/>
          <w:b/>
          <w:bCs/>
          <w:sz w:val="48"/>
          <w:szCs w:val="56"/>
        </w:rPr>
      </w:pPr>
      <w:r w:rsidRPr="00DC53A9">
        <w:rPr>
          <w:rFonts w:ascii="DengXian" w:eastAsia="DengXian" w:hAnsi="DengXian"/>
          <w:b/>
          <w:bCs/>
          <w:sz w:val="48"/>
          <w:szCs w:val="56"/>
        </w:rPr>
        <w:t>(2018-2019)</w:t>
      </w:r>
    </w:p>
    <w:p w14:paraId="66D4589A" w14:textId="1BF6AC95" w:rsidR="00EB75A9" w:rsidRPr="00EB75A9" w:rsidRDefault="00DC53A9" w:rsidP="00DC53A9">
      <w:pPr>
        <w:widowControl/>
        <w:jc w:val="center"/>
        <w:rPr>
          <w:rFonts w:ascii="DengXian" w:eastAsia="DengXian" w:hAnsi="DengXian"/>
          <w:b/>
          <w:bCs/>
          <w:sz w:val="36"/>
          <w:szCs w:val="44"/>
        </w:rPr>
      </w:pPr>
      <w:r w:rsidRPr="00DC53A9">
        <w:rPr>
          <w:rFonts w:ascii="DengXian" w:eastAsia="DengXian" w:hAnsi="DengXian"/>
          <w:b/>
          <w:bCs/>
          <w:sz w:val="36"/>
          <w:szCs w:val="44"/>
        </w:rPr>
        <w:t>Sorted by W.M. 2020</w:t>
      </w:r>
      <w:r w:rsidR="00EB75A9" w:rsidRPr="00EB75A9">
        <w:rPr>
          <w:rFonts w:ascii="DengXian" w:eastAsia="DengXian" w:hAnsi="DengXian"/>
          <w:b/>
          <w:bCs/>
          <w:sz w:val="36"/>
          <w:szCs w:val="44"/>
        </w:rPr>
        <w:br w:type="page"/>
      </w:r>
    </w:p>
    <w:p w14:paraId="7A33325B" w14:textId="77777777" w:rsidR="00EB75A9" w:rsidRDefault="00EB75A9" w:rsidP="00EB75A9">
      <w:pPr>
        <w:spacing w:line="276" w:lineRule="auto"/>
        <w:ind w:firstLineChars="200" w:firstLine="420"/>
        <w:rPr>
          <w:rFonts w:ascii="DengXian" w:eastAsia="DengXian" w:hAnsi="DengXian"/>
        </w:rPr>
      </w:pPr>
    </w:p>
    <w:p w14:paraId="19EF706B" w14:textId="77777777" w:rsidR="00EB75A9" w:rsidRDefault="00EB75A9" w:rsidP="00EB75A9">
      <w:pPr>
        <w:spacing w:line="276" w:lineRule="auto"/>
        <w:ind w:firstLineChars="200" w:firstLine="420"/>
        <w:rPr>
          <w:rFonts w:ascii="DengXian" w:eastAsia="DengXian" w:hAnsi="DengXian"/>
        </w:rPr>
      </w:pPr>
    </w:p>
    <w:p w14:paraId="29127BAA" w14:textId="7F772C67" w:rsidR="001D0AB8" w:rsidRPr="00EB75A9" w:rsidRDefault="00DC53A9" w:rsidP="00EB75A9">
      <w:pPr>
        <w:spacing w:line="276" w:lineRule="auto"/>
        <w:ind w:firstLineChars="200" w:firstLine="420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 xml:space="preserve">                    2019</w:t>
      </w:r>
      <w:r w:rsidRPr="00EB75A9">
        <w:rPr>
          <w:rFonts w:ascii="DengXian" w:eastAsia="DengXian" w:hAnsi="DengXian" w:hint="eastAsia"/>
        </w:rPr>
        <w:t>年细胞生物学考试题目</w:t>
      </w:r>
    </w:p>
    <w:p w14:paraId="451EE586" w14:textId="77777777" w:rsidR="001D0AB8" w:rsidRPr="00EB75A9" w:rsidRDefault="00DC53A9" w:rsidP="00EB75A9">
      <w:p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一、</w:t>
      </w:r>
      <w:r w:rsidRPr="00EB75A9">
        <w:rPr>
          <w:rFonts w:ascii="DengXian" w:eastAsia="DengXian" w:hAnsi="DengXian" w:hint="eastAsia"/>
        </w:rPr>
        <w:t>4*15=60</w:t>
      </w:r>
    </w:p>
    <w:p w14:paraId="4D582B6F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如何理解细胞是生命活动的基本单位。</w:t>
      </w:r>
    </w:p>
    <w:p w14:paraId="4A870E6D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请说出四种显微镜的名称及功能。</w:t>
      </w:r>
    </w:p>
    <w:p w14:paraId="3A4141EA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影响膜流动性的因素。</w:t>
      </w:r>
    </w:p>
    <w:p w14:paraId="748A916F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ATP</w:t>
      </w:r>
      <w:r w:rsidRPr="00EB75A9">
        <w:rPr>
          <w:rFonts w:ascii="DengXian" w:eastAsia="DengXian" w:hAnsi="DengXian" w:hint="eastAsia"/>
        </w:rPr>
        <w:t>驱动泵的种类</w:t>
      </w:r>
    </w:p>
    <w:p w14:paraId="02FA50F4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如何理解线粒体为半自主细胞器</w:t>
      </w:r>
    </w:p>
    <w:p w14:paraId="58005D68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简述微粒体和微体的区别</w:t>
      </w:r>
    </w:p>
    <w:p w14:paraId="210C448A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简述分泌蛋白肽链的合成过程</w:t>
      </w:r>
    </w:p>
    <w:p w14:paraId="6EAE1FDF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简述微丝的临界浓度，什么是微丝的踏车行为</w:t>
      </w:r>
    </w:p>
    <w:p w14:paraId="2909A1A1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细胞凋亡</w:t>
      </w:r>
    </w:p>
    <w:p w14:paraId="718A5B74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全能干细胞</w:t>
      </w:r>
    </w:p>
    <w:p w14:paraId="63E3534B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信号转导系统的组成和步骤</w:t>
      </w:r>
    </w:p>
    <w:p w14:paraId="22FF62A7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减数分裂前期</w:t>
      </w:r>
      <w:r w:rsidRPr="00EB75A9">
        <w:rPr>
          <w:rFonts w:ascii="DengXian" w:eastAsia="DengXian" w:hAnsi="DengXian" w:hint="eastAsia"/>
        </w:rPr>
        <w:t>I</w:t>
      </w:r>
      <w:r w:rsidRPr="00EB75A9">
        <w:rPr>
          <w:rFonts w:ascii="DengXian" w:eastAsia="DengXian" w:hAnsi="DengXian" w:hint="eastAsia"/>
        </w:rPr>
        <w:t>的时期，功能，染色体的形态、特点</w:t>
      </w:r>
    </w:p>
    <w:p w14:paraId="3A78648E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核孔复合体的组成和结构</w:t>
      </w:r>
    </w:p>
    <w:p w14:paraId="37B664CB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细胞周期检验点</w:t>
      </w:r>
      <w:r w:rsidRPr="00EB75A9">
        <w:rPr>
          <w:rFonts w:ascii="DengXian" w:eastAsia="DengXian" w:hAnsi="DengXian" w:hint="eastAsia"/>
        </w:rPr>
        <w:t>/</w:t>
      </w:r>
      <w:r w:rsidRPr="00EB75A9">
        <w:rPr>
          <w:rFonts w:ascii="DengXian" w:eastAsia="DengXian" w:hAnsi="DengXian" w:hint="eastAsia"/>
        </w:rPr>
        <w:t>限制点</w:t>
      </w:r>
    </w:p>
    <w:p w14:paraId="6B4584FA" w14:textId="77777777" w:rsidR="001D0AB8" w:rsidRPr="00EB75A9" w:rsidRDefault="00DC53A9" w:rsidP="00EB75A9">
      <w:pPr>
        <w:numPr>
          <w:ilvl w:val="0"/>
          <w:numId w:val="1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简述细胞连接的类型</w:t>
      </w:r>
    </w:p>
    <w:p w14:paraId="650B64BA" w14:textId="77777777" w:rsidR="001D0AB8" w:rsidRPr="00EB75A9" w:rsidRDefault="001D0AB8" w:rsidP="00EB75A9">
      <w:pPr>
        <w:spacing w:line="276" w:lineRule="auto"/>
        <w:rPr>
          <w:rFonts w:ascii="DengXian" w:eastAsia="DengXian" w:hAnsi="DengXian"/>
        </w:rPr>
      </w:pPr>
    </w:p>
    <w:p w14:paraId="012421CB" w14:textId="77777777" w:rsidR="001D0AB8" w:rsidRPr="00EB75A9" w:rsidRDefault="00DC53A9" w:rsidP="00EB75A9">
      <w:pPr>
        <w:tabs>
          <w:tab w:val="left" w:pos="3077"/>
        </w:tabs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二、</w:t>
      </w:r>
      <w:r w:rsidRPr="00EB75A9">
        <w:rPr>
          <w:rFonts w:ascii="DengXian" w:eastAsia="DengXian" w:hAnsi="DengXian" w:hint="eastAsia"/>
        </w:rPr>
        <w:t>8*5=40</w:t>
      </w:r>
      <w:r w:rsidRPr="00EB75A9">
        <w:rPr>
          <w:rFonts w:ascii="DengXian" w:eastAsia="DengXian" w:hAnsi="DengXian" w:hint="eastAsia"/>
        </w:rPr>
        <w:tab/>
      </w:r>
    </w:p>
    <w:p w14:paraId="623123A3" w14:textId="77777777" w:rsidR="001D0AB8" w:rsidRPr="00EB75A9" w:rsidRDefault="00DC53A9" w:rsidP="00EB75A9">
      <w:pPr>
        <w:numPr>
          <w:ilvl w:val="0"/>
          <w:numId w:val="2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生物膜的结构特性和功能</w:t>
      </w:r>
    </w:p>
    <w:p w14:paraId="12311B94" w14:textId="77777777" w:rsidR="001D0AB8" w:rsidRPr="00EB75A9" w:rsidRDefault="00DC53A9" w:rsidP="00EB75A9">
      <w:pPr>
        <w:numPr>
          <w:ilvl w:val="0"/>
          <w:numId w:val="2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组成的细胞内膜系统的细胞器和细胞结构有哪些？他们在功能和成份上有什么共性？</w:t>
      </w:r>
    </w:p>
    <w:p w14:paraId="00FBC946" w14:textId="77777777" w:rsidR="001D0AB8" w:rsidRPr="00EB75A9" w:rsidRDefault="00DC53A9" w:rsidP="00EB75A9">
      <w:pPr>
        <w:numPr>
          <w:ilvl w:val="0"/>
          <w:numId w:val="2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什么是细胞表面受体所介导的信号传导途径？请举出三种细胞表面受体所介导的信号转导途径并简要说明过程。</w:t>
      </w:r>
    </w:p>
    <w:p w14:paraId="56652100" w14:textId="77777777" w:rsidR="001D0AB8" w:rsidRPr="00EB75A9" w:rsidRDefault="00DC53A9" w:rsidP="00EB75A9">
      <w:pPr>
        <w:numPr>
          <w:ilvl w:val="0"/>
          <w:numId w:val="2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什么是组织特异性基因？简述组织特异性基因的调控方式。</w:t>
      </w:r>
    </w:p>
    <w:p w14:paraId="00AFDB0A" w14:textId="77777777" w:rsidR="001D0AB8" w:rsidRPr="00EB75A9" w:rsidRDefault="00DC53A9" w:rsidP="00EB75A9">
      <w:pPr>
        <w:numPr>
          <w:ilvl w:val="0"/>
          <w:numId w:val="2"/>
        </w:numPr>
        <w:spacing w:line="276" w:lineRule="auto"/>
        <w:rPr>
          <w:rFonts w:ascii="DengXian" w:eastAsia="DengXian" w:hAnsi="DengXian"/>
        </w:rPr>
      </w:pPr>
      <w:r w:rsidRPr="00EB75A9">
        <w:rPr>
          <w:rFonts w:ascii="DengXian" w:eastAsia="DengXian" w:hAnsi="DengXian" w:hint="eastAsia"/>
        </w:rPr>
        <w:t>Caspase</w:t>
      </w:r>
      <w:r w:rsidRPr="00EB75A9">
        <w:rPr>
          <w:rFonts w:ascii="DengXian" w:eastAsia="DengXian" w:hAnsi="DengXian" w:hint="eastAsia"/>
        </w:rPr>
        <w:t>依赖的细胞凋亡是什么类型的细胞凋亡，并说明它的分子机制。</w:t>
      </w:r>
    </w:p>
    <w:sectPr w:rsidR="001D0AB8" w:rsidRPr="00EB7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BD77"/>
    <w:multiLevelType w:val="singleLevel"/>
    <w:tmpl w:val="6A2BBD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F6E88C8"/>
    <w:multiLevelType w:val="singleLevel"/>
    <w:tmpl w:val="6F6E88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CA251C"/>
    <w:rsid w:val="001D0AB8"/>
    <w:rsid w:val="00DC53A9"/>
    <w:rsid w:val="00EB75A9"/>
    <w:rsid w:val="2DC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08ECC6"/>
  <w15:docId w15:val="{18E946BE-E5B1-7D49-A56C-7D4DC8C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月月</dc:creator>
  <cp:lastModifiedBy>Liu HJ</cp:lastModifiedBy>
  <cp:revision>3</cp:revision>
  <dcterms:created xsi:type="dcterms:W3CDTF">2019-06-18T02:09:00Z</dcterms:created>
  <dcterms:modified xsi:type="dcterms:W3CDTF">2021-11-29T03:42:00Z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